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7BC1C2" w14:textId="4A1475E8" w:rsidR="00C55236" w:rsidRPr="00C840D7" w:rsidRDefault="0038037B" w:rsidP="00B0199F">
      <w:pPr>
        <w:rPr>
          <w:b/>
        </w:rPr>
      </w:pPr>
      <w:bookmarkStart w:id="0" w:name="_Toc278189218"/>
      <w:bookmarkStart w:id="1" w:name="_Toc278187082"/>
      <w:r>
        <w:rPr>
          <w:b/>
        </w:rPr>
        <w:t xml:space="preserve">                                                                                                                                                                                                                                                                                                                                                                                                    </w:t>
      </w:r>
    </w:p>
    <w:sdt>
      <w:sdtPr>
        <w:id w:val="-748196262"/>
        <w:docPartObj>
          <w:docPartGallery w:val="Cover Pages"/>
          <w:docPartUnique/>
        </w:docPartObj>
      </w:sdtPr>
      <w:sdtEndPr>
        <w:rPr>
          <w:rFonts w:ascii="Arial Narrow" w:hAnsi="Arial Narrow"/>
          <w:b/>
          <w:bCs/>
          <w:i/>
          <w:color w:val="0070C0"/>
          <w:sz w:val="48"/>
        </w:rPr>
      </w:sdtEndPr>
      <w:sdtContent>
        <w:p w14:paraId="4FC503B2" w14:textId="5A0328A6" w:rsidR="00892018" w:rsidRDefault="00892018" w:rsidP="00B0199F"/>
        <w:p w14:paraId="542BA3CC" w14:textId="14DEDEA3" w:rsidR="008F4F4A" w:rsidRPr="00121E19" w:rsidRDefault="00453523" w:rsidP="00121E19">
          <w:pPr>
            <w:spacing w:before="0" w:after="0"/>
            <w:rPr>
              <w:rFonts w:ascii="Arial Narrow" w:hAnsi="Arial Narrow"/>
              <w:b/>
              <w:bCs/>
              <w:color w:val="0070C0"/>
              <w:sz w:val="48"/>
            </w:rPr>
          </w:pPr>
          <w:r>
            <w:rPr>
              <w:noProof/>
            </w:rPr>
            <w:drawing>
              <wp:anchor distT="0" distB="0" distL="114300" distR="114300" simplePos="0" relativeHeight="251752448" behindDoc="0" locked="0" layoutInCell="1" allowOverlap="1" wp14:anchorId="7DA8225E" wp14:editId="58BBA7D3">
                <wp:simplePos x="0" y="0"/>
                <wp:positionH relativeFrom="margin">
                  <wp:posOffset>1247775</wp:posOffset>
                </wp:positionH>
                <wp:positionV relativeFrom="margin">
                  <wp:posOffset>2435415</wp:posOffset>
                </wp:positionV>
                <wp:extent cx="3447415" cy="1460500"/>
                <wp:effectExtent l="0" t="0" r="635" b="6350"/>
                <wp:wrapSquare wrapText="bothSides"/>
                <wp:docPr id="302" name="Picture 302" descr="Description: Ghana Standards Authorit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Ghana Standards Authority"/>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447415" cy="1460500"/>
                        </a:xfrm>
                        <a:prstGeom prst="rect">
                          <a:avLst/>
                        </a:prstGeom>
                        <a:noFill/>
                        <a:ln>
                          <a:noFill/>
                        </a:ln>
                      </pic:spPr>
                    </pic:pic>
                  </a:graphicData>
                </a:graphic>
              </wp:anchor>
            </w:drawing>
          </w:r>
          <w:r w:rsidR="001D63BC">
            <w:rPr>
              <w:noProof/>
            </w:rPr>
            <mc:AlternateContent>
              <mc:Choice Requires="wps">
                <w:drawing>
                  <wp:anchor distT="45720" distB="45720" distL="114300" distR="114300" simplePos="0" relativeHeight="251637760" behindDoc="0" locked="0" layoutInCell="1" allowOverlap="1" wp14:anchorId="68FF1382" wp14:editId="698CFD2D">
                    <wp:simplePos x="0" y="0"/>
                    <wp:positionH relativeFrom="column">
                      <wp:posOffset>-393065</wp:posOffset>
                    </wp:positionH>
                    <wp:positionV relativeFrom="paragraph">
                      <wp:posOffset>3589655</wp:posOffset>
                    </wp:positionV>
                    <wp:extent cx="6506845" cy="1137285"/>
                    <wp:effectExtent l="0" t="0" r="0" b="0"/>
                    <wp:wrapSquare wrapText="bothSides"/>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06845" cy="1137285"/>
                            </a:xfrm>
                            <a:prstGeom prst="rect">
                              <a:avLst/>
                            </a:prstGeom>
                            <a:solidFill>
                              <a:srgbClr val="FFFFFF"/>
                            </a:solidFill>
                            <a:ln w="9525">
                              <a:noFill/>
                              <a:miter lim="800000"/>
                              <a:headEnd/>
                              <a:tailEnd/>
                            </a:ln>
                          </wps:spPr>
                          <wps:txbx>
                            <w:txbxContent>
                              <w:p w14:paraId="0B571F33" w14:textId="77777777" w:rsidR="00E651DD" w:rsidRPr="008F4F4A" w:rsidRDefault="00E651DD" w:rsidP="00C002B8">
                                <w:pPr>
                                  <w:jc w:val="center"/>
                                  <w:rPr>
                                    <w:b/>
                                    <w:sz w:val="32"/>
                                  </w:rPr>
                                </w:pPr>
                                <w:r w:rsidRPr="008F4F4A">
                                  <w:rPr>
                                    <w:b/>
                                    <w:sz w:val="32"/>
                                  </w:rPr>
                                  <w:t>Government of Ghana</w:t>
                                </w:r>
                              </w:p>
                              <w:p w14:paraId="2854A5CB" w14:textId="77777777" w:rsidR="00E651DD" w:rsidRDefault="00E651DD"/>
                              <w:p w14:paraId="52693469" w14:textId="09CB4E2A" w:rsidR="00E651DD" w:rsidRPr="00C002B8" w:rsidRDefault="00000000"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Content>
                                    <w:r w:rsidR="00E651DD">
                                      <w:rPr>
                                        <w:rFonts w:asciiTheme="majorHAnsi" w:hAnsiTheme="majorHAnsi"/>
                                        <w:sz w:val="48"/>
                                        <w:szCs w:val="96"/>
                                      </w:rPr>
                                      <w:t>Right to Information Manual</w:t>
                                    </w:r>
                                  </w:sdtContent>
                                </w:sdt>
                              </w:p>
                              <w:p w14:paraId="290C8DEB" w14:textId="77777777" w:rsidR="00E651DD" w:rsidRDefault="00E651D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8FF1382" id="_x0000_t202" coordsize="21600,21600" o:spt="202" path="m,l,21600r21600,l21600,xe">
                    <v:stroke joinstyle="miter"/>
                    <v:path gradientshapeok="t" o:connecttype="rect"/>
                  </v:shapetype>
                  <v:shape id="Text Box 26" o:spid="_x0000_s1026" type="#_x0000_t202" style="position:absolute;margin-left:-30.95pt;margin-top:282.65pt;width:512.35pt;height:89.55pt;z-index:2516377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vLNAAIAAOADAAAOAAAAZHJzL2Uyb0RvYy54bWysU9uO2yAQfa/Uf0C8N3bSOJu14qza3aaq&#10;tL1Iu/0AjHGMCgwFEjv9+g7Ym027b1V5QDPMcJg5c9jcDFqRo3BegqnofJZTIgyHRpp9Rb8/7t6s&#10;KfGBmYYpMKKiJ+Hpzfb1q01vS7GADlQjHEEQ48veVrQLwZZZ5nknNPMzsMJgsAWnWUDX7bPGsR7R&#10;tcoWeb7KenCNdcCF93h6NwbpNuG3reDha9t6EYiqKNYW0u7SXsc9225YuXfMdpJPZbB/qEIzafDR&#10;M9QdC4wcnHwBpSV34KENMw46g7aVXKQesJt5/lc3Dx2zIvWC5Hh7psn/P1j+5fhgvzkShvcw4ABT&#10;E97eA//hkZust76cciKnvvQxu+4/Q4PTZIcA6cbQOh3bx4YIwiDTpzO7YgiE4+GqyFfrZUEJx9h8&#10;/vZqsS4i/xkrn65b58NHAZpEo6IOx5fg2fHehzH1KSW+5kHJZieVSo7b17fKkSPDUe/SmtD/SFOG&#10;9BW9LhZFQjYQ7ycVaBlQikrqiq7zuEZxdII1H0yTUgKTarSxaGUmfiIlIzlhqAdMjDzV0JyQKQej&#10;5PCLoNGB+0VJj3KrqP95YE5Qoj4ZnOf1fLmM+kzOsrhaoOMuI/VlhBmOUBUNlIzmbUiajjwYeIdT&#10;aWXi67mSqVaUUWJ8knzU6aWfsp4/5vY3AAAA//8DAFBLAwQUAAYACAAAACEAm0sQqOAAAAALAQAA&#10;DwAAAGRycy9kb3ducmV2LnhtbEyP0U6DQBBF3038h82Y+GLapRUWQYZGTTS+tvYDFpgCkZ0l7LbQ&#10;v3d90sfJnNx7brFbzCAuNLneMsJmHYEgrm3Tc4tw/HpfPYFwXnOjB8uEcCUHu/L2ptB5Y2fe0+Xg&#10;WxFC2OUaofN+zKV0dUdGu7UdicPvZCejfTinVjaTnkO4GeQ2ipQ0uufQ0OmR3jqqvw9ng3D6nB+S&#10;bK4+/DHdx+pV92llr4j3d8vLMwhPi/+D4Vc/qEMZnCp75saJAWGlNllAERKVPIIIRKa2YUyFkMZx&#10;DLIs5P8N5Q8AAAD//wMAUEsBAi0AFAAGAAgAAAAhALaDOJL+AAAA4QEAABMAAAAAAAAAAAAAAAAA&#10;AAAAAFtDb250ZW50X1R5cGVzXS54bWxQSwECLQAUAAYACAAAACEAOP0h/9YAAACUAQAACwAAAAAA&#10;AAAAAAAAAAAvAQAAX3JlbHMvLnJlbHNQSwECLQAUAAYACAAAACEAEwLyzQACAADgAwAADgAAAAAA&#10;AAAAAAAAAAAuAgAAZHJzL2Uyb0RvYy54bWxQSwECLQAUAAYACAAAACEAm0sQqOAAAAALAQAADwAA&#10;AAAAAAAAAAAAAABaBAAAZHJzL2Rvd25yZXYueG1sUEsFBgAAAAAEAAQA8wAAAGcFAAAAAA==&#10;" stroked="f">
                    <v:textbox>
                      <w:txbxContent>
                        <w:p w14:paraId="0B571F33" w14:textId="77777777" w:rsidR="00E651DD" w:rsidRPr="008F4F4A" w:rsidRDefault="00E651DD" w:rsidP="00C002B8">
                          <w:pPr>
                            <w:jc w:val="center"/>
                            <w:rPr>
                              <w:b/>
                              <w:sz w:val="32"/>
                            </w:rPr>
                          </w:pPr>
                          <w:r w:rsidRPr="008F4F4A">
                            <w:rPr>
                              <w:b/>
                              <w:sz w:val="32"/>
                            </w:rPr>
                            <w:t>Government of Ghana</w:t>
                          </w:r>
                        </w:p>
                        <w:p w14:paraId="2854A5CB" w14:textId="77777777" w:rsidR="00E651DD" w:rsidRDefault="00E651DD"/>
                        <w:p w14:paraId="52693469" w14:textId="09CB4E2A" w:rsidR="00E651DD" w:rsidRPr="00C002B8" w:rsidRDefault="00000000" w:rsidP="00C002B8">
                          <w:pPr>
                            <w:pStyle w:val="NoSpacing"/>
                            <w:spacing w:before="200" w:line="216" w:lineRule="auto"/>
                            <w:ind w:left="720" w:right="720"/>
                            <w:jc w:val="center"/>
                            <w:rPr>
                              <w:rFonts w:asciiTheme="majorHAnsi" w:hAnsiTheme="majorHAnsi"/>
                              <w:sz w:val="56"/>
                              <w:szCs w:val="96"/>
                            </w:rPr>
                          </w:pPr>
                          <w:sdt>
                            <w:sdtPr>
                              <w:rPr>
                                <w:rFonts w:asciiTheme="majorHAnsi" w:hAnsiTheme="majorHAnsi"/>
                                <w:sz w:val="48"/>
                                <w:szCs w:val="96"/>
                              </w:rPr>
                              <w:alias w:val="Title"/>
                              <w:tag w:val=""/>
                              <w:id w:val="110480556"/>
                              <w:dataBinding w:prefixMappings="xmlns:ns0='http://purl.org/dc/elements/1.1/' xmlns:ns1='http://schemas.openxmlformats.org/package/2006/metadata/core-properties' " w:xpath="/ns1:coreProperties[1]/ns0:title[1]" w:storeItemID="{6C3C8BC8-F283-45AE-878A-BAB7291924A1}"/>
                              <w:text/>
                            </w:sdtPr>
                            <w:sdtContent>
                              <w:r w:rsidR="00E651DD">
                                <w:rPr>
                                  <w:rFonts w:asciiTheme="majorHAnsi" w:hAnsiTheme="majorHAnsi"/>
                                  <w:sz w:val="48"/>
                                  <w:szCs w:val="96"/>
                                </w:rPr>
                                <w:t>Right to Information Manual</w:t>
                              </w:r>
                            </w:sdtContent>
                          </w:sdt>
                        </w:p>
                        <w:p w14:paraId="290C8DEB" w14:textId="77777777" w:rsidR="00E651DD" w:rsidRDefault="00E651DD"/>
                      </w:txbxContent>
                    </v:textbox>
                    <w10:wrap type="square"/>
                  </v:shape>
                </w:pict>
              </mc:Fallback>
            </mc:AlternateContent>
          </w:r>
          <w:r w:rsidR="001D63BC">
            <w:rPr>
              <w:noProof/>
            </w:rPr>
            <mc:AlternateContent>
              <mc:Choice Requires="wps">
                <w:drawing>
                  <wp:anchor distT="0" distB="0" distL="114300" distR="114300" simplePos="0" relativeHeight="251640832" behindDoc="0" locked="0" layoutInCell="1" allowOverlap="1" wp14:anchorId="3E9326B8" wp14:editId="71593D91">
                    <wp:simplePos x="0" y="0"/>
                    <wp:positionH relativeFrom="column">
                      <wp:posOffset>1052195</wp:posOffset>
                    </wp:positionH>
                    <wp:positionV relativeFrom="paragraph">
                      <wp:posOffset>4838700</wp:posOffset>
                    </wp:positionV>
                    <wp:extent cx="3657600" cy="775970"/>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657600" cy="775970"/>
                            </a:xfrm>
                            <a:prstGeom prst="rect">
                              <a:avLst/>
                            </a:prstGeom>
                            <a:solidFill>
                              <a:schemeClr val="lt1"/>
                            </a:solidFill>
                            <a:ln w="6350">
                              <a:noFill/>
                            </a:ln>
                          </wps:spPr>
                          <wps:txbx>
                            <w:txbxContent>
                              <w:p w14:paraId="4125B8FB" w14:textId="3E38DF07" w:rsidR="00E651DD" w:rsidRPr="00457527" w:rsidRDefault="00E651DD" w:rsidP="00C002B8">
                                <w:pPr>
                                  <w:jc w:val="center"/>
                                  <w:rPr>
                                    <w:color w:val="000000" w:themeColor="text1"/>
                                    <w:sz w:val="48"/>
                                    <w:szCs w:val="48"/>
                                  </w:rPr>
                                </w:pPr>
                                <w:r w:rsidRPr="00457527">
                                  <w:rPr>
                                    <w:sz w:val="32"/>
                                    <w:szCs w:val="32"/>
                                  </w:rPr>
                                  <w:t>G</w:t>
                                </w:r>
                                <w:r>
                                  <w:rPr>
                                    <w:sz w:val="32"/>
                                    <w:szCs w:val="32"/>
                                  </w:rPr>
                                  <w:t xml:space="preserve">hana Standards Authority </w:t>
                                </w:r>
                                <w:r w:rsidRPr="00457527">
                                  <w:rPr>
                                    <w:color w:val="000000" w:themeColor="text1"/>
                                    <w:sz w:val="32"/>
                                    <w:szCs w:val="32"/>
                                  </w:rPr>
                                  <w:t>(GSA)</w:t>
                                </w:r>
                              </w:p>
                              <w:p w14:paraId="5F364654" w14:textId="77777777" w:rsidR="00E651DD" w:rsidRPr="00457527" w:rsidRDefault="00E651DD" w:rsidP="00C002B8">
                                <w:pPr>
                                  <w:jc w:val="center"/>
                                  <w:rPr>
                                    <w:sz w:val="48"/>
                                    <w:szCs w:val="48"/>
                                  </w:rPr>
                                </w:pPr>
                              </w:p>
                              <w:p w14:paraId="4034F9DB" w14:textId="77777777" w:rsidR="00E651DD" w:rsidRPr="00457527" w:rsidRDefault="00E651DD" w:rsidP="00C002B8">
                                <w:pPr>
                                  <w:jc w:val="center"/>
                                  <w:rPr>
                                    <w:sz w:val="48"/>
                                    <w:szCs w:val="4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9326B8" id="Text Box 25" o:spid="_x0000_s1027" type="#_x0000_t202" style="position:absolute;margin-left:82.85pt;margin-top:381pt;width:4in;height:61.1pt;z-index:251640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g1lWPgIAAHQEAAAOAAAAZHJzL2Uyb0RvYy54bWysVE1v2zAMvQ/YfxB0X+yk+WiNOEWWIsOA&#10;oC2QDj0rshQbk0VNUmJ3v36U7Hys22nYRZZEiuR7j/T8vq0VOQrrKtA5HQ5SSoTmUFR6n9NvL+tP&#10;t5Q4z3TBFGiR0zfh6P3i44d5YzIxghJUISzBINpljclp6b3JksTxUtTMDcAIjUYJtmYej3afFJY1&#10;GL1WyShNp0kDtjAWuHAObx86I13E+FIK7p+kdMITlVOszcfVxnUX1mQxZ9neMlNWvC+D/UMVNas0&#10;Jj2HemCekYOt/ghVV9yCA+kHHOoEpKy4iBgQzTB9h2ZbMiMiFiTHmTNN7v+F5Y/HrXm2xLefoUUB&#10;IwhnNsC/O+QmaYzLep/AqcscegegrbR1+CIEgg+R27czn6L1hOPlzXQym6Zo4mibzSZ3s0h4cnlt&#10;rPNfBNQkbHJqUa9YATtunA/5WXZyCckcqKpYV0rFQ+gRsVKWHBmqq/wwqIkvfvNSmjQ5nd5M0hhY&#10;Q3je+SndA+wwBXS+3bWkKgIR6BNudlC8IT8WutZxhq8rrHXDnH9mFnsF4WH/+ydcpALMBf2OkhLs&#10;z7/dB3+UEK2UNNh7OXU/DswKStRXjeLeDcfj0KzxMJ7MRniw15bdtUUf6hUgAUOcNMPjNvh7ddpK&#10;C/UrjskyZEUT0xxz59SftivfTQSOGRfLZXTC9jTMb/TW8FNbBCVe2ldmTS+XR6Ef4dSlLHunWucb&#10;pNKwPHiQVZT0wmpPP7Z21K0fwzA71+fodflZLH4BAAD//wMAUEsDBBQABgAIAAAAIQAXaUNP4gAA&#10;AAsBAAAPAAAAZHJzL2Rvd25yZXYueG1sTI9LT4RAEITvJv6HSZt4Me6w7AOCDBtjfCR7c/ERb7NM&#10;C0SmhzCzgP/e9qTHqv5SXZXvZtuJEQffOlKwXEQgkCpnWqoVvJQP1ykIHzQZ3TlCBd/oYVecn+U6&#10;M26iZxwPoRYcQj7TCpoQ+kxKXzVotV+4Holvn26wOrAcamkGPXG47WQcRVtpdUv8odE93jVYfR1O&#10;VsHHVf2+9/Pj67TarPr7p7FM3kyp1OXFfHsDIuAc/mD4rc/VoeBOR3ci40XHertJGFWQbGMexUSy&#10;XrJzVJCm6xhkkcv/G4ofAAAA//8DAFBLAQItABQABgAIAAAAIQC2gziS/gAAAOEBAAATAAAAAAAA&#10;AAAAAAAAAAAAAABbQ29udGVudF9UeXBlc10ueG1sUEsBAi0AFAAGAAgAAAAhADj9If/WAAAAlAEA&#10;AAsAAAAAAAAAAAAAAAAALwEAAF9yZWxzLy5yZWxzUEsBAi0AFAAGAAgAAAAhAJ2DWVY+AgAAdAQA&#10;AA4AAAAAAAAAAAAAAAAALgIAAGRycy9lMm9Eb2MueG1sUEsBAi0AFAAGAAgAAAAhABdpQ0/iAAAA&#10;CwEAAA8AAAAAAAAAAAAAAAAAmAQAAGRycy9kb3ducmV2LnhtbFBLBQYAAAAABAAEAPMAAACnBQAA&#10;AAA=&#10;" fillcolor="white [3201]" stroked="f" strokeweight=".5pt">
                    <v:textbox>
                      <w:txbxContent>
                        <w:p w14:paraId="4125B8FB" w14:textId="3E38DF07" w:rsidR="00E651DD" w:rsidRPr="00457527" w:rsidRDefault="00E651DD" w:rsidP="00C002B8">
                          <w:pPr>
                            <w:jc w:val="center"/>
                            <w:rPr>
                              <w:color w:val="000000" w:themeColor="text1"/>
                              <w:sz w:val="48"/>
                              <w:szCs w:val="48"/>
                            </w:rPr>
                          </w:pPr>
                          <w:r w:rsidRPr="00457527">
                            <w:rPr>
                              <w:sz w:val="32"/>
                              <w:szCs w:val="32"/>
                            </w:rPr>
                            <w:t>G</w:t>
                          </w:r>
                          <w:r>
                            <w:rPr>
                              <w:sz w:val="32"/>
                              <w:szCs w:val="32"/>
                            </w:rPr>
                            <w:t xml:space="preserve">hana Standards Authority </w:t>
                          </w:r>
                          <w:r w:rsidRPr="00457527">
                            <w:rPr>
                              <w:color w:val="000000" w:themeColor="text1"/>
                              <w:sz w:val="32"/>
                              <w:szCs w:val="32"/>
                            </w:rPr>
                            <w:t>(GSA)</w:t>
                          </w:r>
                        </w:p>
                        <w:p w14:paraId="5F364654" w14:textId="77777777" w:rsidR="00E651DD" w:rsidRPr="00457527" w:rsidRDefault="00E651DD" w:rsidP="00C002B8">
                          <w:pPr>
                            <w:jc w:val="center"/>
                            <w:rPr>
                              <w:sz w:val="48"/>
                              <w:szCs w:val="48"/>
                            </w:rPr>
                          </w:pPr>
                        </w:p>
                        <w:p w14:paraId="4034F9DB" w14:textId="77777777" w:rsidR="00E651DD" w:rsidRPr="00457527" w:rsidRDefault="00E651DD" w:rsidP="00C002B8">
                          <w:pPr>
                            <w:jc w:val="center"/>
                            <w:rPr>
                              <w:sz w:val="48"/>
                              <w:szCs w:val="48"/>
                            </w:rPr>
                          </w:pPr>
                        </w:p>
                      </w:txbxContent>
                    </v:textbox>
                  </v:shape>
                </w:pict>
              </mc:Fallback>
            </mc:AlternateContent>
          </w:r>
          <w:r w:rsidR="001D63BC">
            <w:rPr>
              <w:noProof/>
            </w:rPr>
            <mc:AlternateContent>
              <mc:Choice Requires="wps">
                <w:drawing>
                  <wp:anchor distT="45720" distB="45720" distL="114300" distR="114300" simplePos="0" relativeHeight="251652096" behindDoc="0" locked="0" layoutInCell="1" allowOverlap="1" wp14:anchorId="2E95EAC8" wp14:editId="7BE02941">
                    <wp:simplePos x="0" y="0"/>
                    <wp:positionH relativeFrom="column">
                      <wp:posOffset>1570990</wp:posOffset>
                    </wp:positionH>
                    <wp:positionV relativeFrom="paragraph">
                      <wp:posOffset>5927090</wp:posOffset>
                    </wp:positionV>
                    <wp:extent cx="2651760" cy="477520"/>
                    <wp:effectExtent l="0" t="0" r="0" b="0"/>
                    <wp:wrapSquare wrapText="bothSides"/>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651760" cy="477520"/>
                            </a:xfrm>
                            <a:prstGeom prst="rect">
                              <a:avLst/>
                            </a:prstGeom>
                            <a:solidFill>
                              <a:srgbClr val="FFFFFF"/>
                            </a:solidFill>
                            <a:ln w="9525">
                              <a:noFill/>
                              <a:miter lim="800000"/>
                              <a:headEnd/>
                              <a:tailEnd/>
                            </a:ln>
                          </wps:spPr>
                          <wps:txbx>
                            <w:txbxContent>
                              <w:p w14:paraId="50311239" w14:textId="7E8B9B61" w:rsidR="00E651DD" w:rsidRPr="00121122" w:rsidRDefault="00E651DD" w:rsidP="00121122">
                                <w:pPr>
                                  <w:jc w:val="center"/>
                                </w:pPr>
                                <w:r w:rsidRPr="002101DD">
                                  <w:rPr>
                                    <w:sz w:val="32"/>
                                  </w:rPr>
                                  <w:t>202</w:t>
                                </w:r>
                                <w:r w:rsidR="00BA4CFA">
                                  <w:rPr>
                                    <w:sz w:val="32"/>
                                  </w:rPr>
                                  <w:t>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2E95EAC8" id="Text Box 24" o:spid="_x0000_s1028" type="#_x0000_t202" style="position:absolute;margin-left:123.7pt;margin-top:466.7pt;width:208.8pt;height:37.6pt;z-index:25165209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CyVAwIAAOYDAAAOAAAAZHJzL2Uyb0RvYy54bWysU9tuGyEQfa/Uf0C812tbviQrr6M2qatK&#10;aVopzQewwHpRgaGAvet+fQd247jtW1QeEMPMHGbOHDY3vdHkKH1QYCs6m0wpkZaDUHZf0afvu3dX&#10;lITIrGAarKzoSQZ6s337ZtO5Us6hBS2kJwhiQ9m5irYxurIoAm+lYWECTlp0NuANi2j6fSE86xDd&#10;6GI+na6KDrxwHrgMAW/vBifdZvymkTx+bZogI9EVxdpi3n3e67QX2w0r9565VvGxDPaKKgxTFh89&#10;Q92xyMjBq3+gjOIeAjRxwsEU0DSKy9wDdjOb/tXNY8uczL0gOcGdaQr/D5Y/HB/dN09i/wF6HGBu&#10;Irh74D8CclN0LpRjTOI0lCFF190XEDhNdoiQM/rGm9Q+NkQQBpk+ndmVfSQcL+er5Wy9QhdH32K9&#10;Xs4z/QUrn7OdD/GTBEPSoaIep5fR2fE+xFQNK59D0mMBtBI7pXU2/L6+1Z4cGU56l1caLqb8EaYt&#10;6Sp6vZwvM7KFlJ9FYFREJWplKno1TWvQRiuZ+GhFDolM6eGMsNqO9CRGBm5iX/dECWw15Sa2ahAn&#10;5MvDIDz8KHhowf+ipEPRVTT8PDAvKdGfLU71erZYJJVmY7FcI0PEX3rqSw+zHKEqGikZjrcxKzvT&#10;4d7jbHYq0/ZSyVgyiilTMwo/qfXSzlEv33P7GwAA//8DAFBLAwQUAAYACAAAACEAfcm1ROAAAAAM&#10;AQAADwAAAGRycy9kb3ducmV2LnhtbEyPy07DMBBF90j8gzVI7KhNH2kJcaqKig0LJApSWbrxJI7w&#10;I7LdNPw9wwp2M5qjO+dW28lZNmJMffAS7mcCGPom6N53Ej7en+82wFJWXisbPEr4xgTb+vqqUqUO&#10;F/+G4yF3jEJ8KpUEk/NQcp4ag06lWRjQ060N0alMa+y4jupC4c7yuRAFd6r39MGoAZ8MNl+Hs5Nw&#10;dKbX+/j62Wo77l/a3WqY4iDl7c20ewSWccp/MPzqkzrU5HQKZ68TsxLmy/WSUAkPiwUNRBTFitqd&#10;CBViUwCvK/6/RP0DAAD//wMAUEsBAi0AFAAGAAgAAAAhALaDOJL+AAAA4QEAABMAAAAAAAAAAAAA&#10;AAAAAAAAAFtDb250ZW50X1R5cGVzXS54bWxQSwECLQAUAAYACAAAACEAOP0h/9YAAACUAQAACwAA&#10;AAAAAAAAAAAAAAAvAQAAX3JlbHMvLnJlbHNQSwECLQAUAAYACAAAACEAD6wslQMCAADmAwAADgAA&#10;AAAAAAAAAAAAAAAuAgAAZHJzL2Uyb0RvYy54bWxQSwECLQAUAAYACAAAACEAfcm1ROAAAAAMAQAA&#10;DwAAAAAAAAAAAAAAAABdBAAAZHJzL2Rvd25yZXYueG1sUEsFBgAAAAAEAAQA8wAAAGoFAAAAAA==&#10;" stroked="f">
                    <v:textbox style="mso-fit-shape-to-text:t">
                      <w:txbxContent>
                        <w:p w14:paraId="50311239" w14:textId="7E8B9B61" w:rsidR="00E651DD" w:rsidRPr="00121122" w:rsidRDefault="00E651DD" w:rsidP="00121122">
                          <w:pPr>
                            <w:jc w:val="center"/>
                          </w:pPr>
                          <w:r w:rsidRPr="002101DD">
                            <w:rPr>
                              <w:sz w:val="32"/>
                            </w:rPr>
                            <w:t>202</w:t>
                          </w:r>
                          <w:r w:rsidR="00BA4CFA">
                            <w:rPr>
                              <w:sz w:val="32"/>
                            </w:rPr>
                            <w:t>3</w:t>
                          </w:r>
                        </w:p>
                      </w:txbxContent>
                    </v:textbox>
                    <w10:wrap type="square"/>
                  </v:shape>
                </w:pict>
              </mc:Fallback>
            </mc:AlternateContent>
          </w:r>
          <w:r w:rsidR="001D63BC">
            <w:rPr>
              <w:noProof/>
            </w:rPr>
            <mc:AlternateContent>
              <mc:Choice Requires="wps">
                <w:drawing>
                  <wp:anchor distT="91440" distB="91440" distL="114300" distR="114300" simplePos="0" relativeHeight="251641856" behindDoc="0" locked="0" layoutInCell="1" allowOverlap="1" wp14:anchorId="0DB1457E" wp14:editId="1FC5BB3A">
                    <wp:simplePos x="0" y="0"/>
                    <wp:positionH relativeFrom="page">
                      <wp:posOffset>436245</wp:posOffset>
                    </wp:positionH>
                    <wp:positionV relativeFrom="paragraph">
                      <wp:posOffset>7193280</wp:posOffset>
                    </wp:positionV>
                    <wp:extent cx="7016750" cy="637540"/>
                    <wp:effectExtent l="0" t="0" r="0" b="0"/>
                    <wp:wrapTopAndBottom/>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7016750" cy="637540"/>
                            </a:xfrm>
                            <a:prstGeom prst="rect">
                              <a:avLst/>
                            </a:prstGeom>
                            <a:noFill/>
                            <a:ln w="9525">
                              <a:noFill/>
                              <a:miter lim="800000"/>
                              <a:headEnd/>
                              <a:tailEnd/>
                            </a:ln>
                          </wps:spPr>
                          <wps:txbx>
                            <w:txbxContent>
                              <w:p w14:paraId="3CEF49C6" w14:textId="428D38A3" w:rsidR="00E651DD" w:rsidRPr="008F4F4A" w:rsidRDefault="00E651DD" w:rsidP="007372DE">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sidRPr="00D15AEA">
                                  <w:rPr>
                                    <w:b/>
                                    <w:iCs/>
                                    <w:sz w:val="24"/>
                                    <w:szCs w:val="24"/>
                                  </w:rPr>
                                  <w:t>GSA/RTI/202</w:t>
                                </w:r>
                                <w:r w:rsidR="00BA4CFA">
                                  <w:rPr>
                                    <w:b/>
                                    <w:iCs/>
                                    <w:sz w:val="24"/>
                                    <w:szCs w:val="24"/>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DB1457E" id="Text Box 23" o:spid="_x0000_s1029" type="#_x0000_t202" style="position:absolute;margin-left:34.35pt;margin-top:566.4pt;width:552.5pt;height:50.2pt;z-index:251641856;visibility:visible;mso-wrap-style:square;mso-width-percent:0;mso-height-percent:0;mso-wrap-distance-left:9pt;mso-wrap-distance-top:7.2pt;mso-wrap-distance-right:9pt;mso-wrap-distance-bottom:7.2pt;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vTnu7gEAAL0DAAAOAAAAZHJzL2Uyb0RvYy54bWysU9tu2zAMfR+wfxD0vthJc2mNKMW2rsOA&#10;7gJ0+wBZlmNhkqhJSuzs60vJbhpsb8P8IJAiecRzSG9vB6PJUfqgwDI6n5WUSCugUXbP6I/v92+u&#10;KQmR24ZrsJLRkwz0dvf61bZ3lVxAB7qRniCIDVXvGO1idFVRBNFJw8MMnLQYbMEbHtH1+6LxvEd0&#10;o4tFWa6LHnzjPAgZAt7ejUG6y/htK0X82rZBRqIZxd5iPn0+63QWuy2v9p67TompDf4PXRiuLD56&#10;hrrjkZODV39BGSU8BGjjTIApoG2VkJkDspmXf7B57LiTmQuKE9xZpvD/YMWX46P75kkc3sGAA8wk&#10;gnsA8TOgNkXvQjXlJE1DFVJ23X+GBqfJDxFyxdB6k+gjIYIwqPTprK4cIhF4uSnn680KQwJj66vN&#10;apnlL3j1XO18iB8lGJIMRj1OL6Pz40OIqRtePaekxyzcK63zBLUlPaM3q8UqF1xEjIq4YFoZRq/L&#10;9I0j7yRvPtgmF0eu9GjjA9pOrBPRkXIc6oGohtGrVJtEqKE5oQwexn3C/UejA/+bkh53idHw68C9&#10;pER/sjism/kSuZKYneVqs0DHX0bqywi3AqEYjZSM5vuYF3ak/BYlb1VW46WTqWXckSzStM9pCS/9&#10;nPXy1+2eAAAA//8DAFBLAwQUAAYACAAAACEAQNUwxeAAAAANAQAADwAAAGRycy9kb3ducmV2Lnht&#10;bEyPQU/DMAyF70j7D5GRuLGkLWyjNJ0QiCuIbSBxyxqvrdY4VZOt5d/jneBmPz89f69YT64TZxxC&#10;60lDMlcgkCpvW6o17LavtysQIRqypvOEGn4wwLqcXRUmt36kDzxvYi04hEJuNDQx9rmUoWrQmTD3&#10;PRLfDn5wJvI61NIOZuRw18lUqYV0piX+0JgenxusjpuT0/D5dvj+ulPv9Yu770c/KUnuQWp9cz09&#10;PYKIOMU/M1zwGR1KZtr7E9kgOg2L1ZKdrCdZyh0ujmSZsbbnKc2yFGRZyP8tyl8AAAD//wMAUEsB&#10;Ai0AFAAGAAgAAAAhALaDOJL+AAAA4QEAABMAAAAAAAAAAAAAAAAAAAAAAFtDb250ZW50X1R5cGVz&#10;XS54bWxQSwECLQAUAAYACAAAACEAOP0h/9YAAACUAQAACwAAAAAAAAAAAAAAAAAvAQAAX3JlbHMv&#10;LnJlbHNQSwECLQAUAAYACAAAACEAab057u4BAAC9AwAADgAAAAAAAAAAAAAAAAAuAgAAZHJzL2Uy&#10;b0RvYy54bWxQSwECLQAUAAYACAAAACEAQNUwxeAAAAANAQAADwAAAAAAAAAAAAAAAABIBAAAZHJz&#10;L2Rvd25yZXYueG1sUEsFBgAAAAAEAAQA8wAAAFUFAAAAAA==&#10;" filled="f" stroked="f">
                    <v:textbox>
                      <w:txbxContent>
                        <w:p w14:paraId="3CEF49C6" w14:textId="428D38A3" w:rsidR="00E651DD" w:rsidRPr="008F4F4A" w:rsidRDefault="00E651DD" w:rsidP="007372DE">
                          <w:pPr>
                            <w:pBdr>
                              <w:top w:val="single" w:sz="24" w:space="8" w:color="4F81BD" w:themeColor="accent1"/>
                              <w:bottom w:val="single" w:sz="24" w:space="8" w:color="4F81BD" w:themeColor="accent1"/>
                            </w:pBdr>
                            <w:spacing w:after="0"/>
                            <w:rPr>
                              <w:iCs/>
                              <w:sz w:val="24"/>
                            </w:rPr>
                          </w:pPr>
                          <w:r w:rsidRPr="008F4F4A">
                            <w:rPr>
                              <w:b/>
                              <w:iCs/>
                              <w:sz w:val="24"/>
                              <w:szCs w:val="24"/>
                            </w:rPr>
                            <w:t xml:space="preserve">Document Number: </w:t>
                          </w:r>
                          <w:r w:rsidRPr="00D15AEA">
                            <w:rPr>
                              <w:b/>
                              <w:iCs/>
                              <w:sz w:val="24"/>
                              <w:szCs w:val="24"/>
                            </w:rPr>
                            <w:t>GSA/RTI/202</w:t>
                          </w:r>
                          <w:r w:rsidR="00BA4CFA">
                            <w:rPr>
                              <w:b/>
                              <w:iCs/>
                              <w:sz w:val="24"/>
                              <w:szCs w:val="24"/>
                            </w:rPr>
                            <w:t>3</w:t>
                          </w:r>
                        </w:p>
                      </w:txbxContent>
                    </v:textbox>
                    <w10:wrap type="topAndBottom" anchorx="page"/>
                  </v:shape>
                </w:pict>
              </mc:Fallback>
            </mc:AlternateContent>
          </w:r>
          <w:r w:rsidR="00892018">
            <w:rPr>
              <w:rFonts w:ascii="Arial Narrow" w:hAnsi="Arial Narrow"/>
              <w:b/>
              <w:bCs/>
              <w:i/>
              <w:color w:val="0070C0"/>
              <w:sz w:val="48"/>
            </w:rPr>
            <w:br w:type="page"/>
          </w:r>
        </w:p>
      </w:sdtContent>
    </w:sdt>
    <w:p w14:paraId="56B532F9" w14:textId="77777777" w:rsidR="008F03D1" w:rsidRDefault="008F03D1" w:rsidP="007D4DC4">
      <w:pPr>
        <w:pStyle w:val="FrontMatterHeader"/>
      </w:pPr>
      <w:r w:rsidRPr="000E5004">
        <w:lastRenderedPageBreak/>
        <w:t>Table of Contents</w:t>
      </w:r>
      <w:bookmarkEnd w:id="0"/>
      <w:bookmarkEnd w:id="1"/>
    </w:p>
    <w:p w14:paraId="00716828" w14:textId="21D66CA3" w:rsidR="002E67B9" w:rsidRPr="0018127A" w:rsidRDefault="002E67B9" w:rsidP="002E67B9">
      <w:pPr>
        <w:rPr>
          <w:b/>
        </w:rPr>
      </w:pPr>
      <w:r w:rsidRPr="0018127A">
        <w:rPr>
          <w:b/>
        </w:rPr>
        <w:t>Table of Contents…………………………………………………………………………………</w:t>
      </w:r>
      <w:r w:rsidR="0018127A">
        <w:rPr>
          <w:b/>
        </w:rPr>
        <w:t>......</w:t>
      </w:r>
      <w:r w:rsidR="00A37995">
        <w:rPr>
          <w:b/>
        </w:rPr>
        <w:t>...</w:t>
      </w:r>
      <w:r w:rsidR="00705FFE">
        <w:rPr>
          <w:b/>
        </w:rPr>
        <w:t>.</w:t>
      </w:r>
      <w:proofErr w:type="spellStart"/>
      <w:r w:rsidR="00A37995">
        <w:rPr>
          <w:b/>
        </w:rPr>
        <w:t>i</w:t>
      </w:r>
      <w:proofErr w:type="spellEnd"/>
    </w:p>
    <w:p w14:paraId="663C03C4" w14:textId="443AEEBB" w:rsidR="00221C6F" w:rsidRDefault="006F53CF">
      <w:pPr>
        <w:pStyle w:val="TOC1"/>
        <w:rPr>
          <w:rFonts w:asciiTheme="minorHAnsi" w:eastAsiaTheme="minorEastAsia" w:hAnsiTheme="minorHAnsi" w:cstheme="minorBidi"/>
          <w:b w:val="0"/>
          <w:sz w:val="22"/>
          <w:szCs w:val="22"/>
        </w:rPr>
      </w:pPr>
      <w:r>
        <w:fldChar w:fldCharType="begin"/>
      </w:r>
      <w:r w:rsidR="009E54A4">
        <w:instrText xml:space="preserve"> TOC \h \z \t "Heading 2,1,Heading 3,2,Heading 4,3,Back Matter Heading,1,TableCaption,1,Title Small,1" </w:instrText>
      </w:r>
      <w:r>
        <w:fldChar w:fldCharType="separate"/>
      </w:r>
      <w:hyperlink w:anchor="_Toc68182247" w:history="1">
        <w:r w:rsidR="00221C6F" w:rsidRPr="000472E7">
          <w:rPr>
            <w:rStyle w:val="Hyperlink"/>
          </w:rPr>
          <w:t>1.</w:t>
        </w:r>
        <w:r w:rsidR="00221C6F">
          <w:rPr>
            <w:rFonts w:asciiTheme="minorHAnsi" w:eastAsiaTheme="minorEastAsia" w:hAnsiTheme="minorHAnsi" w:cstheme="minorBidi"/>
            <w:b w:val="0"/>
            <w:sz w:val="22"/>
            <w:szCs w:val="22"/>
          </w:rPr>
          <w:tab/>
        </w:r>
        <w:r w:rsidR="00221C6F" w:rsidRPr="000472E7">
          <w:rPr>
            <w:rStyle w:val="Hyperlink"/>
          </w:rPr>
          <w:t>Overview</w:t>
        </w:r>
        <w:r w:rsidR="00221C6F">
          <w:rPr>
            <w:webHidden/>
          </w:rPr>
          <w:tab/>
        </w:r>
        <w:r w:rsidR="00221C6F">
          <w:rPr>
            <w:webHidden/>
          </w:rPr>
          <w:fldChar w:fldCharType="begin"/>
        </w:r>
        <w:r w:rsidR="00221C6F">
          <w:rPr>
            <w:webHidden/>
          </w:rPr>
          <w:instrText xml:space="preserve"> PAGEREF _Toc68182247 \h </w:instrText>
        </w:r>
        <w:r w:rsidR="00221C6F">
          <w:rPr>
            <w:webHidden/>
          </w:rPr>
        </w:r>
        <w:r w:rsidR="00221C6F">
          <w:rPr>
            <w:webHidden/>
          </w:rPr>
          <w:fldChar w:fldCharType="separate"/>
        </w:r>
        <w:r w:rsidR="00221C6F">
          <w:rPr>
            <w:webHidden/>
          </w:rPr>
          <w:t>1</w:t>
        </w:r>
        <w:r w:rsidR="00221C6F">
          <w:rPr>
            <w:webHidden/>
          </w:rPr>
          <w:fldChar w:fldCharType="end"/>
        </w:r>
      </w:hyperlink>
    </w:p>
    <w:p w14:paraId="276954D7" w14:textId="5CE0648D" w:rsidR="00221C6F" w:rsidRDefault="00000000">
      <w:pPr>
        <w:pStyle w:val="TOC1"/>
        <w:rPr>
          <w:rFonts w:asciiTheme="minorHAnsi" w:eastAsiaTheme="minorEastAsia" w:hAnsiTheme="minorHAnsi" w:cstheme="minorBidi"/>
          <w:b w:val="0"/>
          <w:sz w:val="22"/>
          <w:szCs w:val="22"/>
        </w:rPr>
      </w:pPr>
      <w:hyperlink w:anchor="_Toc68182248" w:history="1">
        <w:r w:rsidR="00221C6F" w:rsidRPr="000472E7">
          <w:rPr>
            <w:rStyle w:val="Hyperlink"/>
          </w:rPr>
          <w:t>2.</w:t>
        </w:r>
        <w:r w:rsidR="00221C6F">
          <w:rPr>
            <w:rFonts w:asciiTheme="minorHAnsi" w:eastAsiaTheme="minorEastAsia" w:hAnsiTheme="minorHAnsi" w:cstheme="minorBidi"/>
            <w:b w:val="0"/>
            <w:sz w:val="22"/>
            <w:szCs w:val="22"/>
          </w:rPr>
          <w:tab/>
        </w:r>
        <w:r w:rsidR="00221C6F" w:rsidRPr="000472E7">
          <w:rPr>
            <w:rStyle w:val="Hyperlink"/>
          </w:rPr>
          <w:t>Directorates and Departments under Ghana Standards Authority (GSA)</w:t>
        </w:r>
        <w:r w:rsidR="00221C6F">
          <w:rPr>
            <w:webHidden/>
          </w:rPr>
          <w:tab/>
        </w:r>
        <w:r w:rsidR="00221C6F">
          <w:rPr>
            <w:webHidden/>
          </w:rPr>
          <w:fldChar w:fldCharType="begin"/>
        </w:r>
        <w:r w:rsidR="00221C6F">
          <w:rPr>
            <w:webHidden/>
          </w:rPr>
          <w:instrText xml:space="preserve"> PAGEREF _Toc68182248 \h </w:instrText>
        </w:r>
        <w:r w:rsidR="00221C6F">
          <w:rPr>
            <w:webHidden/>
          </w:rPr>
        </w:r>
        <w:r w:rsidR="00221C6F">
          <w:rPr>
            <w:webHidden/>
          </w:rPr>
          <w:fldChar w:fldCharType="separate"/>
        </w:r>
        <w:r w:rsidR="00221C6F">
          <w:rPr>
            <w:webHidden/>
          </w:rPr>
          <w:t>2</w:t>
        </w:r>
        <w:r w:rsidR="00221C6F">
          <w:rPr>
            <w:webHidden/>
          </w:rPr>
          <w:fldChar w:fldCharType="end"/>
        </w:r>
      </w:hyperlink>
    </w:p>
    <w:p w14:paraId="0EE87F65" w14:textId="7101FAFA" w:rsidR="00221C6F" w:rsidRDefault="00000000">
      <w:pPr>
        <w:pStyle w:val="TOC2"/>
        <w:rPr>
          <w:rFonts w:asciiTheme="minorHAnsi" w:eastAsiaTheme="minorEastAsia" w:hAnsiTheme="minorHAnsi" w:cstheme="minorBidi"/>
          <w:sz w:val="22"/>
          <w:szCs w:val="22"/>
        </w:rPr>
      </w:pPr>
      <w:hyperlink w:anchor="_Toc68182249" w:history="1">
        <w:r w:rsidR="00221C6F" w:rsidRPr="000472E7">
          <w:rPr>
            <w:rStyle w:val="Hyperlink"/>
          </w:rPr>
          <w:t>2.1</w:t>
        </w:r>
        <w:r w:rsidR="00221C6F">
          <w:rPr>
            <w:rFonts w:asciiTheme="minorHAnsi" w:eastAsiaTheme="minorEastAsia" w:hAnsiTheme="minorHAnsi" w:cstheme="minorBidi"/>
            <w:sz w:val="22"/>
            <w:szCs w:val="22"/>
          </w:rPr>
          <w:tab/>
        </w:r>
        <w:r w:rsidR="00221C6F" w:rsidRPr="000472E7">
          <w:rPr>
            <w:rStyle w:val="Hyperlink"/>
          </w:rPr>
          <w:t>Description of Activities of each Directorate and Department</w:t>
        </w:r>
        <w:r w:rsidR="00221C6F">
          <w:rPr>
            <w:webHidden/>
          </w:rPr>
          <w:tab/>
        </w:r>
        <w:r w:rsidR="00221C6F">
          <w:rPr>
            <w:webHidden/>
          </w:rPr>
          <w:fldChar w:fldCharType="begin"/>
        </w:r>
        <w:r w:rsidR="00221C6F">
          <w:rPr>
            <w:webHidden/>
          </w:rPr>
          <w:instrText xml:space="preserve"> PAGEREF _Toc68182249 \h </w:instrText>
        </w:r>
        <w:r w:rsidR="00221C6F">
          <w:rPr>
            <w:webHidden/>
          </w:rPr>
        </w:r>
        <w:r w:rsidR="00221C6F">
          <w:rPr>
            <w:webHidden/>
          </w:rPr>
          <w:fldChar w:fldCharType="separate"/>
        </w:r>
        <w:r w:rsidR="00221C6F">
          <w:rPr>
            <w:webHidden/>
          </w:rPr>
          <w:t>4</w:t>
        </w:r>
        <w:r w:rsidR="00221C6F">
          <w:rPr>
            <w:webHidden/>
          </w:rPr>
          <w:fldChar w:fldCharType="end"/>
        </w:r>
      </w:hyperlink>
    </w:p>
    <w:p w14:paraId="086BFD84" w14:textId="668EFE70" w:rsidR="00221C6F" w:rsidRDefault="00000000">
      <w:pPr>
        <w:pStyle w:val="TOC2"/>
        <w:rPr>
          <w:rFonts w:asciiTheme="minorHAnsi" w:eastAsiaTheme="minorEastAsia" w:hAnsiTheme="minorHAnsi" w:cstheme="minorBidi"/>
          <w:sz w:val="22"/>
          <w:szCs w:val="22"/>
        </w:rPr>
      </w:pPr>
      <w:hyperlink w:anchor="_Toc68182250" w:history="1">
        <w:r w:rsidR="00221C6F" w:rsidRPr="000472E7">
          <w:rPr>
            <w:rStyle w:val="Hyperlink"/>
          </w:rPr>
          <w:t>2.2</w:t>
        </w:r>
        <w:r w:rsidR="00221C6F">
          <w:rPr>
            <w:rFonts w:asciiTheme="minorHAnsi" w:eastAsiaTheme="minorEastAsia" w:hAnsiTheme="minorHAnsi" w:cstheme="minorBidi"/>
            <w:sz w:val="22"/>
            <w:szCs w:val="22"/>
          </w:rPr>
          <w:tab/>
        </w:r>
        <w:r w:rsidR="00221C6F" w:rsidRPr="000472E7">
          <w:rPr>
            <w:rStyle w:val="Hyperlink"/>
          </w:rPr>
          <w:t>Ghana Standards Authority’s Organogram</w:t>
        </w:r>
        <w:r w:rsidR="00221C6F">
          <w:rPr>
            <w:webHidden/>
          </w:rPr>
          <w:tab/>
        </w:r>
        <w:r w:rsidR="00221C6F">
          <w:rPr>
            <w:webHidden/>
          </w:rPr>
          <w:fldChar w:fldCharType="begin"/>
        </w:r>
        <w:r w:rsidR="00221C6F">
          <w:rPr>
            <w:webHidden/>
          </w:rPr>
          <w:instrText xml:space="preserve"> PAGEREF _Toc68182250 \h </w:instrText>
        </w:r>
        <w:r w:rsidR="00221C6F">
          <w:rPr>
            <w:webHidden/>
          </w:rPr>
        </w:r>
        <w:r w:rsidR="00221C6F">
          <w:rPr>
            <w:webHidden/>
          </w:rPr>
          <w:fldChar w:fldCharType="separate"/>
        </w:r>
        <w:r w:rsidR="00221C6F">
          <w:rPr>
            <w:webHidden/>
          </w:rPr>
          <w:t>8</w:t>
        </w:r>
        <w:r w:rsidR="00221C6F">
          <w:rPr>
            <w:webHidden/>
          </w:rPr>
          <w:fldChar w:fldCharType="end"/>
        </w:r>
      </w:hyperlink>
    </w:p>
    <w:p w14:paraId="31E970CB" w14:textId="17A07832" w:rsidR="00221C6F" w:rsidRDefault="00000000">
      <w:pPr>
        <w:pStyle w:val="TOC2"/>
        <w:rPr>
          <w:rFonts w:asciiTheme="minorHAnsi" w:eastAsiaTheme="minorEastAsia" w:hAnsiTheme="minorHAnsi" w:cstheme="minorBidi"/>
          <w:sz w:val="22"/>
          <w:szCs w:val="22"/>
        </w:rPr>
      </w:pPr>
      <w:hyperlink w:anchor="_Toc68182251" w:history="1">
        <w:r w:rsidR="00221C6F" w:rsidRPr="000472E7">
          <w:rPr>
            <w:rStyle w:val="Hyperlink"/>
          </w:rPr>
          <w:t xml:space="preserve">2.3 </w:t>
        </w:r>
        <w:r w:rsidR="00221C6F">
          <w:rPr>
            <w:rFonts w:asciiTheme="minorHAnsi" w:eastAsiaTheme="minorEastAsia" w:hAnsiTheme="minorHAnsi" w:cstheme="minorBidi"/>
            <w:sz w:val="22"/>
            <w:szCs w:val="22"/>
          </w:rPr>
          <w:tab/>
        </w:r>
        <w:r w:rsidR="00221C6F" w:rsidRPr="000472E7">
          <w:rPr>
            <w:rStyle w:val="Hyperlink"/>
          </w:rPr>
          <w:t>Classes and Types of information</w:t>
        </w:r>
        <w:r w:rsidR="00221C6F">
          <w:rPr>
            <w:webHidden/>
          </w:rPr>
          <w:tab/>
        </w:r>
        <w:r w:rsidR="00221C6F">
          <w:rPr>
            <w:webHidden/>
          </w:rPr>
          <w:fldChar w:fldCharType="begin"/>
        </w:r>
        <w:r w:rsidR="00221C6F">
          <w:rPr>
            <w:webHidden/>
          </w:rPr>
          <w:instrText xml:space="preserve"> PAGEREF _Toc68182251 \h </w:instrText>
        </w:r>
        <w:r w:rsidR="00221C6F">
          <w:rPr>
            <w:webHidden/>
          </w:rPr>
        </w:r>
        <w:r w:rsidR="00221C6F">
          <w:rPr>
            <w:webHidden/>
          </w:rPr>
          <w:fldChar w:fldCharType="separate"/>
        </w:r>
        <w:r w:rsidR="00221C6F">
          <w:rPr>
            <w:webHidden/>
          </w:rPr>
          <w:t>9</w:t>
        </w:r>
        <w:r w:rsidR="00221C6F">
          <w:rPr>
            <w:webHidden/>
          </w:rPr>
          <w:fldChar w:fldCharType="end"/>
        </w:r>
      </w:hyperlink>
    </w:p>
    <w:p w14:paraId="6398EC4B" w14:textId="067D7AA1" w:rsidR="00221C6F" w:rsidRDefault="00000000">
      <w:pPr>
        <w:pStyle w:val="TOC1"/>
        <w:rPr>
          <w:rFonts w:asciiTheme="minorHAnsi" w:eastAsiaTheme="minorEastAsia" w:hAnsiTheme="minorHAnsi" w:cstheme="minorBidi"/>
          <w:b w:val="0"/>
          <w:sz w:val="22"/>
          <w:szCs w:val="22"/>
        </w:rPr>
      </w:pPr>
      <w:hyperlink w:anchor="_Toc68182252" w:history="1">
        <w:r w:rsidR="00221C6F" w:rsidRPr="000472E7">
          <w:rPr>
            <w:rStyle w:val="Hyperlink"/>
            <w:rFonts w:ascii="Arial Narrow" w:hAnsi="Arial Narrow"/>
            <w:lang w:eastAsia="en-GB"/>
          </w:rPr>
          <w:t>3.</w:t>
        </w:r>
        <w:r w:rsidR="00221C6F">
          <w:rPr>
            <w:rFonts w:asciiTheme="minorHAnsi" w:eastAsiaTheme="minorEastAsia" w:hAnsiTheme="minorHAnsi" w:cstheme="minorBidi"/>
            <w:b w:val="0"/>
            <w:sz w:val="22"/>
            <w:szCs w:val="22"/>
          </w:rPr>
          <w:tab/>
        </w:r>
        <w:r w:rsidR="00221C6F" w:rsidRPr="000472E7">
          <w:rPr>
            <w:rStyle w:val="Hyperlink"/>
            <w:lang w:eastAsia="en-GB"/>
          </w:rPr>
          <w:t>Procedure in Applying and Processing Requests</w:t>
        </w:r>
        <w:r w:rsidR="00221C6F">
          <w:rPr>
            <w:webHidden/>
          </w:rPr>
          <w:tab/>
        </w:r>
        <w:r w:rsidR="00221C6F">
          <w:rPr>
            <w:webHidden/>
          </w:rPr>
          <w:fldChar w:fldCharType="begin"/>
        </w:r>
        <w:r w:rsidR="00221C6F">
          <w:rPr>
            <w:webHidden/>
          </w:rPr>
          <w:instrText xml:space="preserve"> PAGEREF _Toc68182252 \h </w:instrText>
        </w:r>
        <w:r w:rsidR="00221C6F">
          <w:rPr>
            <w:webHidden/>
          </w:rPr>
        </w:r>
        <w:r w:rsidR="00221C6F">
          <w:rPr>
            <w:webHidden/>
          </w:rPr>
          <w:fldChar w:fldCharType="separate"/>
        </w:r>
        <w:r w:rsidR="00221C6F">
          <w:rPr>
            <w:webHidden/>
          </w:rPr>
          <w:t>10</w:t>
        </w:r>
        <w:r w:rsidR="00221C6F">
          <w:rPr>
            <w:webHidden/>
          </w:rPr>
          <w:fldChar w:fldCharType="end"/>
        </w:r>
      </w:hyperlink>
    </w:p>
    <w:p w14:paraId="7CADDD32" w14:textId="1B7C1D05" w:rsidR="00221C6F" w:rsidRDefault="00000000">
      <w:pPr>
        <w:pStyle w:val="TOC2"/>
        <w:rPr>
          <w:rFonts w:asciiTheme="minorHAnsi" w:eastAsiaTheme="minorEastAsia" w:hAnsiTheme="minorHAnsi" w:cstheme="minorBidi"/>
          <w:sz w:val="22"/>
          <w:szCs w:val="22"/>
        </w:rPr>
      </w:pPr>
      <w:hyperlink w:anchor="_Toc68182253" w:history="1">
        <w:r w:rsidR="00221C6F" w:rsidRPr="000472E7">
          <w:rPr>
            <w:rStyle w:val="Hyperlink"/>
          </w:rPr>
          <w:t xml:space="preserve">3.1 </w:t>
        </w:r>
        <w:r w:rsidR="00221C6F">
          <w:rPr>
            <w:rFonts w:asciiTheme="minorHAnsi" w:eastAsiaTheme="minorEastAsia" w:hAnsiTheme="minorHAnsi" w:cstheme="minorBidi"/>
            <w:sz w:val="22"/>
            <w:szCs w:val="22"/>
          </w:rPr>
          <w:tab/>
        </w:r>
        <w:r w:rsidR="00221C6F" w:rsidRPr="000472E7">
          <w:rPr>
            <w:rStyle w:val="Hyperlink"/>
          </w:rPr>
          <w:t>The Application Process</w:t>
        </w:r>
        <w:r w:rsidR="00221C6F">
          <w:rPr>
            <w:webHidden/>
          </w:rPr>
          <w:tab/>
        </w:r>
        <w:r w:rsidR="00221C6F">
          <w:rPr>
            <w:webHidden/>
          </w:rPr>
          <w:fldChar w:fldCharType="begin"/>
        </w:r>
        <w:r w:rsidR="00221C6F">
          <w:rPr>
            <w:webHidden/>
          </w:rPr>
          <w:instrText xml:space="preserve"> PAGEREF _Toc68182253 \h </w:instrText>
        </w:r>
        <w:r w:rsidR="00221C6F">
          <w:rPr>
            <w:webHidden/>
          </w:rPr>
        </w:r>
        <w:r w:rsidR="00221C6F">
          <w:rPr>
            <w:webHidden/>
          </w:rPr>
          <w:fldChar w:fldCharType="separate"/>
        </w:r>
        <w:r w:rsidR="00221C6F">
          <w:rPr>
            <w:webHidden/>
          </w:rPr>
          <w:t>10</w:t>
        </w:r>
        <w:r w:rsidR="00221C6F">
          <w:rPr>
            <w:webHidden/>
          </w:rPr>
          <w:fldChar w:fldCharType="end"/>
        </w:r>
      </w:hyperlink>
    </w:p>
    <w:p w14:paraId="350BD335" w14:textId="1EB99DCF" w:rsidR="00221C6F" w:rsidRDefault="00000000">
      <w:pPr>
        <w:pStyle w:val="TOC2"/>
        <w:rPr>
          <w:rFonts w:asciiTheme="minorHAnsi" w:eastAsiaTheme="minorEastAsia" w:hAnsiTheme="minorHAnsi" w:cstheme="minorBidi"/>
          <w:sz w:val="22"/>
          <w:szCs w:val="22"/>
        </w:rPr>
      </w:pPr>
      <w:hyperlink w:anchor="_Toc68182254" w:history="1">
        <w:r w:rsidR="00221C6F" w:rsidRPr="000472E7">
          <w:rPr>
            <w:rStyle w:val="Hyperlink"/>
          </w:rPr>
          <w:t xml:space="preserve">3.2 </w:t>
        </w:r>
        <w:r w:rsidR="00221C6F">
          <w:rPr>
            <w:rFonts w:asciiTheme="minorHAnsi" w:eastAsiaTheme="minorEastAsia" w:hAnsiTheme="minorHAnsi" w:cstheme="minorBidi"/>
            <w:sz w:val="22"/>
            <w:szCs w:val="22"/>
          </w:rPr>
          <w:tab/>
        </w:r>
        <w:r w:rsidR="00221C6F" w:rsidRPr="000472E7">
          <w:rPr>
            <w:rStyle w:val="Hyperlink"/>
          </w:rPr>
          <w:t>Processing the Application</w:t>
        </w:r>
        <w:r w:rsidR="00221C6F">
          <w:rPr>
            <w:webHidden/>
          </w:rPr>
          <w:tab/>
        </w:r>
        <w:r w:rsidR="00221C6F">
          <w:rPr>
            <w:webHidden/>
          </w:rPr>
          <w:fldChar w:fldCharType="begin"/>
        </w:r>
        <w:r w:rsidR="00221C6F">
          <w:rPr>
            <w:webHidden/>
          </w:rPr>
          <w:instrText xml:space="preserve"> PAGEREF _Toc68182254 \h </w:instrText>
        </w:r>
        <w:r w:rsidR="00221C6F">
          <w:rPr>
            <w:webHidden/>
          </w:rPr>
        </w:r>
        <w:r w:rsidR="00221C6F">
          <w:rPr>
            <w:webHidden/>
          </w:rPr>
          <w:fldChar w:fldCharType="separate"/>
        </w:r>
        <w:r w:rsidR="00221C6F">
          <w:rPr>
            <w:webHidden/>
          </w:rPr>
          <w:t>11</w:t>
        </w:r>
        <w:r w:rsidR="00221C6F">
          <w:rPr>
            <w:webHidden/>
          </w:rPr>
          <w:fldChar w:fldCharType="end"/>
        </w:r>
      </w:hyperlink>
    </w:p>
    <w:p w14:paraId="21B25E77" w14:textId="7C4792C5" w:rsidR="00221C6F" w:rsidRDefault="00000000">
      <w:pPr>
        <w:pStyle w:val="TOC2"/>
        <w:rPr>
          <w:rFonts w:asciiTheme="minorHAnsi" w:eastAsiaTheme="minorEastAsia" w:hAnsiTheme="minorHAnsi" w:cstheme="minorBidi"/>
          <w:sz w:val="22"/>
          <w:szCs w:val="22"/>
        </w:rPr>
      </w:pPr>
      <w:hyperlink w:anchor="_Toc68182255" w:history="1">
        <w:r w:rsidR="00221C6F" w:rsidRPr="000472E7">
          <w:rPr>
            <w:rStyle w:val="Hyperlink"/>
          </w:rPr>
          <w:t>3.3</w:t>
        </w:r>
        <w:r w:rsidR="00221C6F">
          <w:rPr>
            <w:rFonts w:asciiTheme="minorHAnsi" w:eastAsiaTheme="minorEastAsia" w:hAnsiTheme="minorHAnsi" w:cstheme="minorBidi"/>
            <w:sz w:val="22"/>
            <w:szCs w:val="22"/>
          </w:rPr>
          <w:tab/>
        </w:r>
        <w:r w:rsidR="00221C6F" w:rsidRPr="000472E7">
          <w:rPr>
            <w:rStyle w:val="Hyperlink"/>
          </w:rPr>
          <w:t>Response to Applicants</w:t>
        </w:r>
        <w:r w:rsidR="00221C6F">
          <w:rPr>
            <w:webHidden/>
          </w:rPr>
          <w:tab/>
        </w:r>
        <w:r w:rsidR="00221C6F">
          <w:rPr>
            <w:webHidden/>
          </w:rPr>
          <w:fldChar w:fldCharType="begin"/>
        </w:r>
        <w:r w:rsidR="00221C6F">
          <w:rPr>
            <w:webHidden/>
          </w:rPr>
          <w:instrText xml:space="preserve"> PAGEREF _Toc68182255 \h </w:instrText>
        </w:r>
        <w:r w:rsidR="00221C6F">
          <w:rPr>
            <w:webHidden/>
          </w:rPr>
        </w:r>
        <w:r w:rsidR="00221C6F">
          <w:rPr>
            <w:webHidden/>
          </w:rPr>
          <w:fldChar w:fldCharType="separate"/>
        </w:r>
        <w:r w:rsidR="00221C6F">
          <w:rPr>
            <w:webHidden/>
          </w:rPr>
          <w:t>12</w:t>
        </w:r>
        <w:r w:rsidR="00221C6F">
          <w:rPr>
            <w:webHidden/>
          </w:rPr>
          <w:fldChar w:fldCharType="end"/>
        </w:r>
      </w:hyperlink>
    </w:p>
    <w:p w14:paraId="52DEB646" w14:textId="1F4B1C99" w:rsidR="00221C6F" w:rsidRDefault="00000000">
      <w:pPr>
        <w:pStyle w:val="TOC1"/>
        <w:rPr>
          <w:rFonts w:asciiTheme="minorHAnsi" w:eastAsiaTheme="minorEastAsia" w:hAnsiTheme="minorHAnsi" w:cstheme="minorBidi"/>
          <w:b w:val="0"/>
          <w:sz w:val="22"/>
          <w:szCs w:val="22"/>
        </w:rPr>
      </w:pPr>
      <w:hyperlink w:anchor="_Toc68182256" w:history="1">
        <w:r w:rsidR="00221C6F" w:rsidRPr="000472E7">
          <w:rPr>
            <w:rStyle w:val="Hyperlink"/>
          </w:rPr>
          <w:t>4.</w:t>
        </w:r>
        <w:r w:rsidR="00221C6F">
          <w:rPr>
            <w:rFonts w:asciiTheme="minorHAnsi" w:eastAsiaTheme="minorEastAsia" w:hAnsiTheme="minorHAnsi" w:cstheme="minorBidi"/>
            <w:b w:val="0"/>
            <w:sz w:val="22"/>
            <w:szCs w:val="22"/>
          </w:rPr>
          <w:tab/>
        </w:r>
        <w:r w:rsidR="00221C6F" w:rsidRPr="000472E7">
          <w:rPr>
            <w:rStyle w:val="Hyperlink"/>
          </w:rPr>
          <w:t>Amendment of Personal Record</w:t>
        </w:r>
        <w:r w:rsidR="00221C6F">
          <w:rPr>
            <w:webHidden/>
          </w:rPr>
          <w:tab/>
        </w:r>
        <w:r w:rsidR="00221C6F">
          <w:rPr>
            <w:webHidden/>
          </w:rPr>
          <w:fldChar w:fldCharType="begin"/>
        </w:r>
        <w:r w:rsidR="00221C6F">
          <w:rPr>
            <w:webHidden/>
          </w:rPr>
          <w:instrText xml:space="preserve"> PAGEREF _Toc68182256 \h </w:instrText>
        </w:r>
        <w:r w:rsidR="00221C6F">
          <w:rPr>
            <w:webHidden/>
          </w:rPr>
        </w:r>
        <w:r w:rsidR="00221C6F">
          <w:rPr>
            <w:webHidden/>
          </w:rPr>
          <w:fldChar w:fldCharType="separate"/>
        </w:r>
        <w:r w:rsidR="00221C6F">
          <w:rPr>
            <w:webHidden/>
          </w:rPr>
          <w:t>13</w:t>
        </w:r>
        <w:r w:rsidR="00221C6F">
          <w:rPr>
            <w:webHidden/>
          </w:rPr>
          <w:fldChar w:fldCharType="end"/>
        </w:r>
      </w:hyperlink>
    </w:p>
    <w:p w14:paraId="45037A5D" w14:textId="27306135" w:rsidR="00221C6F" w:rsidRDefault="00000000">
      <w:pPr>
        <w:pStyle w:val="TOC2"/>
        <w:rPr>
          <w:rFonts w:asciiTheme="minorHAnsi" w:eastAsiaTheme="minorEastAsia" w:hAnsiTheme="minorHAnsi" w:cstheme="minorBidi"/>
          <w:sz w:val="22"/>
          <w:szCs w:val="22"/>
        </w:rPr>
      </w:pPr>
      <w:hyperlink w:anchor="_Toc68182257" w:history="1">
        <w:r w:rsidR="00221C6F" w:rsidRPr="000472E7">
          <w:rPr>
            <w:rStyle w:val="Hyperlink"/>
          </w:rPr>
          <w:t>4.1</w:t>
        </w:r>
        <w:r w:rsidR="00221C6F">
          <w:rPr>
            <w:rFonts w:asciiTheme="minorHAnsi" w:eastAsiaTheme="minorEastAsia" w:hAnsiTheme="minorHAnsi" w:cstheme="minorBidi"/>
            <w:sz w:val="22"/>
            <w:szCs w:val="22"/>
          </w:rPr>
          <w:tab/>
        </w:r>
        <w:r w:rsidR="00221C6F" w:rsidRPr="000472E7">
          <w:rPr>
            <w:rStyle w:val="Hyperlink"/>
          </w:rPr>
          <w:t>How to apply for an Amendment</w:t>
        </w:r>
        <w:r w:rsidR="00221C6F">
          <w:rPr>
            <w:webHidden/>
          </w:rPr>
          <w:tab/>
        </w:r>
        <w:r w:rsidR="00221C6F">
          <w:rPr>
            <w:webHidden/>
          </w:rPr>
          <w:fldChar w:fldCharType="begin"/>
        </w:r>
        <w:r w:rsidR="00221C6F">
          <w:rPr>
            <w:webHidden/>
          </w:rPr>
          <w:instrText xml:space="preserve"> PAGEREF _Toc68182257 \h </w:instrText>
        </w:r>
        <w:r w:rsidR="00221C6F">
          <w:rPr>
            <w:webHidden/>
          </w:rPr>
        </w:r>
        <w:r w:rsidR="00221C6F">
          <w:rPr>
            <w:webHidden/>
          </w:rPr>
          <w:fldChar w:fldCharType="separate"/>
        </w:r>
        <w:r w:rsidR="00221C6F">
          <w:rPr>
            <w:webHidden/>
          </w:rPr>
          <w:t>13</w:t>
        </w:r>
        <w:r w:rsidR="00221C6F">
          <w:rPr>
            <w:webHidden/>
          </w:rPr>
          <w:fldChar w:fldCharType="end"/>
        </w:r>
      </w:hyperlink>
    </w:p>
    <w:p w14:paraId="317A20F2" w14:textId="44F095DD" w:rsidR="00221C6F" w:rsidRDefault="00000000">
      <w:pPr>
        <w:pStyle w:val="TOC1"/>
        <w:rPr>
          <w:rFonts w:asciiTheme="minorHAnsi" w:eastAsiaTheme="minorEastAsia" w:hAnsiTheme="minorHAnsi" w:cstheme="minorBidi"/>
          <w:b w:val="0"/>
          <w:sz w:val="22"/>
          <w:szCs w:val="22"/>
        </w:rPr>
      </w:pPr>
      <w:hyperlink w:anchor="_Toc68182258" w:history="1">
        <w:r w:rsidR="00221C6F" w:rsidRPr="000472E7">
          <w:rPr>
            <w:rStyle w:val="Hyperlink"/>
          </w:rPr>
          <w:t>5.</w:t>
        </w:r>
        <w:r w:rsidR="00221C6F">
          <w:rPr>
            <w:rFonts w:asciiTheme="minorHAnsi" w:eastAsiaTheme="minorEastAsia" w:hAnsiTheme="minorHAnsi" w:cstheme="minorBidi"/>
            <w:b w:val="0"/>
            <w:sz w:val="22"/>
            <w:szCs w:val="22"/>
          </w:rPr>
          <w:tab/>
        </w:r>
        <w:r w:rsidR="00221C6F" w:rsidRPr="000472E7">
          <w:rPr>
            <w:rStyle w:val="Hyperlink"/>
          </w:rPr>
          <w:t>Appendix A: Standard RTI Request Form</w:t>
        </w:r>
        <w:r w:rsidR="00221C6F">
          <w:rPr>
            <w:webHidden/>
          </w:rPr>
          <w:tab/>
        </w:r>
        <w:r w:rsidR="00221C6F">
          <w:rPr>
            <w:webHidden/>
          </w:rPr>
          <w:fldChar w:fldCharType="begin"/>
        </w:r>
        <w:r w:rsidR="00221C6F">
          <w:rPr>
            <w:webHidden/>
          </w:rPr>
          <w:instrText xml:space="preserve"> PAGEREF _Toc68182258 \h </w:instrText>
        </w:r>
        <w:r w:rsidR="00221C6F">
          <w:rPr>
            <w:webHidden/>
          </w:rPr>
        </w:r>
        <w:r w:rsidR="00221C6F">
          <w:rPr>
            <w:webHidden/>
          </w:rPr>
          <w:fldChar w:fldCharType="separate"/>
        </w:r>
        <w:r w:rsidR="00221C6F">
          <w:rPr>
            <w:webHidden/>
          </w:rPr>
          <w:t>14</w:t>
        </w:r>
        <w:r w:rsidR="00221C6F">
          <w:rPr>
            <w:webHidden/>
          </w:rPr>
          <w:fldChar w:fldCharType="end"/>
        </w:r>
      </w:hyperlink>
    </w:p>
    <w:p w14:paraId="354EB19E" w14:textId="33B5FA5E" w:rsidR="00221C6F" w:rsidRDefault="00000000">
      <w:pPr>
        <w:pStyle w:val="TOC1"/>
        <w:rPr>
          <w:rFonts w:asciiTheme="minorHAnsi" w:eastAsiaTheme="minorEastAsia" w:hAnsiTheme="minorHAnsi" w:cstheme="minorBidi"/>
          <w:b w:val="0"/>
          <w:sz w:val="22"/>
          <w:szCs w:val="22"/>
        </w:rPr>
      </w:pPr>
      <w:hyperlink w:anchor="_Toc68182259" w:history="1">
        <w:r w:rsidR="00221C6F" w:rsidRPr="000472E7">
          <w:rPr>
            <w:rStyle w:val="Hyperlink"/>
          </w:rPr>
          <w:t>6.</w:t>
        </w:r>
        <w:r w:rsidR="00221C6F">
          <w:rPr>
            <w:rFonts w:asciiTheme="minorHAnsi" w:eastAsiaTheme="minorEastAsia" w:hAnsiTheme="minorHAnsi" w:cstheme="minorBidi"/>
            <w:b w:val="0"/>
            <w:sz w:val="22"/>
            <w:szCs w:val="22"/>
          </w:rPr>
          <w:tab/>
        </w:r>
        <w:r w:rsidR="00221C6F" w:rsidRPr="000472E7">
          <w:rPr>
            <w:rStyle w:val="Hyperlink"/>
          </w:rPr>
          <w:t>Appendix B: Contact Details of GSA’s Information Unit</w:t>
        </w:r>
        <w:r w:rsidR="00221C6F">
          <w:rPr>
            <w:webHidden/>
          </w:rPr>
          <w:tab/>
        </w:r>
        <w:r w:rsidR="00221C6F">
          <w:rPr>
            <w:webHidden/>
          </w:rPr>
          <w:fldChar w:fldCharType="begin"/>
        </w:r>
        <w:r w:rsidR="00221C6F">
          <w:rPr>
            <w:webHidden/>
          </w:rPr>
          <w:instrText xml:space="preserve"> PAGEREF _Toc68182259 \h </w:instrText>
        </w:r>
        <w:r w:rsidR="00221C6F">
          <w:rPr>
            <w:webHidden/>
          </w:rPr>
        </w:r>
        <w:r w:rsidR="00221C6F">
          <w:rPr>
            <w:webHidden/>
          </w:rPr>
          <w:fldChar w:fldCharType="separate"/>
        </w:r>
        <w:r w:rsidR="00221C6F">
          <w:rPr>
            <w:webHidden/>
          </w:rPr>
          <w:t>17</w:t>
        </w:r>
        <w:r w:rsidR="00221C6F">
          <w:rPr>
            <w:webHidden/>
          </w:rPr>
          <w:fldChar w:fldCharType="end"/>
        </w:r>
      </w:hyperlink>
    </w:p>
    <w:p w14:paraId="2700BBBD" w14:textId="4E05446F" w:rsidR="00221C6F" w:rsidRDefault="00000000">
      <w:pPr>
        <w:pStyle w:val="TOC1"/>
        <w:rPr>
          <w:rFonts w:asciiTheme="minorHAnsi" w:eastAsiaTheme="minorEastAsia" w:hAnsiTheme="minorHAnsi" w:cstheme="minorBidi"/>
          <w:b w:val="0"/>
          <w:sz w:val="22"/>
          <w:szCs w:val="22"/>
        </w:rPr>
      </w:pPr>
      <w:hyperlink w:anchor="_Toc68182260" w:history="1">
        <w:r w:rsidR="00221C6F" w:rsidRPr="000472E7">
          <w:rPr>
            <w:rStyle w:val="Hyperlink"/>
          </w:rPr>
          <w:t>7.</w:t>
        </w:r>
        <w:r w:rsidR="00221C6F">
          <w:rPr>
            <w:rFonts w:asciiTheme="minorHAnsi" w:eastAsiaTheme="minorEastAsia" w:hAnsiTheme="minorHAnsi" w:cstheme="minorBidi"/>
            <w:b w:val="0"/>
            <w:sz w:val="22"/>
            <w:szCs w:val="22"/>
          </w:rPr>
          <w:tab/>
        </w:r>
        <w:r w:rsidR="00221C6F" w:rsidRPr="000472E7">
          <w:rPr>
            <w:rStyle w:val="Hyperlink"/>
          </w:rPr>
          <w:t>Appendix C: Acronyms</w:t>
        </w:r>
        <w:r w:rsidR="00221C6F">
          <w:rPr>
            <w:webHidden/>
          </w:rPr>
          <w:tab/>
        </w:r>
        <w:r w:rsidR="00221C6F">
          <w:rPr>
            <w:webHidden/>
          </w:rPr>
          <w:fldChar w:fldCharType="begin"/>
        </w:r>
        <w:r w:rsidR="00221C6F">
          <w:rPr>
            <w:webHidden/>
          </w:rPr>
          <w:instrText xml:space="preserve"> PAGEREF _Toc68182260 \h </w:instrText>
        </w:r>
        <w:r w:rsidR="00221C6F">
          <w:rPr>
            <w:webHidden/>
          </w:rPr>
        </w:r>
        <w:r w:rsidR="00221C6F">
          <w:rPr>
            <w:webHidden/>
          </w:rPr>
          <w:fldChar w:fldCharType="separate"/>
        </w:r>
        <w:r w:rsidR="00221C6F">
          <w:rPr>
            <w:webHidden/>
          </w:rPr>
          <w:t>18</w:t>
        </w:r>
        <w:r w:rsidR="00221C6F">
          <w:rPr>
            <w:webHidden/>
          </w:rPr>
          <w:fldChar w:fldCharType="end"/>
        </w:r>
      </w:hyperlink>
    </w:p>
    <w:p w14:paraId="622F041F" w14:textId="3DB3F0AD" w:rsidR="00221C6F" w:rsidRDefault="00000000">
      <w:pPr>
        <w:pStyle w:val="TOC1"/>
        <w:rPr>
          <w:rFonts w:asciiTheme="minorHAnsi" w:eastAsiaTheme="minorEastAsia" w:hAnsiTheme="minorHAnsi" w:cstheme="minorBidi"/>
          <w:b w:val="0"/>
          <w:sz w:val="22"/>
          <w:szCs w:val="22"/>
        </w:rPr>
      </w:pPr>
      <w:hyperlink w:anchor="_Toc68182261" w:history="1">
        <w:r w:rsidR="00221C6F" w:rsidRPr="000472E7">
          <w:rPr>
            <w:rStyle w:val="Hyperlink"/>
          </w:rPr>
          <w:t>8.</w:t>
        </w:r>
        <w:r w:rsidR="00221C6F">
          <w:rPr>
            <w:rFonts w:asciiTheme="minorHAnsi" w:eastAsiaTheme="minorEastAsia" w:hAnsiTheme="minorHAnsi" w:cstheme="minorBidi"/>
            <w:b w:val="0"/>
            <w:sz w:val="22"/>
            <w:szCs w:val="22"/>
          </w:rPr>
          <w:tab/>
        </w:r>
        <w:r w:rsidR="00221C6F" w:rsidRPr="000472E7">
          <w:rPr>
            <w:rStyle w:val="Hyperlink"/>
          </w:rPr>
          <w:t>Appendix D: Glossary</w:t>
        </w:r>
        <w:r w:rsidR="00221C6F">
          <w:rPr>
            <w:webHidden/>
          </w:rPr>
          <w:tab/>
        </w:r>
        <w:r w:rsidR="00221C6F">
          <w:rPr>
            <w:webHidden/>
          </w:rPr>
          <w:fldChar w:fldCharType="begin"/>
        </w:r>
        <w:r w:rsidR="00221C6F">
          <w:rPr>
            <w:webHidden/>
          </w:rPr>
          <w:instrText xml:space="preserve"> PAGEREF _Toc68182261 \h </w:instrText>
        </w:r>
        <w:r w:rsidR="00221C6F">
          <w:rPr>
            <w:webHidden/>
          </w:rPr>
        </w:r>
        <w:r w:rsidR="00221C6F">
          <w:rPr>
            <w:webHidden/>
          </w:rPr>
          <w:fldChar w:fldCharType="separate"/>
        </w:r>
        <w:r w:rsidR="00221C6F">
          <w:rPr>
            <w:webHidden/>
          </w:rPr>
          <w:t>19</w:t>
        </w:r>
        <w:r w:rsidR="00221C6F">
          <w:rPr>
            <w:webHidden/>
          </w:rPr>
          <w:fldChar w:fldCharType="end"/>
        </w:r>
      </w:hyperlink>
    </w:p>
    <w:p w14:paraId="2331693F" w14:textId="4ED365E9" w:rsidR="002E67B9" w:rsidRDefault="006F53CF" w:rsidP="00A37995">
      <w:pPr>
        <w:pStyle w:val="ParagraphSpacer10"/>
      </w:pPr>
      <w:r>
        <w:fldChar w:fldCharType="end"/>
      </w:r>
      <w:bookmarkStart w:id="2" w:name="_Toc497634056"/>
      <w:bookmarkStart w:id="3" w:name="_Toc498235584"/>
      <w:bookmarkStart w:id="4" w:name="_Toc498325024"/>
      <w:bookmarkStart w:id="5" w:name="_Toc499106663"/>
    </w:p>
    <w:p w14:paraId="399F54E7" w14:textId="77777777" w:rsidR="008F1C07" w:rsidRDefault="008F1C07" w:rsidP="009E54A4">
      <w:pPr>
        <w:pStyle w:val="ParagraphSpacer10"/>
      </w:pPr>
    </w:p>
    <w:p w14:paraId="3088F28B" w14:textId="77777777" w:rsidR="00370899" w:rsidRDefault="00370899" w:rsidP="00370899">
      <w:pPr>
        <w:pStyle w:val="BodyText"/>
      </w:pPr>
    </w:p>
    <w:p w14:paraId="10CD830F" w14:textId="77777777" w:rsidR="00370899" w:rsidRDefault="00370899" w:rsidP="00370899">
      <w:pPr>
        <w:pStyle w:val="BodyText"/>
      </w:pPr>
    </w:p>
    <w:p w14:paraId="372991A5" w14:textId="77777777" w:rsidR="00370899" w:rsidRDefault="00370899" w:rsidP="00370899">
      <w:pPr>
        <w:pStyle w:val="BodyText"/>
      </w:pPr>
    </w:p>
    <w:p w14:paraId="50C52D73" w14:textId="77777777" w:rsidR="00370899" w:rsidRDefault="00370899" w:rsidP="00370899">
      <w:pPr>
        <w:pStyle w:val="BodyText"/>
      </w:pPr>
    </w:p>
    <w:p w14:paraId="376D6BB2" w14:textId="77777777" w:rsidR="00370899" w:rsidRDefault="00370899" w:rsidP="00370899">
      <w:pPr>
        <w:pStyle w:val="BodyText"/>
      </w:pPr>
    </w:p>
    <w:p w14:paraId="7BC95A1C" w14:textId="77777777" w:rsidR="00370899" w:rsidRDefault="00370899" w:rsidP="00370899">
      <w:pPr>
        <w:pStyle w:val="BodyText"/>
      </w:pPr>
    </w:p>
    <w:p w14:paraId="7692EB31" w14:textId="77777777" w:rsidR="00370899" w:rsidRDefault="00370899" w:rsidP="00370899">
      <w:pPr>
        <w:pStyle w:val="BodyText"/>
      </w:pPr>
    </w:p>
    <w:p w14:paraId="7D559CED" w14:textId="77777777" w:rsidR="004513D8" w:rsidRDefault="004513D8" w:rsidP="00FC6830">
      <w:pPr>
        <w:pStyle w:val="BodyText"/>
      </w:pPr>
    </w:p>
    <w:p w14:paraId="5872201D" w14:textId="77777777" w:rsidR="004513D8" w:rsidRDefault="004513D8" w:rsidP="00FC6830">
      <w:pPr>
        <w:pStyle w:val="BodyText"/>
      </w:pPr>
    </w:p>
    <w:p w14:paraId="2D46E7A8" w14:textId="77777777" w:rsidR="004513D8" w:rsidRDefault="004513D8" w:rsidP="00FC6830">
      <w:pPr>
        <w:pStyle w:val="BodyText"/>
      </w:pPr>
    </w:p>
    <w:p w14:paraId="1431D9D2" w14:textId="77777777" w:rsidR="004513D8" w:rsidRDefault="004513D8" w:rsidP="00FC6830">
      <w:pPr>
        <w:pStyle w:val="BodyText"/>
      </w:pPr>
    </w:p>
    <w:p w14:paraId="577E1332" w14:textId="77777777" w:rsidR="004513D8" w:rsidRPr="00FC6830" w:rsidRDefault="004513D8" w:rsidP="00FC6830">
      <w:pPr>
        <w:pStyle w:val="BodyText"/>
        <w:sectPr w:rsidR="004513D8" w:rsidRPr="00FC6830" w:rsidSect="00892018">
          <w:headerReference w:type="default" r:id="rId14"/>
          <w:footerReference w:type="default" r:id="rId15"/>
          <w:type w:val="continuous"/>
          <w:pgSz w:w="12240" w:h="15840" w:code="1"/>
          <w:pgMar w:top="1440" w:right="1440" w:bottom="1440" w:left="1440" w:header="504" w:footer="504" w:gutter="0"/>
          <w:pgNumType w:fmt="lowerRoman" w:start="0"/>
          <w:cols w:space="720"/>
          <w:titlePg/>
          <w:docGrid w:linePitch="360"/>
        </w:sectPr>
      </w:pPr>
    </w:p>
    <w:p w14:paraId="1AB35110" w14:textId="77777777" w:rsidR="0047598E" w:rsidRPr="008229D4" w:rsidRDefault="0047598E" w:rsidP="007372DE">
      <w:pPr>
        <w:pStyle w:val="Heading2"/>
      </w:pPr>
      <w:bookmarkStart w:id="6" w:name="_Toc68182247"/>
      <w:bookmarkStart w:id="7" w:name="_Toc497871702"/>
      <w:bookmarkStart w:id="8" w:name="_Toc497872046"/>
      <w:bookmarkStart w:id="9" w:name="_Toc497872814"/>
      <w:bookmarkStart w:id="10" w:name="_Toc497872969"/>
      <w:bookmarkStart w:id="11" w:name="_Toc497873017"/>
      <w:bookmarkEnd w:id="2"/>
      <w:bookmarkEnd w:id="3"/>
      <w:bookmarkEnd w:id="4"/>
      <w:bookmarkEnd w:id="5"/>
      <w:r w:rsidRPr="008229D4">
        <w:lastRenderedPageBreak/>
        <w:t>Overview</w:t>
      </w:r>
      <w:bookmarkEnd w:id="6"/>
    </w:p>
    <w:p w14:paraId="6C399BDD" w14:textId="77777777" w:rsidR="0047598E" w:rsidRPr="008229D4" w:rsidRDefault="0047598E" w:rsidP="0047598E">
      <w:pPr>
        <w:pStyle w:val="InstructionalTextBullet"/>
        <w:numPr>
          <w:ilvl w:val="0"/>
          <w:numId w:val="0"/>
        </w:numPr>
        <w:jc w:val="both"/>
        <w:rPr>
          <w:rFonts w:cs="Arial"/>
          <w:i w:val="0"/>
          <w:color w:val="auto"/>
          <w:shd w:val="clear" w:color="auto" w:fill="FFFFFF"/>
        </w:rPr>
      </w:pPr>
      <w:r w:rsidRPr="008229D4">
        <w:rPr>
          <w:rFonts w:cs="Arial"/>
          <w:i w:val="0"/>
          <w:color w:val="auto"/>
          <w:lang w:eastAsia="ar-SA"/>
        </w:rPr>
        <w:t>This Right to Information (RTI) Manual is pursuant to the provisions of the recently passed Act, (Act 989) by Parliament and assented to by the President, Nana Addo Dankwa Akuffo-Addo</w:t>
      </w:r>
      <w:r w:rsidRPr="008229D4">
        <w:rPr>
          <w:rFonts w:cs="Arial"/>
          <w:i w:val="0"/>
          <w:color w:val="auto"/>
          <w:shd w:val="clear" w:color="auto" w:fill="FFFFFF"/>
        </w:rPr>
        <w:t xml:space="preserve">. The Act gives substance to the constitutional right to information provided under Article 21 (1) (f) of the Constitution, enabling citizens access to official information held by government </w:t>
      </w:r>
      <w:r>
        <w:rPr>
          <w:rFonts w:cs="Arial"/>
          <w:i w:val="0"/>
          <w:color w:val="auto"/>
          <w:shd w:val="clear" w:color="auto" w:fill="FFFFFF"/>
        </w:rPr>
        <w:t>institutions</w:t>
      </w:r>
      <w:r w:rsidRPr="008229D4">
        <w:rPr>
          <w:rFonts w:cs="Arial"/>
          <w:i w:val="0"/>
          <w:color w:val="auto"/>
          <w:shd w:val="clear" w:color="auto" w:fill="FFFFFF"/>
        </w:rPr>
        <w:t>, and the qualifications and conditions under which the access may be obtained</w:t>
      </w:r>
      <w:r w:rsidRPr="008229D4">
        <w:rPr>
          <w:rFonts w:cs="Arial"/>
          <w:b/>
          <w:i w:val="0"/>
          <w:color w:val="auto"/>
          <w:shd w:val="clear" w:color="auto" w:fill="FFFFFF"/>
        </w:rPr>
        <w:t xml:space="preserve">. </w:t>
      </w:r>
      <w:r w:rsidRPr="008229D4">
        <w:rPr>
          <w:rFonts w:cs="Arial"/>
          <w:i w:val="0"/>
          <w:color w:val="auto"/>
          <w:shd w:val="clear" w:color="auto" w:fill="FFFFFF"/>
        </w:rPr>
        <w:t>In accordance with Section 80, the Act applies to information which came into existence before, or which will come into existence after the commencement of the Act.</w:t>
      </w:r>
    </w:p>
    <w:p w14:paraId="791D714E" w14:textId="77777777" w:rsidR="0047598E" w:rsidRPr="008229D4" w:rsidRDefault="0047598E" w:rsidP="0047598E">
      <w:pPr>
        <w:pStyle w:val="InstructionalTextBullet"/>
        <w:numPr>
          <w:ilvl w:val="0"/>
          <w:numId w:val="0"/>
        </w:numPr>
        <w:ind w:left="720" w:hanging="360"/>
        <w:jc w:val="both"/>
        <w:rPr>
          <w:rFonts w:eastAsiaTheme="majorEastAsia" w:cs="Arial"/>
          <w:b/>
          <w:i w:val="0"/>
          <w:color w:val="auto"/>
          <w:lang w:eastAsia="ar-SA"/>
        </w:rPr>
      </w:pPr>
    </w:p>
    <w:p w14:paraId="7990BFA2" w14:textId="7C33B636" w:rsidR="00BC0CF3" w:rsidRPr="008229D4" w:rsidRDefault="0047598E" w:rsidP="00BC0CF3">
      <w:pPr>
        <w:pStyle w:val="InstructionalTextBullet"/>
        <w:numPr>
          <w:ilvl w:val="0"/>
          <w:numId w:val="0"/>
        </w:numPr>
        <w:ind w:left="720" w:hanging="360"/>
        <w:jc w:val="both"/>
        <w:rPr>
          <w:rFonts w:cs="Arial"/>
        </w:rPr>
      </w:pPr>
      <w:r w:rsidRPr="008229D4">
        <w:rPr>
          <w:rFonts w:eastAsiaTheme="majorEastAsia" w:cs="Arial"/>
          <w:b/>
          <w:i w:val="0"/>
          <w:color w:val="auto"/>
          <w:lang w:eastAsia="ar-SA"/>
        </w:rPr>
        <w:t xml:space="preserve">1.1 </w:t>
      </w:r>
      <w:r w:rsidRPr="008229D4">
        <w:rPr>
          <w:rFonts w:cs="Arial"/>
          <w:b/>
          <w:i w:val="0"/>
          <w:color w:val="auto"/>
        </w:rPr>
        <w:t>Purpose of Manual</w:t>
      </w:r>
      <w:r w:rsidRPr="008229D4">
        <w:rPr>
          <w:rFonts w:cs="Arial"/>
          <w:i w:val="0"/>
          <w:color w:val="auto"/>
        </w:rPr>
        <w:t xml:space="preserve"> – To</w:t>
      </w:r>
      <w:r w:rsidR="002F335F">
        <w:rPr>
          <w:rFonts w:cs="Arial"/>
          <w:i w:val="0"/>
          <w:color w:val="auto"/>
        </w:rPr>
        <w:t xml:space="preserve"> </w:t>
      </w:r>
      <w:r w:rsidRPr="008229D4">
        <w:rPr>
          <w:rFonts w:cs="Arial"/>
          <w:i w:val="0"/>
          <w:color w:val="auto"/>
        </w:rPr>
        <w:t>inform</w:t>
      </w:r>
      <w:r w:rsidR="00F747FA">
        <w:rPr>
          <w:rFonts w:cs="Arial"/>
          <w:i w:val="0"/>
          <w:color w:val="auto"/>
        </w:rPr>
        <w:t>/</w:t>
      </w:r>
      <w:r w:rsidRPr="008229D4">
        <w:rPr>
          <w:rFonts w:cs="Arial"/>
          <w:i w:val="0"/>
          <w:color w:val="auto"/>
        </w:rPr>
        <w:t xml:space="preserve">assist the public on the </w:t>
      </w:r>
      <w:r w:rsidR="00BC0CF3" w:rsidRPr="008229D4">
        <w:rPr>
          <w:rFonts w:cs="Arial"/>
          <w:i w:val="0"/>
          <w:color w:val="auto"/>
          <w:lang w:eastAsia="ar-SA"/>
        </w:rPr>
        <w:t>organizational structure, responsibilities and activities</w:t>
      </w:r>
      <w:r w:rsidR="00BC0CF3">
        <w:rPr>
          <w:rFonts w:cs="Arial"/>
          <w:i w:val="0"/>
          <w:color w:val="auto"/>
          <w:lang w:eastAsia="ar-SA"/>
        </w:rPr>
        <w:t xml:space="preserve"> of the</w:t>
      </w:r>
      <w:r w:rsidR="00457527">
        <w:rPr>
          <w:rFonts w:cs="Arial"/>
          <w:i w:val="0"/>
          <w:color w:val="auto"/>
          <w:lang w:eastAsia="ar-SA"/>
        </w:rPr>
        <w:t xml:space="preserve"> Ghana Standards Authority </w:t>
      </w:r>
      <w:r w:rsidR="00457527" w:rsidRPr="00457527">
        <w:rPr>
          <w:rFonts w:cs="Arial"/>
          <w:i w:val="0"/>
          <w:color w:val="auto"/>
          <w:lang w:eastAsia="ar-SA"/>
        </w:rPr>
        <w:t>(GSA)</w:t>
      </w:r>
      <w:r w:rsidR="00457527">
        <w:rPr>
          <w:rFonts w:cs="Arial"/>
          <w:i w:val="0"/>
          <w:color w:val="auto"/>
          <w:lang w:eastAsia="ar-SA"/>
        </w:rPr>
        <w:t xml:space="preserve"> </w:t>
      </w:r>
      <w:r w:rsidR="00BC0CF3">
        <w:rPr>
          <w:rFonts w:cs="Arial"/>
          <w:i w:val="0"/>
          <w:color w:val="auto"/>
          <w:lang w:eastAsia="ar-SA"/>
        </w:rPr>
        <w:t xml:space="preserve">and provide the </w:t>
      </w:r>
      <w:r w:rsidR="00BC0CF3">
        <w:rPr>
          <w:rFonts w:cs="Arial"/>
          <w:i w:val="0"/>
          <w:color w:val="auto"/>
        </w:rPr>
        <w:t>types of information and classes of information available at</w:t>
      </w:r>
      <w:r w:rsidR="00457527">
        <w:rPr>
          <w:rFonts w:cs="Arial"/>
          <w:i w:val="0"/>
          <w:color w:val="auto"/>
        </w:rPr>
        <w:t xml:space="preserve"> GSA</w:t>
      </w:r>
      <w:r w:rsidR="00CE2A51" w:rsidRPr="00164A2C">
        <w:rPr>
          <w:rFonts w:cs="Arial"/>
          <w:i w:val="0"/>
          <w:color w:val="000000" w:themeColor="text1"/>
        </w:rPr>
        <w:t>,</w:t>
      </w:r>
      <w:r w:rsidR="00CE2A51">
        <w:rPr>
          <w:rFonts w:cs="Arial"/>
          <w:i w:val="0"/>
          <w:color w:val="3333FF"/>
        </w:rPr>
        <w:t xml:space="preserve"> </w:t>
      </w:r>
      <w:r w:rsidR="00CE2A51" w:rsidRPr="00CE2A51">
        <w:rPr>
          <w:rFonts w:cs="Arial"/>
          <w:i w:val="0"/>
          <w:color w:val="auto"/>
        </w:rPr>
        <w:t>including</w:t>
      </w:r>
      <w:r w:rsidR="00F747FA">
        <w:rPr>
          <w:rFonts w:cs="Arial"/>
          <w:i w:val="0"/>
          <w:color w:val="auto"/>
        </w:rPr>
        <w:t xml:space="preserve"> </w:t>
      </w:r>
      <w:r w:rsidR="00BC0CF3">
        <w:rPr>
          <w:rFonts w:cs="Arial"/>
          <w:i w:val="0"/>
          <w:color w:val="auto"/>
        </w:rPr>
        <w:t xml:space="preserve">the location and contact details of its </w:t>
      </w:r>
      <w:r w:rsidR="007372DE">
        <w:rPr>
          <w:rFonts w:cs="Arial"/>
          <w:i w:val="0"/>
          <w:color w:val="auto"/>
        </w:rPr>
        <w:t xml:space="preserve">Information Officers </w:t>
      </w:r>
      <w:r w:rsidR="00BC0CF3">
        <w:rPr>
          <w:rFonts w:cs="Arial"/>
          <w:i w:val="0"/>
          <w:color w:val="auto"/>
        </w:rPr>
        <w:t>and units.</w:t>
      </w:r>
    </w:p>
    <w:p w14:paraId="4114A542" w14:textId="19FE096E" w:rsidR="00BC0CF3" w:rsidRDefault="00BC0CF3" w:rsidP="00BC0CF3">
      <w:pPr>
        <w:pStyle w:val="InstructionalTextBullet"/>
        <w:numPr>
          <w:ilvl w:val="0"/>
          <w:numId w:val="0"/>
        </w:numPr>
        <w:ind w:left="720" w:hanging="360"/>
        <w:jc w:val="both"/>
        <w:rPr>
          <w:rFonts w:cs="Arial"/>
          <w:i w:val="0"/>
          <w:color w:val="auto"/>
          <w:lang w:eastAsia="ar-SA"/>
        </w:rPr>
      </w:pPr>
    </w:p>
    <w:p w14:paraId="5014B51C" w14:textId="6ABB4A22" w:rsidR="00F26273" w:rsidRDefault="00DF062C" w:rsidP="007372DE">
      <w:pPr>
        <w:pStyle w:val="Heading2"/>
      </w:pPr>
      <w:bookmarkStart w:id="12" w:name="_Toc68182248"/>
      <w:bookmarkStart w:id="13" w:name="_Toc396110068"/>
      <w:r>
        <w:lastRenderedPageBreak/>
        <w:t xml:space="preserve">Directorates and </w:t>
      </w:r>
      <w:r w:rsidR="00457527">
        <w:t>Departments under Ghana</w:t>
      </w:r>
      <w:r w:rsidR="00B63AE3">
        <w:t xml:space="preserve"> </w:t>
      </w:r>
      <w:r w:rsidR="00457527">
        <w:t>Standards Authority</w:t>
      </w:r>
      <w:r w:rsidR="00457527">
        <w:rPr>
          <w:color w:val="3333FF"/>
        </w:rPr>
        <w:t xml:space="preserve"> </w:t>
      </w:r>
      <w:r w:rsidR="00457527" w:rsidRPr="00457527">
        <w:t>(GSA)</w:t>
      </w:r>
      <w:bookmarkEnd w:id="12"/>
    </w:p>
    <w:p w14:paraId="0ADAA1CD" w14:textId="231D3E7F" w:rsidR="00D74AFA" w:rsidRPr="007372DE" w:rsidRDefault="00F26273" w:rsidP="007372DE">
      <w:pPr>
        <w:jc w:val="both"/>
        <w:rPr>
          <w:sz w:val="24"/>
          <w:szCs w:val="24"/>
        </w:rPr>
      </w:pPr>
      <w:r w:rsidRPr="007372DE">
        <w:rPr>
          <w:sz w:val="24"/>
          <w:szCs w:val="24"/>
        </w:rPr>
        <w:t>This section</w:t>
      </w:r>
      <w:r w:rsidR="00930909" w:rsidRPr="007372DE">
        <w:rPr>
          <w:sz w:val="24"/>
          <w:szCs w:val="24"/>
        </w:rPr>
        <w:t xml:space="preserve"> describes the institution’s vision and mission and</w:t>
      </w:r>
      <w:r w:rsidRPr="007372DE">
        <w:rPr>
          <w:sz w:val="24"/>
          <w:szCs w:val="24"/>
        </w:rPr>
        <w:t xml:space="preserve"> lists the names of all </w:t>
      </w:r>
      <w:r w:rsidR="00930909" w:rsidRPr="007372DE">
        <w:rPr>
          <w:sz w:val="24"/>
          <w:szCs w:val="24"/>
        </w:rPr>
        <w:t>Directorates and Departments</w:t>
      </w:r>
      <w:r w:rsidRPr="007372DE">
        <w:rPr>
          <w:sz w:val="24"/>
          <w:szCs w:val="24"/>
        </w:rPr>
        <w:t xml:space="preserve"> under the </w:t>
      </w:r>
      <w:r w:rsidR="00930909" w:rsidRPr="007372DE">
        <w:rPr>
          <w:sz w:val="24"/>
          <w:szCs w:val="24"/>
        </w:rPr>
        <w:t>institution</w:t>
      </w:r>
      <w:r w:rsidRPr="007372DE">
        <w:rPr>
          <w:sz w:val="24"/>
          <w:szCs w:val="24"/>
        </w:rPr>
        <w:t>, including the description of organizational structure, responsibilities</w:t>
      </w:r>
      <w:r w:rsidR="008C534B" w:rsidRPr="007372DE">
        <w:rPr>
          <w:sz w:val="24"/>
          <w:szCs w:val="24"/>
        </w:rPr>
        <w:t xml:space="preserve">, </w:t>
      </w:r>
      <w:r w:rsidRPr="007372DE">
        <w:rPr>
          <w:sz w:val="24"/>
          <w:szCs w:val="24"/>
        </w:rPr>
        <w:t>details of activities</w:t>
      </w:r>
      <w:bookmarkEnd w:id="13"/>
      <w:r w:rsidR="008C534B" w:rsidRPr="007372DE">
        <w:rPr>
          <w:sz w:val="24"/>
          <w:szCs w:val="24"/>
        </w:rPr>
        <w:t xml:space="preserve"> and classes and types of information</w:t>
      </w:r>
      <w:r w:rsidR="000C3043" w:rsidRPr="007372DE">
        <w:rPr>
          <w:sz w:val="24"/>
          <w:szCs w:val="24"/>
        </w:rPr>
        <w:t xml:space="preserve"> accessible at a fee</w:t>
      </w:r>
      <w:r w:rsidR="008C534B" w:rsidRPr="007372DE">
        <w:rPr>
          <w:sz w:val="24"/>
          <w:szCs w:val="24"/>
        </w:rPr>
        <w:t>.</w:t>
      </w:r>
    </w:p>
    <w:p w14:paraId="2D2BDACA" w14:textId="4D0318C8" w:rsidR="00930909" w:rsidRPr="007372DE" w:rsidRDefault="00930909" w:rsidP="007372DE">
      <w:pPr>
        <w:jc w:val="both"/>
        <w:rPr>
          <w:b/>
          <w:bCs/>
          <w:sz w:val="24"/>
          <w:szCs w:val="24"/>
        </w:rPr>
      </w:pPr>
      <w:r w:rsidRPr="007372DE">
        <w:rPr>
          <w:b/>
          <w:bCs/>
          <w:sz w:val="24"/>
          <w:szCs w:val="24"/>
        </w:rPr>
        <w:t>VISION</w:t>
      </w:r>
    </w:p>
    <w:p w14:paraId="5AF3C952" w14:textId="2ABE5D36" w:rsidR="00930909" w:rsidRPr="00E679AF" w:rsidRDefault="00457527" w:rsidP="007372DE">
      <w:pPr>
        <w:jc w:val="both"/>
        <w:rPr>
          <w:sz w:val="24"/>
          <w:szCs w:val="24"/>
        </w:rPr>
      </w:pPr>
      <w:r w:rsidRPr="007372DE">
        <w:rPr>
          <w:sz w:val="24"/>
          <w:szCs w:val="24"/>
        </w:rPr>
        <w:t xml:space="preserve">To </w:t>
      </w:r>
      <w:r w:rsidRPr="00E679AF">
        <w:rPr>
          <w:sz w:val="24"/>
          <w:szCs w:val="24"/>
        </w:rPr>
        <w:t>become a</w:t>
      </w:r>
      <w:r w:rsidR="00AD4433" w:rsidRPr="00E679AF">
        <w:rPr>
          <w:sz w:val="24"/>
          <w:szCs w:val="24"/>
        </w:rPr>
        <w:t xml:space="preserve"> customer-focused</w:t>
      </w:r>
      <w:r w:rsidRPr="00E679AF">
        <w:rPr>
          <w:sz w:val="24"/>
          <w:szCs w:val="24"/>
        </w:rPr>
        <w:t xml:space="preserve"> world-class standards organization</w:t>
      </w:r>
      <w:r w:rsidR="00D15AEA" w:rsidRPr="00E679AF">
        <w:rPr>
          <w:sz w:val="24"/>
          <w:szCs w:val="24"/>
        </w:rPr>
        <w:t>.</w:t>
      </w:r>
    </w:p>
    <w:p w14:paraId="557F3CA2" w14:textId="77777777" w:rsidR="00930909" w:rsidRPr="00E679AF" w:rsidRDefault="00930909" w:rsidP="007372DE">
      <w:pPr>
        <w:jc w:val="both"/>
        <w:rPr>
          <w:b/>
          <w:bCs/>
          <w:sz w:val="24"/>
          <w:szCs w:val="24"/>
        </w:rPr>
      </w:pPr>
      <w:r w:rsidRPr="00E679AF">
        <w:rPr>
          <w:b/>
          <w:bCs/>
          <w:sz w:val="24"/>
          <w:szCs w:val="24"/>
        </w:rPr>
        <w:t>MISSION</w:t>
      </w:r>
    </w:p>
    <w:p w14:paraId="0D45F7A2" w14:textId="4CFCBF0E" w:rsidR="00930909" w:rsidRPr="00E679AF" w:rsidRDefault="00457527" w:rsidP="007372DE">
      <w:pPr>
        <w:jc w:val="both"/>
        <w:rPr>
          <w:sz w:val="24"/>
          <w:szCs w:val="24"/>
        </w:rPr>
      </w:pPr>
      <w:r w:rsidRPr="00E679AF">
        <w:rPr>
          <w:sz w:val="24"/>
          <w:szCs w:val="24"/>
        </w:rPr>
        <w:t xml:space="preserve">To contribute towards the growth of industry, protect consumers and </w:t>
      </w:r>
      <w:r w:rsidR="00D11090" w:rsidRPr="00E679AF">
        <w:rPr>
          <w:sz w:val="24"/>
          <w:szCs w:val="24"/>
        </w:rPr>
        <w:t>facilitate trade through Stan</w:t>
      </w:r>
      <w:r w:rsidRPr="00E679AF">
        <w:rPr>
          <w:sz w:val="24"/>
          <w:szCs w:val="24"/>
        </w:rPr>
        <w:t>d</w:t>
      </w:r>
      <w:r w:rsidR="00AD4433" w:rsidRPr="00E679AF">
        <w:rPr>
          <w:sz w:val="24"/>
          <w:szCs w:val="24"/>
        </w:rPr>
        <w:t>ardization</w:t>
      </w:r>
      <w:r w:rsidRPr="00E679AF">
        <w:rPr>
          <w:sz w:val="24"/>
          <w:szCs w:val="24"/>
        </w:rPr>
        <w:t>, Metr</w:t>
      </w:r>
      <w:r w:rsidR="00F000AA" w:rsidRPr="00E679AF">
        <w:rPr>
          <w:sz w:val="24"/>
          <w:szCs w:val="24"/>
        </w:rPr>
        <w:t>ology and Conformity Assessment</w:t>
      </w:r>
      <w:r w:rsidR="00D15AEA" w:rsidRPr="00E679AF">
        <w:rPr>
          <w:sz w:val="24"/>
          <w:szCs w:val="24"/>
        </w:rPr>
        <w:t>.</w:t>
      </w:r>
    </w:p>
    <w:tbl>
      <w:tblPr>
        <w:tblpPr w:leftFromText="180" w:rightFromText="180" w:vertAnchor="text" w:horzAnchor="margin" w:tblpXSpec="center" w:tblpY="352"/>
        <w:tblW w:w="97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750"/>
      </w:tblGrid>
      <w:tr w:rsidR="00F26273" w:rsidRPr="00E679AF" w14:paraId="52B174E2" w14:textId="77777777" w:rsidTr="00F7284A">
        <w:trPr>
          <w:trHeight w:val="440"/>
        </w:trPr>
        <w:tc>
          <w:tcPr>
            <w:tcW w:w="9750" w:type="dxa"/>
            <w:tcBorders>
              <w:left w:val="double" w:sz="4" w:space="0" w:color="auto"/>
              <w:right w:val="double" w:sz="4" w:space="0" w:color="auto"/>
            </w:tcBorders>
            <w:shd w:val="clear" w:color="auto" w:fill="auto"/>
          </w:tcPr>
          <w:p w14:paraId="5039C117" w14:textId="2E99F311" w:rsidR="00F26273" w:rsidRPr="00E679AF" w:rsidRDefault="00DF062C" w:rsidP="007372DE">
            <w:pPr>
              <w:tabs>
                <w:tab w:val="left" w:pos="90"/>
                <w:tab w:val="left" w:pos="810"/>
                <w:tab w:val="left" w:pos="3240"/>
              </w:tabs>
              <w:rPr>
                <w:rFonts w:cs="Arial"/>
                <w:sz w:val="24"/>
                <w:szCs w:val="24"/>
              </w:rPr>
            </w:pPr>
            <w:r w:rsidRPr="00E679AF">
              <w:rPr>
                <w:rFonts w:cs="Arial"/>
                <w:b/>
                <w:sz w:val="24"/>
                <w:szCs w:val="24"/>
              </w:rPr>
              <w:t>Directorates and Departments</w:t>
            </w:r>
            <w:r w:rsidR="00F26273" w:rsidRPr="00E679AF">
              <w:rPr>
                <w:rFonts w:cs="Arial"/>
                <w:b/>
                <w:sz w:val="24"/>
                <w:szCs w:val="24"/>
              </w:rPr>
              <w:t xml:space="preserve"> under</w:t>
            </w:r>
            <w:r w:rsidR="00164A2C" w:rsidRPr="00E679AF">
              <w:rPr>
                <w:rFonts w:cs="Arial"/>
                <w:b/>
                <w:sz w:val="24"/>
                <w:szCs w:val="24"/>
              </w:rPr>
              <w:t xml:space="preserve"> </w:t>
            </w:r>
            <w:r w:rsidR="00F000AA" w:rsidRPr="00E679AF">
              <w:rPr>
                <w:rFonts w:cs="Arial"/>
                <w:b/>
                <w:sz w:val="24"/>
                <w:szCs w:val="24"/>
              </w:rPr>
              <w:t>Ghana Standards Authority</w:t>
            </w:r>
            <w:r w:rsidR="00F26273" w:rsidRPr="00E679AF">
              <w:rPr>
                <w:rFonts w:cs="Arial"/>
                <w:color w:val="3333FF"/>
                <w:sz w:val="24"/>
                <w:szCs w:val="24"/>
              </w:rPr>
              <w:t xml:space="preserve"> </w:t>
            </w:r>
            <w:r w:rsidR="00F000AA" w:rsidRPr="00E679AF">
              <w:rPr>
                <w:rFonts w:cs="Arial"/>
                <w:b/>
                <w:sz w:val="24"/>
                <w:szCs w:val="24"/>
              </w:rPr>
              <w:t>(GSA)</w:t>
            </w:r>
          </w:p>
        </w:tc>
      </w:tr>
      <w:tr w:rsidR="00F26273" w:rsidRPr="004D38FD" w14:paraId="5A8F02B5" w14:textId="77777777" w:rsidTr="00F7284A">
        <w:trPr>
          <w:trHeight w:val="1380"/>
        </w:trPr>
        <w:tc>
          <w:tcPr>
            <w:tcW w:w="9750" w:type="dxa"/>
            <w:tcBorders>
              <w:left w:val="double" w:sz="4" w:space="0" w:color="auto"/>
              <w:right w:val="double" w:sz="4" w:space="0" w:color="auto"/>
            </w:tcBorders>
            <w:shd w:val="clear" w:color="auto" w:fill="auto"/>
          </w:tcPr>
          <w:p w14:paraId="67009613" w14:textId="29A4CF4B" w:rsidR="00F26273" w:rsidRPr="00E679AF" w:rsidRDefault="00F26273" w:rsidP="007372DE">
            <w:pPr>
              <w:tabs>
                <w:tab w:val="left" w:pos="90"/>
                <w:tab w:val="left" w:pos="810"/>
                <w:tab w:val="left" w:pos="3240"/>
              </w:tabs>
              <w:rPr>
                <w:rFonts w:cs="Arial"/>
                <w:sz w:val="24"/>
                <w:szCs w:val="24"/>
              </w:rPr>
            </w:pPr>
            <w:r w:rsidRPr="00E679AF">
              <w:rPr>
                <w:rFonts w:cs="Arial"/>
                <w:sz w:val="24"/>
                <w:szCs w:val="24"/>
              </w:rPr>
              <w:t xml:space="preserve"> </w:t>
            </w:r>
            <w:r w:rsidR="00081072" w:rsidRPr="00E679AF">
              <w:rPr>
                <w:rFonts w:cs="Arial"/>
                <w:sz w:val="24"/>
                <w:szCs w:val="24"/>
              </w:rPr>
              <w:t>Standards</w:t>
            </w:r>
            <w:r w:rsidR="00AB0D3E" w:rsidRPr="00E679AF">
              <w:rPr>
                <w:rFonts w:cs="Arial"/>
                <w:sz w:val="24"/>
                <w:szCs w:val="24"/>
              </w:rPr>
              <w:t xml:space="preserve"> Directorate</w:t>
            </w:r>
          </w:p>
          <w:p w14:paraId="1C8A3949" w14:textId="023C349B"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1</w:t>
            </w:r>
            <w:r w:rsidR="00F26273" w:rsidRPr="00E679AF">
              <w:rPr>
                <w:rFonts w:cs="Arial"/>
                <w:sz w:val="24"/>
                <w:szCs w:val="24"/>
              </w:rPr>
              <w:t xml:space="preserve">. </w:t>
            </w:r>
            <w:r w:rsidR="00AB0D3E" w:rsidRPr="00E679AF">
              <w:rPr>
                <w:rFonts w:cs="Arial"/>
                <w:i/>
                <w:sz w:val="24"/>
                <w:szCs w:val="24"/>
              </w:rPr>
              <w:t>Engineering, Building and Basic Standards Department</w:t>
            </w:r>
          </w:p>
          <w:p w14:paraId="7DC46BF3" w14:textId="1685D394" w:rsidR="00F26273" w:rsidRPr="00E679AF" w:rsidRDefault="004C1675" w:rsidP="007372DE">
            <w:pPr>
              <w:tabs>
                <w:tab w:val="left" w:pos="90"/>
                <w:tab w:val="left" w:pos="810"/>
                <w:tab w:val="left" w:pos="3240"/>
              </w:tabs>
              <w:rPr>
                <w:rFonts w:cs="Arial"/>
                <w:i/>
                <w:sz w:val="24"/>
                <w:szCs w:val="24"/>
              </w:rPr>
            </w:pPr>
            <w:r w:rsidRPr="00E679AF">
              <w:rPr>
                <w:rFonts w:cs="Arial"/>
                <w:i/>
                <w:sz w:val="24"/>
                <w:szCs w:val="24"/>
              </w:rPr>
              <w:t>2.</w:t>
            </w:r>
            <w:r w:rsidR="00081072" w:rsidRPr="00E679AF">
              <w:rPr>
                <w:rFonts w:cs="Arial"/>
                <w:i/>
                <w:sz w:val="24"/>
                <w:szCs w:val="24"/>
              </w:rPr>
              <w:t xml:space="preserve"> </w:t>
            </w:r>
            <w:r w:rsidR="00AB0D3E" w:rsidRPr="00E679AF">
              <w:rPr>
                <w:rFonts w:cs="Arial"/>
                <w:i/>
                <w:sz w:val="24"/>
                <w:szCs w:val="24"/>
              </w:rPr>
              <w:t>Food, Chemical and Material Standards Department</w:t>
            </w:r>
          </w:p>
          <w:p w14:paraId="736E3F96" w14:textId="412BBA9F" w:rsidR="00F26273" w:rsidRDefault="004C1675" w:rsidP="007372DE">
            <w:pPr>
              <w:tabs>
                <w:tab w:val="left" w:pos="90"/>
                <w:tab w:val="left" w:pos="810"/>
                <w:tab w:val="left" w:pos="3240"/>
              </w:tabs>
              <w:rPr>
                <w:rFonts w:cs="Arial"/>
                <w:i/>
                <w:sz w:val="24"/>
                <w:szCs w:val="24"/>
              </w:rPr>
            </w:pPr>
            <w:r w:rsidRPr="00E679AF">
              <w:rPr>
                <w:rFonts w:cs="Arial"/>
                <w:i/>
                <w:sz w:val="24"/>
                <w:szCs w:val="24"/>
              </w:rPr>
              <w:t>3</w:t>
            </w:r>
            <w:r w:rsidR="00F26273" w:rsidRPr="00E679AF">
              <w:rPr>
                <w:rFonts w:cs="Arial"/>
                <w:i/>
                <w:sz w:val="24"/>
                <w:szCs w:val="24"/>
              </w:rPr>
              <w:t>.</w:t>
            </w:r>
            <w:r w:rsidR="006E649F" w:rsidRPr="00E679AF">
              <w:rPr>
                <w:rFonts w:cs="Arial"/>
                <w:i/>
                <w:sz w:val="24"/>
                <w:szCs w:val="24"/>
              </w:rPr>
              <w:t xml:space="preserve"> Technical Co</w:t>
            </w:r>
            <w:r w:rsidR="00B6593E" w:rsidRPr="00E679AF">
              <w:rPr>
                <w:rFonts w:cs="Arial"/>
                <w:i/>
                <w:sz w:val="24"/>
                <w:szCs w:val="24"/>
              </w:rPr>
              <w:t>-</w:t>
            </w:r>
            <w:r w:rsidR="006E649F" w:rsidRPr="00E679AF">
              <w:rPr>
                <w:rFonts w:cs="Arial"/>
                <w:i/>
                <w:sz w:val="24"/>
                <w:szCs w:val="24"/>
              </w:rPr>
              <w:t>ordination Services Department</w:t>
            </w:r>
          </w:p>
          <w:p w14:paraId="45A342E6" w14:textId="77777777" w:rsidR="00C00F92" w:rsidRPr="00E679AF" w:rsidRDefault="00C00F92" w:rsidP="007372DE">
            <w:pPr>
              <w:tabs>
                <w:tab w:val="left" w:pos="90"/>
                <w:tab w:val="left" w:pos="810"/>
                <w:tab w:val="left" w:pos="3240"/>
              </w:tabs>
              <w:rPr>
                <w:rFonts w:cs="Arial"/>
                <w:sz w:val="24"/>
                <w:szCs w:val="24"/>
              </w:rPr>
            </w:pPr>
          </w:p>
          <w:p w14:paraId="678A5680" w14:textId="5C521765" w:rsidR="00F26273" w:rsidRPr="00E679AF" w:rsidRDefault="006E649F" w:rsidP="007372DE">
            <w:pPr>
              <w:tabs>
                <w:tab w:val="left" w:pos="90"/>
                <w:tab w:val="left" w:pos="810"/>
                <w:tab w:val="left" w:pos="3240"/>
              </w:tabs>
              <w:rPr>
                <w:rFonts w:cs="Arial"/>
                <w:sz w:val="24"/>
                <w:szCs w:val="24"/>
              </w:rPr>
            </w:pPr>
            <w:r w:rsidRPr="00E679AF">
              <w:rPr>
                <w:rFonts w:cs="Arial"/>
                <w:sz w:val="24"/>
                <w:szCs w:val="24"/>
              </w:rPr>
              <w:t xml:space="preserve"> Metrology Directorate</w:t>
            </w:r>
          </w:p>
          <w:p w14:paraId="412553D4" w14:textId="199810A3"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4</w:t>
            </w:r>
            <w:r w:rsidR="00F26273" w:rsidRPr="00E679AF">
              <w:rPr>
                <w:rFonts w:cs="Arial"/>
                <w:sz w:val="24"/>
                <w:szCs w:val="24"/>
              </w:rPr>
              <w:t>.</w:t>
            </w:r>
            <w:r w:rsidR="006E649F" w:rsidRPr="00E679AF">
              <w:rPr>
                <w:rFonts w:cs="Arial"/>
                <w:sz w:val="24"/>
                <w:szCs w:val="24"/>
              </w:rPr>
              <w:t xml:space="preserve"> </w:t>
            </w:r>
            <w:r w:rsidR="006E649F" w:rsidRPr="00E679AF">
              <w:rPr>
                <w:rFonts w:cs="Arial"/>
                <w:i/>
                <w:sz w:val="24"/>
                <w:szCs w:val="24"/>
              </w:rPr>
              <w:t>Industrial Metrology Department</w:t>
            </w:r>
          </w:p>
          <w:p w14:paraId="500DB1FF" w14:textId="40487F30" w:rsidR="00F26273" w:rsidRPr="00E679AF" w:rsidRDefault="004C1675" w:rsidP="007372DE">
            <w:pPr>
              <w:tabs>
                <w:tab w:val="left" w:pos="90"/>
                <w:tab w:val="left" w:pos="810"/>
                <w:tab w:val="left" w:pos="3240"/>
              </w:tabs>
              <w:rPr>
                <w:rFonts w:cs="Arial"/>
                <w:i/>
                <w:sz w:val="24"/>
                <w:szCs w:val="24"/>
              </w:rPr>
            </w:pPr>
            <w:r w:rsidRPr="00E679AF">
              <w:rPr>
                <w:rFonts w:cs="Arial"/>
                <w:i/>
                <w:sz w:val="24"/>
                <w:szCs w:val="24"/>
              </w:rPr>
              <w:t>5</w:t>
            </w:r>
            <w:r w:rsidR="00F26273" w:rsidRPr="00E679AF">
              <w:rPr>
                <w:rFonts w:cs="Arial"/>
                <w:i/>
                <w:sz w:val="24"/>
                <w:szCs w:val="24"/>
              </w:rPr>
              <w:t xml:space="preserve">. </w:t>
            </w:r>
            <w:r w:rsidR="006E649F" w:rsidRPr="00E679AF">
              <w:rPr>
                <w:rFonts w:cs="Arial"/>
                <w:i/>
                <w:sz w:val="24"/>
                <w:szCs w:val="24"/>
              </w:rPr>
              <w:t>Legal Metrology Department</w:t>
            </w:r>
          </w:p>
          <w:p w14:paraId="236D472C" w14:textId="644F20F2" w:rsidR="00C00F92" w:rsidRDefault="004C1675" w:rsidP="007372DE">
            <w:pPr>
              <w:tabs>
                <w:tab w:val="left" w:pos="90"/>
                <w:tab w:val="left" w:pos="810"/>
                <w:tab w:val="left" w:pos="3240"/>
              </w:tabs>
              <w:rPr>
                <w:rFonts w:cs="Arial"/>
                <w:i/>
                <w:sz w:val="24"/>
                <w:szCs w:val="24"/>
              </w:rPr>
            </w:pPr>
            <w:r w:rsidRPr="00E679AF">
              <w:rPr>
                <w:rFonts w:cs="Arial"/>
                <w:i/>
                <w:sz w:val="24"/>
                <w:szCs w:val="24"/>
              </w:rPr>
              <w:t>6</w:t>
            </w:r>
            <w:r w:rsidR="00F26273" w:rsidRPr="00E679AF">
              <w:rPr>
                <w:rFonts w:cs="Arial"/>
                <w:i/>
                <w:sz w:val="24"/>
                <w:szCs w:val="24"/>
              </w:rPr>
              <w:t xml:space="preserve">. </w:t>
            </w:r>
            <w:r w:rsidR="006E649F" w:rsidRPr="00E679AF">
              <w:rPr>
                <w:rFonts w:cs="Arial"/>
                <w:i/>
                <w:sz w:val="24"/>
                <w:szCs w:val="24"/>
              </w:rPr>
              <w:t>Scientific Metrology Department</w:t>
            </w:r>
          </w:p>
          <w:p w14:paraId="4AAFDE59" w14:textId="77777777" w:rsidR="00C00F92" w:rsidRPr="00E679AF" w:rsidRDefault="00C00F92" w:rsidP="007372DE">
            <w:pPr>
              <w:tabs>
                <w:tab w:val="left" w:pos="90"/>
                <w:tab w:val="left" w:pos="810"/>
                <w:tab w:val="left" w:pos="3240"/>
              </w:tabs>
              <w:rPr>
                <w:rFonts w:cs="Arial"/>
                <w:i/>
                <w:sz w:val="24"/>
                <w:szCs w:val="24"/>
              </w:rPr>
            </w:pPr>
          </w:p>
          <w:p w14:paraId="1A38F7CD" w14:textId="3C1540E8" w:rsidR="00F26273" w:rsidRPr="00E679AF" w:rsidRDefault="00F26273" w:rsidP="007372DE">
            <w:pPr>
              <w:tabs>
                <w:tab w:val="left" w:pos="90"/>
                <w:tab w:val="left" w:pos="810"/>
                <w:tab w:val="left" w:pos="3240"/>
              </w:tabs>
              <w:rPr>
                <w:rFonts w:cs="Arial"/>
                <w:sz w:val="24"/>
                <w:szCs w:val="24"/>
              </w:rPr>
            </w:pPr>
            <w:r w:rsidRPr="00E679AF">
              <w:rPr>
                <w:rFonts w:cs="Arial"/>
                <w:sz w:val="24"/>
                <w:szCs w:val="24"/>
              </w:rPr>
              <w:t xml:space="preserve"> </w:t>
            </w:r>
            <w:r w:rsidR="006E649F" w:rsidRPr="00E679AF">
              <w:rPr>
                <w:rFonts w:cs="Arial"/>
                <w:sz w:val="24"/>
                <w:szCs w:val="24"/>
              </w:rPr>
              <w:t>Planning, Monitoring and Evaluation Directorate</w:t>
            </w:r>
          </w:p>
          <w:p w14:paraId="1799FFC6" w14:textId="522CE5AE" w:rsidR="00F26273" w:rsidRPr="00E679AF" w:rsidRDefault="004C1675" w:rsidP="007372DE">
            <w:pPr>
              <w:tabs>
                <w:tab w:val="left" w:pos="90"/>
                <w:tab w:val="left" w:pos="810"/>
                <w:tab w:val="left" w:pos="3240"/>
              </w:tabs>
              <w:rPr>
                <w:rFonts w:cs="Arial"/>
                <w:i/>
                <w:sz w:val="24"/>
                <w:szCs w:val="24"/>
              </w:rPr>
            </w:pPr>
            <w:r w:rsidRPr="00E679AF">
              <w:rPr>
                <w:rFonts w:cs="Arial"/>
                <w:sz w:val="24"/>
                <w:szCs w:val="24"/>
              </w:rPr>
              <w:t>7</w:t>
            </w:r>
            <w:r w:rsidR="00F26273" w:rsidRPr="00E679AF">
              <w:rPr>
                <w:rFonts w:cs="Arial"/>
                <w:sz w:val="24"/>
                <w:szCs w:val="24"/>
              </w:rPr>
              <w:t xml:space="preserve">. </w:t>
            </w:r>
            <w:r w:rsidR="006E649F" w:rsidRPr="00E679AF">
              <w:rPr>
                <w:rFonts w:cs="Arial"/>
                <w:i/>
                <w:sz w:val="24"/>
                <w:szCs w:val="24"/>
              </w:rPr>
              <w:t>Planning Department</w:t>
            </w:r>
          </w:p>
          <w:p w14:paraId="107F5E77" w14:textId="35E720AB" w:rsidR="004C1675" w:rsidRPr="00C00F92" w:rsidRDefault="004C1675" w:rsidP="007372DE">
            <w:pPr>
              <w:tabs>
                <w:tab w:val="left" w:pos="90"/>
                <w:tab w:val="left" w:pos="810"/>
                <w:tab w:val="left" w:pos="3240"/>
              </w:tabs>
              <w:rPr>
                <w:rFonts w:cs="Arial"/>
                <w:i/>
                <w:sz w:val="24"/>
                <w:szCs w:val="24"/>
              </w:rPr>
            </w:pPr>
            <w:r w:rsidRPr="00E679AF">
              <w:rPr>
                <w:rFonts w:cs="Arial"/>
                <w:i/>
                <w:sz w:val="24"/>
                <w:szCs w:val="24"/>
              </w:rPr>
              <w:t>8</w:t>
            </w:r>
            <w:r w:rsidR="006E649F" w:rsidRPr="00E679AF">
              <w:rPr>
                <w:rFonts w:cs="Arial"/>
                <w:i/>
                <w:sz w:val="24"/>
                <w:szCs w:val="24"/>
              </w:rPr>
              <w:t>. Monitoring and Evaluation Department</w:t>
            </w:r>
          </w:p>
          <w:p w14:paraId="787153E2" w14:textId="6AF33D31" w:rsidR="00AD68FF" w:rsidRPr="00E679AF" w:rsidRDefault="00AD68FF" w:rsidP="007372DE">
            <w:pPr>
              <w:tabs>
                <w:tab w:val="left" w:pos="90"/>
                <w:tab w:val="left" w:pos="810"/>
                <w:tab w:val="left" w:pos="3240"/>
              </w:tabs>
              <w:rPr>
                <w:rFonts w:cs="Arial"/>
                <w:sz w:val="24"/>
                <w:szCs w:val="24"/>
              </w:rPr>
            </w:pPr>
            <w:r w:rsidRPr="00E679AF">
              <w:rPr>
                <w:rFonts w:cs="Arial"/>
                <w:sz w:val="24"/>
                <w:szCs w:val="24"/>
              </w:rPr>
              <w:t xml:space="preserve">Testing </w:t>
            </w:r>
            <w:proofErr w:type="gramStart"/>
            <w:r w:rsidRPr="00E679AF">
              <w:rPr>
                <w:rFonts w:cs="Arial"/>
                <w:sz w:val="24"/>
                <w:szCs w:val="24"/>
              </w:rPr>
              <w:t>Directorate</w:t>
            </w:r>
            <w:r w:rsidR="000C0935" w:rsidRPr="00E679AF">
              <w:rPr>
                <w:rFonts w:cs="Arial"/>
                <w:sz w:val="24"/>
                <w:szCs w:val="24"/>
              </w:rPr>
              <w:t>(</w:t>
            </w:r>
            <w:proofErr w:type="gramEnd"/>
            <w:r w:rsidR="000C0935" w:rsidRPr="00E679AF">
              <w:rPr>
                <w:rFonts w:cs="Arial"/>
                <w:sz w:val="24"/>
                <w:szCs w:val="24"/>
              </w:rPr>
              <w:t>Biochemical Science and Physical Science)</w:t>
            </w:r>
          </w:p>
          <w:p w14:paraId="24802E9B" w14:textId="7EC855F3"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9</w:t>
            </w:r>
            <w:r w:rsidR="00AD68FF" w:rsidRPr="00E679AF">
              <w:rPr>
                <w:rFonts w:cs="Arial"/>
                <w:i/>
                <w:sz w:val="24"/>
                <w:szCs w:val="24"/>
              </w:rPr>
              <w:t>. Food and Agriculture Department</w:t>
            </w:r>
          </w:p>
          <w:p w14:paraId="3842D439" w14:textId="1831C4F5"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10</w:t>
            </w:r>
            <w:r w:rsidR="00AD68FF" w:rsidRPr="00E679AF">
              <w:rPr>
                <w:rFonts w:cs="Arial"/>
                <w:i/>
                <w:sz w:val="24"/>
                <w:szCs w:val="24"/>
              </w:rPr>
              <w:t>. Material Science Department</w:t>
            </w:r>
          </w:p>
          <w:p w14:paraId="413FABBB" w14:textId="41E77B3B"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11</w:t>
            </w:r>
            <w:r w:rsidR="00AD68FF" w:rsidRPr="00E679AF">
              <w:rPr>
                <w:rFonts w:cs="Arial"/>
                <w:i/>
                <w:sz w:val="24"/>
                <w:szCs w:val="24"/>
              </w:rPr>
              <w:t>. Engineering Department</w:t>
            </w:r>
          </w:p>
          <w:p w14:paraId="5CD01B58" w14:textId="2841E310"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12</w:t>
            </w:r>
            <w:r w:rsidR="00AD68FF" w:rsidRPr="00E679AF">
              <w:rPr>
                <w:rFonts w:cs="Arial"/>
                <w:i/>
                <w:sz w:val="24"/>
                <w:szCs w:val="24"/>
              </w:rPr>
              <w:t>. Drugs, Cosmetics and Forensic Department</w:t>
            </w:r>
          </w:p>
          <w:p w14:paraId="5E3730E8" w14:textId="685CAE2F" w:rsidR="00AD68FF" w:rsidRPr="00E679AF" w:rsidRDefault="004C1675" w:rsidP="007372DE">
            <w:pPr>
              <w:tabs>
                <w:tab w:val="left" w:pos="90"/>
                <w:tab w:val="left" w:pos="810"/>
                <w:tab w:val="left" w:pos="3240"/>
              </w:tabs>
              <w:rPr>
                <w:rFonts w:cs="Arial"/>
                <w:i/>
                <w:sz w:val="24"/>
                <w:szCs w:val="24"/>
              </w:rPr>
            </w:pPr>
            <w:r w:rsidRPr="00E679AF">
              <w:rPr>
                <w:rFonts w:cs="Arial"/>
                <w:i/>
                <w:sz w:val="24"/>
                <w:szCs w:val="24"/>
              </w:rPr>
              <w:t>13</w:t>
            </w:r>
            <w:r w:rsidR="00AD68FF" w:rsidRPr="00E679AF">
              <w:rPr>
                <w:rFonts w:cs="Arial"/>
                <w:i/>
                <w:sz w:val="24"/>
                <w:szCs w:val="24"/>
              </w:rPr>
              <w:t>. Microbiology Department</w:t>
            </w:r>
          </w:p>
          <w:p w14:paraId="62239FCC" w14:textId="08091CA5" w:rsidR="004F60AC" w:rsidRPr="00C00F92" w:rsidRDefault="004C1675" w:rsidP="007372DE">
            <w:pPr>
              <w:tabs>
                <w:tab w:val="left" w:pos="90"/>
                <w:tab w:val="left" w:pos="810"/>
                <w:tab w:val="left" w:pos="3240"/>
              </w:tabs>
              <w:rPr>
                <w:rFonts w:cs="Arial"/>
                <w:i/>
                <w:sz w:val="24"/>
                <w:szCs w:val="24"/>
              </w:rPr>
            </w:pPr>
            <w:r w:rsidRPr="00E679AF">
              <w:rPr>
                <w:rFonts w:cs="Arial"/>
                <w:i/>
                <w:sz w:val="24"/>
                <w:szCs w:val="24"/>
              </w:rPr>
              <w:t>14</w:t>
            </w:r>
            <w:r w:rsidR="00AD68FF" w:rsidRPr="00E679AF">
              <w:rPr>
                <w:rFonts w:cs="Arial"/>
                <w:i/>
                <w:sz w:val="24"/>
                <w:szCs w:val="24"/>
              </w:rPr>
              <w:t>. Laboratory Equipment Services Department</w:t>
            </w:r>
          </w:p>
          <w:p w14:paraId="70540AFC" w14:textId="0A651001"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lastRenderedPageBreak/>
              <w:t>Certification Directorate</w:t>
            </w:r>
          </w:p>
          <w:p w14:paraId="1F96C88A" w14:textId="6F15AFC1"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15.</w:t>
            </w:r>
            <w:r w:rsidR="006E649F" w:rsidRPr="00E679AF">
              <w:rPr>
                <w:rFonts w:cs="Arial"/>
                <w:i/>
                <w:sz w:val="24"/>
                <w:szCs w:val="24"/>
              </w:rPr>
              <w:t>Product Certification Department</w:t>
            </w:r>
          </w:p>
          <w:p w14:paraId="1B72332C" w14:textId="4D040B60"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16</w:t>
            </w:r>
            <w:r w:rsidR="006E649F" w:rsidRPr="00E679AF">
              <w:rPr>
                <w:rFonts w:cs="Arial"/>
                <w:i/>
                <w:sz w:val="24"/>
                <w:szCs w:val="24"/>
              </w:rPr>
              <w:t>. Systems Certification Department</w:t>
            </w:r>
          </w:p>
          <w:p w14:paraId="1D0B94B4" w14:textId="4F9766F1"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17</w:t>
            </w:r>
            <w:r w:rsidR="006E649F" w:rsidRPr="00E679AF">
              <w:rPr>
                <w:rFonts w:cs="Arial"/>
                <w:i/>
                <w:sz w:val="24"/>
                <w:szCs w:val="24"/>
              </w:rPr>
              <w:t>. Industrial Certification Department</w:t>
            </w:r>
          </w:p>
          <w:p w14:paraId="658B8E87" w14:textId="212EC631"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t>Inspectorate Directorate</w:t>
            </w:r>
          </w:p>
          <w:p w14:paraId="76E53E53" w14:textId="0E48812D"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18</w:t>
            </w:r>
            <w:r w:rsidR="006E649F" w:rsidRPr="00E679AF">
              <w:rPr>
                <w:rFonts w:cs="Arial"/>
                <w:i/>
                <w:sz w:val="24"/>
                <w:szCs w:val="24"/>
              </w:rPr>
              <w:t>. Import Inspection Department</w:t>
            </w:r>
          </w:p>
          <w:p w14:paraId="1691F922" w14:textId="390785C5"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19</w:t>
            </w:r>
            <w:r w:rsidR="006E649F" w:rsidRPr="00E679AF">
              <w:rPr>
                <w:rFonts w:cs="Arial"/>
                <w:i/>
                <w:sz w:val="24"/>
                <w:szCs w:val="24"/>
              </w:rPr>
              <w:t>. Fish Inspection Department</w:t>
            </w:r>
          </w:p>
          <w:p w14:paraId="3B1D03E7" w14:textId="15B4CC3C"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20</w:t>
            </w:r>
            <w:r w:rsidR="006E649F" w:rsidRPr="00E679AF">
              <w:rPr>
                <w:rFonts w:cs="Arial"/>
                <w:i/>
                <w:sz w:val="24"/>
                <w:szCs w:val="24"/>
              </w:rPr>
              <w:t>. Product Inspection Department</w:t>
            </w:r>
          </w:p>
          <w:p w14:paraId="7760B57C" w14:textId="4A47C11E"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t>Finance Directorate</w:t>
            </w:r>
          </w:p>
          <w:p w14:paraId="280E1D06" w14:textId="08838FF5"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21</w:t>
            </w:r>
            <w:r w:rsidR="006E649F" w:rsidRPr="00E679AF">
              <w:rPr>
                <w:rFonts w:cs="Arial"/>
                <w:i/>
                <w:sz w:val="24"/>
                <w:szCs w:val="24"/>
              </w:rPr>
              <w:t>. Finance Department</w:t>
            </w:r>
          </w:p>
          <w:p w14:paraId="6E849743" w14:textId="6CD841B6"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22</w:t>
            </w:r>
            <w:r w:rsidR="006E649F" w:rsidRPr="00E679AF">
              <w:rPr>
                <w:rFonts w:cs="Arial"/>
                <w:i/>
                <w:sz w:val="24"/>
                <w:szCs w:val="24"/>
              </w:rPr>
              <w:t>. Accounts Department</w:t>
            </w:r>
          </w:p>
          <w:p w14:paraId="64D34EB4" w14:textId="6EDA84E6" w:rsidR="006E649F" w:rsidRPr="00E679AF" w:rsidRDefault="006E649F" w:rsidP="007372DE">
            <w:pPr>
              <w:tabs>
                <w:tab w:val="left" w:pos="90"/>
                <w:tab w:val="left" w:pos="810"/>
                <w:tab w:val="left" w:pos="3240"/>
              </w:tabs>
              <w:rPr>
                <w:rFonts w:cs="Arial"/>
                <w:sz w:val="24"/>
                <w:szCs w:val="24"/>
              </w:rPr>
            </w:pPr>
            <w:r w:rsidRPr="00E679AF">
              <w:rPr>
                <w:rFonts w:cs="Arial"/>
                <w:sz w:val="24"/>
                <w:szCs w:val="24"/>
              </w:rPr>
              <w:t>Administration Directorate</w:t>
            </w:r>
          </w:p>
          <w:p w14:paraId="71449753" w14:textId="2C3C8852"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23</w:t>
            </w:r>
            <w:r w:rsidR="000C0935" w:rsidRPr="00E679AF">
              <w:rPr>
                <w:rFonts w:cs="Arial"/>
                <w:i/>
                <w:sz w:val="24"/>
                <w:szCs w:val="24"/>
              </w:rPr>
              <w:t>. Human Resource Department</w:t>
            </w:r>
          </w:p>
          <w:p w14:paraId="088A0D4F" w14:textId="20562F86"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24</w:t>
            </w:r>
            <w:r w:rsidR="000C0935" w:rsidRPr="00E679AF">
              <w:rPr>
                <w:rFonts w:cs="Arial"/>
                <w:i/>
                <w:sz w:val="24"/>
                <w:szCs w:val="24"/>
              </w:rPr>
              <w:t>. Administration Department</w:t>
            </w:r>
            <w:r w:rsidRPr="00E679AF">
              <w:rPr>
                <w:rFonts w:cs="Arial"/>
                <w:i/>
                <w:sz w:val="24"/>
                <w:szCs w:val="24"/>
              </w:rPr>
              <w:t xml:space="preserve"> </w:t>
            </w:r>
            <w:proofErr w:type="gramStart"/>
            <w:r w:rsidRPr="00E679AF">
              <w:rPr>
                <w:rFonts w:cs="Arial"/>
                <w:i/>
                <w:sz w:val="24"/>
                <w:szCs w:val="24"/>
              </w:rPr>
              <w:t>( Facilities</w:t>
            </w:r>
            <w:proofErr w:type="gramEnd"/>
            <w:r w:rsidRPr="00E679AF">
              <w:rPr>
                <w:rFonts w:cs="Arial"/>
                <w:i/>
                <w:sz w:val="24"/>
                <w:szCs w:val="24"/>
              </w:rPr>
              <w:t xml:space="preserve"> Unit,  Transport Unit and Security Unit)</w:t>
            </w:r>
          </w:p>
          <w:p w14:paraId="4901713D" w14:textId="7D79456D" w:rsidR="000C0935" w:rsidRPr="00E679AF" w:rsidRDefault="000C0935" w:rsidP="007372DE">
            <w:pPr>
              <w:tabs>
                <w:tab w:val="left" w:pos="90"/>
                <w:tab w:val="left" w:pos="810"/>
                <w:tab w:val="left" w:pos="3240"/>
              </w:tabs>
              <w:rPr>
                <w:rFonts w:cs="Arial"/>
                <w:sz w:val="24"/>
                <w:szCs w:val="24"/>
              </w:rPr>
            </w:pPr>
            <w:r w:rsidRPr="00E679AF">
              <w:rPr>
                <w:rFonts w:cs="Arial"/>
                <w:sz w:val="24"/>
                <w:szCs w:val="24"/>
              </w:rPr>
              <w:t>Corporate Communications Directorate</w:t>
            </w:r>
          </w:p>
          <w:p w14:paraId="4AE3FB9F" w14:textId="0C6C4819" w:rsidR="006E649F" w:rsidRPr="00E679AF" w:rsidRDefault="004F60AC" w:rsidP="007372DE">
            <w:pPr>
              <w:tabs>
                <w:tab w:val="left" w:pos="90"/>
                <w:tab w:val="left" w:pos="810"/>
                <w:tab w:val="left" w:pos="3240"/>
              </w:tabs>
              <w:rPr>
                <w:rFonts w:cs="Arial"/>
                <w:i/>
                <w:sz w:val="24"/>
                <w:szCs w:val="24"/>
              </w:rPr>
            </w:pPr>
            <w:r w:rsidRPr="00E679AF">
              <w:rPr>
                <w:rFonts w:cs="Arial"/>
                <w:i/>
                <w:sz w:val="24"/>
                <w:szCs w:val="24"/>
              </w:rPr>
              <w:t>25</w:t>
            </w:r>
            <w:r w:rsidR="006E649F" w:rsidRPr="00E679AF">
              <w:rPr>
                <w:rFonts w:cs="Arial"/>
                <w:i/>
                <w:sz w:val="24"/>
                <w:szCs w:val="24"/>
              </w:rPr>
              <w:t>. Marketing Department</w:t>
            </w:r>
          </w:p>
          <w:p w14:paraId="281DE379" w14:textId="79DECE81" w:rsidR="002C678E" w:rsidRPr="00E679AF" w:rsidRDefault="004F60AC" w:rsidP="007372DE">
            <w:pPr>
              <w:tabs>
                <w:tab w:val="left" w:pos="90"/>
                <w:tab w:val="left" w:pos="810"/>
                <w:tab w:val="left" w:pos="3240"/>
              </w:tabs>
              <w:rPr>
                <w:rFonts w:cs="Arial"/>
                <w:i/>
                <w:sz w:val="24"/>
                <w:szCs w:val="24"/>
              </w:rPr>
            </w:pPr>
            <w:r w:rsidRPr="00E679AF">
              <w:rPr>
                <w:rFonts w:cs="Arial"/>
                <w:i/>
                <w:sz w:val="24"/>
                <w:szCs w:val="24"/>
              </w:rPr>
              <w:t>26</w:t>
            </w:r>
            <w:r w:rsidR="000C0935" w:rsidRPr="00E679AF">
              <w:rPr>
                <w:rFonts w:cs="Arial"/>
                <w:i/>
                <w:sz w:val="24"/>
                <w:szCs w:val="24"/>
              </w:rPr>
              <w:t>. Public Relations Department</w:t>
            </w:r>
          </w:p>
          <w:p w14:paraId="390739C6" w14:textId="56CC82BB" w:rsidR="006E649F" w:rsidRPr="00E679AF" w:rsidRDefault="000C0935" w:rsidP="007372DE">
            <w:pPr>
              <w:tabs>
                <w:tab w:val="left" w:pos="90"/>
                <w:tab w:val="left" w:pos="810"/>
                <w:tab w:val="left" w:pos="3240"/>
              </w:tabs>
              <w:rPr>
                <w:rFonts w:cs="Arial"/>
                <w:sz w:val="24"/>
                <w:szCs w:val="24"/>
              </w:rPr>
            </w:pPr>
            <w:r w:rsidRPr="00E679AF">
              <w:rPr>
                <w:rFonts w:cs="Arial"/>
                <w:sz w:val="24"/>
                <w:szCs w:val="24"/>
              </w:rPr>
              <w:t>Procurement and Stores Directorate</w:t>
            </w:r>
          </w:p>
          <w:p w14:paraId="51AF4417" w14:textId="6CFCAA1D" w:rsidR="000C0935" w:rsidRPr="00E679AF" w:rsidRDefault="005B78E3" w:rsidP="007372DE">
            <w:pPr>
              <w:tabs>
                <w:tab w:val="left" w:pos="90"/>
                <w:tab w:val="left" w:pos="810"/>
                <w:tab w:val="left" w:pos="3240"/>
              </w:tabs>
              <w:rPr>
                <w:rFonts w:cs="Arial"/>
                <w:i/>
                <w:sz w:val="24"/>
                <w:szCs w:val="24"/>
              </w:rPr>
            </w:pPr>
            <w:r w:rsidRPr="00E679AF">
              <w:rPr>
                <w:rFonts w:cs="Arial"/>
                <w:i/>
                <w:sz w:val="24"/>
                <w:szCs w:val="24"/>
              </w:rPr>
              <w:t>27</w:t>
            </w:r>
            <w:r w:rsidR="000C0935" w:rsidRPr="00E679AF">
              <w:rPr>
                <w:rFonts w:cs="Arial"/>
                <w:i/>
                <w:sz w:val="24"/>
                <w:szCs w:val="24"/>
              </w:rPr>
              <w:t>. Procurement Department</w:t>
            </w:r>
          </w:p>
          <w:p w14:paraId="3C78CCEF" w14:textId="1B32454A" w:rsidR="002C678E" w:rsidRPr="002C678E" w:rsidRDefault="005B78E3" w:rsidP="007372DE">
            <w:pPr>
              <w:tabs>
                <w:tab w:val="left" w:pos="90"/>
                <w:tab w:val="left" w:pos="810"/>
                <w:tab w:val="left" w:pos="3240"/>
              </w:tabs>
              <w:rPr>
                <w:rFonts w:cs="Arial"/>
                <w:i/>
                <w:sz w:val="24"/>
                <w:szCs w:val="24"/>
              </w:rPr>
            </w:pPr>
            <w:r w:rsidRPr="00E679AF">
              <w:rPr>
                <w:rFonts w:cs="Arial"/>
                <w:i/>
                <w:sz w:val="24"/>
                <w:szCs w:val="24"/>
              </w:rPr>
              <w:t>28</w:t>
            </w:r>
            <w:r w:rsidR="000C0935" w:rsidRPr="00E679AF">
              <w:rPr>
                <w:rFonts w:cs="Arial"/>
                <w:i/>
                <w:sz w:val="24"/>
                <w:szCs w:val="24"/>
              </w:rPr>
              <w:t xml:space="preserve">. Stores </w:t>
            </w:r>
            <w:r w:rsidR="003E1549" w:rsidRPr="00E679AF">
              <w:rPr>
                <w:rFonts w:cs="Arial"/>
                <w:i/>
                <w:sz w:val="24"/>
                <w:szCs w:val="24"/>
              </w:rPr>
              <w:t>Unit</w:t>
            </w:r>
          </w:p>
          <w:p w14:paraId="20DFCE98" w14:textId="23D3E9F1" w:rsidR="000C0935" w:rsidRPr="00E679AF" w:rsidRDefault="000C0935" w:rsidP="007372DE">
            <w:pPr>
              <w:tabs>
                <w:tab w:val="left" w:pos="90"/>
                <w:tab w:val="left" w:pos="810"/>
                <w:tab w:val="left" w:pos="3240"/>
              </w:tabs>
              <w:rPr>
                <w:rFonts w:cs="Arial"/>
                <w:sz w:val="24"/>
                <w:szCs w:val="24"/>
              </w:rPr>
            </w:pPr>
            <w:r w:rsidRPr="00E679AF">
              <w:rPr>
                <w:rFonts w:cs="Arial"/>
                <w:sz w:val="24"/>
                <w:szCs w:val="24"/>
              </w:rPr>
              <w:t>Digital Transformation Directorate</w:t>
            </w:r>
          </w:p>
          <w:p w14:paraId="0D687C8D" w14:textId="0941E7A5"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28</w:t>
            </w:r>
            <w:r w:rsidR="006E649F" w:rsidRPr="00E679AF">
              <w:rPr>
                <w:rFonts w:cs="Arial"/>
                <w:i/>
                <w:sz w:val="24"/>
                <w:szCs w:val="24"/>
              </w:rPr>
              <w:t>. Information Technology Department</w:t>
            </w:r>
          </w:p>
          <w:p w14:paraId="40604A08" w14:textId="02C99907" w:rsidR="005B78E3" w:rsidRPr="00E679AF" w:rsidRDefault="005B78E3" w:rsidP="007372DE">
            <w:pPr>
              <w:tabs>
                <w:tab w:val="left" w:pos="90"/>
                <w:tab w:val="left" w:pos="810"/>
                <w:tab w:val="left" w:pos="3240"/>
              </w:tabs>
              <w:rPr>
                <w:rFonts w:cs="Arial"/>
                <w:sz w:val="24"/>
                <w:szCs w:val="24"/>
              </w:rPr>
            </w:pPr>
            <w:r w:rsidRPr="00E679AF">
              <w:rPr>
                <w:rFonts w:cs="Arial"/>
                <w:sz w:val="24"/>
                <w:szCs w:val="24"/>
              </w:rPr>
              <w:t>General Directorate</w:t>
            </w:r>
          </w:p>
          <w:p w14:paraId="1A5FD023" w14:textId="1465361A"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29</w:t>
            </w:r>
            <w:r w:rsidR="006E649F" w:rsidRPr="00E679AF">
              <w:rPr>
                <w:rFonts w:cs="Arial"/>
                <w:i/>
                <w:sz w:val="24"/>
                <w:szCs w:val="24"/>
              </w:rPr>
              <w:t>. Legal Department</w:t>
            </w:r>
          </w:p>
          <w:p w14:paraId="399E27C7" w14:textId="1B529C43"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30</w:t>
            </w:r>
            <w:r w:rsidR="006E649F" w:rsidRPr="00E679AF">
              <w:rPr>
                <w:rFonts w:cs="Arial"/>
                <w:i/>
                <w:sz w:val="24"/>
                <w:szCs w:val="24"/>
              </w:rPr>
              <w:t>. Audit Department</w:t>
            </w:r>
          </w:p>
          <w:p w14:paraId="73F430B1" w14:textId="1D292A78" w:rsidR="006E649F" w:rsidRPr="00E679AF" w:rsidRDefault="005B78E3" w:rsidP="007372DE">
            <w:pPr>
              <w:tabs>
                <w:tab w:val="left" w:pos="90"/>
                <w:tab w:val="left" w:pos="810"/>
                <w:tab w:val="left" w:pos="3240"/>
              </w:tabs>
              <w:rPr>
                <w:rFonts w:cs="Arial"/>
                <w:i/>
                <w:sz w:val="24"/>
                <w:szCs w:val="24"/>
              </w:rPr>
            </w:pPr>
            <w:r w:rsidRPr="00E679AF">
              <w:rPr>
                <w:rFonts w:cs="Arial"/>
                <w:i/>
                <w:sz w:val="24"/>
                <w:szCs w:val="24"/>
              </w:rPr>
              <w:t>31</w:t>
            </w:r>
            <w:r w:rsidR="006E649F" w:rsidRPr="00E679AF">
              <w:rPr>
                <w:rFonts w:cs="Arial"/>
                <w:i/>
                <w:sz w:val="24"/>
                <w:szCs w:val="24"/>
              </w:rPr>
              <w:t>. Business Development Department</w:t>
            </w:r>
          </w:p>
          <w:p w14:paraId="48DD19A7" w14:textId="595E6D42" w:rsidR="003E1549" w:rsidRPr="00E679AF" w:rsidRDefault="003E1549" w:rsidP="007372DE">
            <w:pPr>
              <w:tabs>
                <w:tab w:val="left" w:pos="90"/>
                <w:tab w:val="left" w:pos="810"/>
                <w:tab w:val="left" w:pos="3240"/>
              </w:tabs>
              <w:rPr>
                <w:rFonts w:cs="Arial"/>
                <w:sz w:val="24"/>
                <w:szCs w:val="24"/>
              </w:rPr>
            </w:pPr>
            <w:r w:rsidRPr="00E679AF">
              <w:rPr>
                <w:rFonts w:cs="Arial"/>
                <w:sz w:val="24"/>
                <w:szCs w:val="24"/>
              </w:rPr>
              <w:t>Regional Operations Directorate</w:t>
            </w:r>
          </w:p>
          <w:p w14:paraId="505D8667" w14:textId="3AF736E2" w:rsidR="001077A3" w:rsidRDefault="00995963" w:rsidP="007372DE">
            <w:pPr>
              <w:tabs>
                <w:tab w:val="left" w:pos="90"/>
                <w:tab w:val="left" w:pos="810"/>
                <w:tab w:val="left" w:pos="3240"/>
              </w:tabs>
              <w:rPr>
                <w:rFonts w:cs="Arial"/>
                <w:i/>
                <w:sz w:val="24"/>
                <w:szCs w:val="24"/>
              </w:rPr>
            </w:pPr>
            <w:r w:rsidRPr="00E679AF">
              <w:rPr>
                <w:rFonts w:cs="Arial"/>
                <w:i/>
                <w:sz w:val="24"/>
                <w:szCs w:val="24"/>
              </w:rPr>
              <w:t>32</w:t>
            </w:r>
            <w:r w:rsidR="003E1549" w:rsidRPr="00E679AF">
              <w:rPr>
                <w:rFonts w:cs="Arial"/>
                <w:i/>
                <w:sz w:val="24"/>
                <w:szCs w:val="24"/>
              </w:rPr>
              <w:t xml:space="preserve">. </w:t>
            </w:r>
            <w:r w:rsidR="001077A3" w:rsidRPr="00E679AF">
              <w:rPr>
                <w:rFonts w:cs="Arial"/>
                <w:i/>
                <w:sz w:val="24"/>
                <w:szCs w:val="24"/>
              </w:rPr>
              <w:t>Regional Offices</w:t>
            </w:r>
            <w:r w:rsidRPr="00E679AF">
              <w:rPr>
                <w:rFonts w:cs="Arial"/>
                <w:i/>
                <w:sz w:val="24"/>
                <w:szCs w:val="24"/>
              </w:rPr>
              <w:t xml:space="preserve"> (Kumasi, Takoradi, Sunyani, Ho, Cape Coast, Tamale, Bolgatanga, </w:t>
            </w:r>
            <w:proofErr w:type="spellStart"/>
            <w:proofErr w:type="gramStart"/>
            <w:r w:rsidRPr="00E679AF">
              <w:rPr>
                <w:rFonts w:cs="Arial"/>
                <w:i/>
                <w:sz w:val="24"/>
                <w:szCs w:val="24"/>
              </w:rPr>
              <w:t>Wa,Koforidua</w:t>
            </w:r>
            <w:proofErr w:type="spellEnd"/>
            <w:proofErr w:type="gramEnd"/>
            <w:r w:rsidRPr="00E679AF">
              <w:rPr>
                <w:rFonts w:cs="Arial"/>
                <w:i/>
                <w:sz w:val="24"/>
                <w:szCs w:val="24"/>
              </w:rPr>
              <w:t xml:space="preserve">, </w:t>
            </w:r>
            <w:proofErr w:type="spellStart"/>
            <w:r w:rsidRPr="00E679AF">
              <w:rPr>
                <w:rFonts w:cs="Arial"/>
                <w:i/>
                <w:sz w:val="24"/>
                <w:szCs w:val="24"/>
              </w:rPr>
              <w:t>Damongo</w:t>
            </w:r>
            <w:proofErr w:type="spellEnd"/>
            <w:r w:rsidRPr="00E679AF">
              <w:rPr>
                <w:rFonts w:cs="Arial"/>
                <w:i/>
                <w:sz w:val="24"/>
                <w:szCs w:val="24"/>
              </w:rPr>
              <w:t xml:space="preserve">, </w:t>
            </w:r>
            <w:proofErr w:type="spellStart"/>
            <w:r w:rsidRPr="00E679AF">
              <w:rPr>
                <w:rFonts w:cs="Arial"/>
                <w:i/>
                <w:sz w:val="24"/>
                <w:szCs w:val="24"/>
              </w:rPr>
              <w:t>Nale</w:t>
            </w:r>
            <w:r w:rsidR="00054B41" w:rsidRPr="00E679AF">
              <w:rPr>
                <w:rFonts w:cs="Arial"/>
                <w:i/>
                <w:sz w:val="24"/>
                <w:szCs w:val="24"/>
              </w:rPr>
              <w:t>re</w:t>
            </w:r>
            <w:r w:rsidRPr="00E679AF">
              <w:rPr>
                <w:rFonts w:cs="Arial"/>
                <w:i/>
                <w:sz w:val="24"/>
                <w:szCs w:val="24"/>
              </w:rPr>
              <w:t>gu</w:t>
            </w:r>
            <w:proofErr w:type="spellEnd"/>
            <w:r w:rsidRPr="00E679AF">
              <w:rPr>
                <w:rFonts w:cs="Arial"/>
                <w:i/>
                <w:sz w:val="24"/>
                <w:szCs w:val="24"/>
              </w:rPr>
              <w:t xml:space="preserve">, Techiman and </w:t>
            </w:r>
            <w:proofErr w:type="spellStart"/>
            <w:r w:rsidRPr="00E679AF">
              <w:rPr>
                <w:rFonts w:cs="Arial"/>
                <w:i/>
                <w:sz w:val="24"/>
                <w:szCs w:val="24"/>
              </w:rPr>
              <w:t>Chacle</w:t>
            </w:r>
            <w:proofErr w:type="spellEnd"/>
            <w:r w:rsidRPr="00E679AF">
              <w:rPr>
                <w:rFonts w:cs="Arial"/>
                <w:i/>
                <w:sz w:val="24"/>
                <w:szCs w:val="24"/>
              </w:rPr>
              <w:t xml:space="preserve"> Border Post)</w:t>
            </w:r>
            <w:r>
              <w:rPr>
                <w:rFonts w:cs="Arial"/>
                <w:i/>
                <w:sz w:val="24"/>
                <w:szCs w:val="24"/>
              </w:rPr>
              <w:t xml:space="preserve"> </w:t>
            </w:r>
          </w:p>
          <w:p w14:paraId="16872B26" w14:textId="465F4817" w:rsidR="00995963" w:rsidRPr="00995963" w:rsidRDefault="00995963" w:rsidP="007372DE">
            <w:pPr>
              <w:tabs>
                <w:tab w:val="left" w:pos="90"/>
                <w:tab w:val="left" w:pos="810"/>
                <w:tab w:val="left" w:pos="3240"/>
              </w:tabs>
              <w:rPr>
                <w:rFonts w:cs="Arial"/>
                <w:i/>
                <w:sz w:val="24"/>
                <w:szCs w:val="24"/>
              </w:rPr>
            </w:pPr>
          </w:p>
        </w:tc>
      </w:tr>
      <w:tr w:rsidR="00F747FA" w:rsidRPr="004B2660" w14:paraId="4A4443A7" w14:textId="77777777" w:rsidTr="00F7284A">
        <w:trPr>
          <w:trHeight w:val="1380"/>
        </w:trPr>
        <w:tc>
          <w:tcPr>
            <w:tcW w:w="9750" w:type="dxa"/>
            <w:tcBorders>
              <w:left w:val="double" w:sz="4" w:space="0" w:color="auto"/>
              <w:right w:val="double" w:sz="4" w:space="0" w:color="auto"/>
            </w:tcBorders>
            <w:shd w:val="clear" w:color="auto" w:fill="auto"/>
            <w:vAlign w:val="center"/>
          </w:tcPr>
          <w:p w14:paraId="01759E09" w14:textId="77777777" w:rsidR="002E5EF0" w:rsidRPr="00E679AF" w:rsidRDefault="00F747FA" w:rsidP="00E679AF">
            <w:pPr>
              <w:pStyle w:val="BodyText10Glossary"/>
              <w:rPr>
                <w:b/>
                <w:sz w:val="24"/>
              </w:rPr>
            </w:pPr>
            <w:r w:rsidRPr="00E679AF">
              <w:rPr>
                <w:b/>
                <w:sz w:val="24"/>
              </w:rPr>
              <w:lastRenderedPageBreak/>
              <w:t>Responsibilities of the Institution:</w:t>
            </w:r>
          </w:p>
          <w:p w14:paraId="37FEEFDA" w14:textId="00E8A1D4" w:rsidR="00247C9B" w:rsidRPr="004B2660" w:rsidRDefault="002E5EF0" w:rsidP="00E679AF">
            <w:pPr>
              <w:pStyle w:val="BodyText10Glossary"/>
              <w:rPr>
                <w:b/>
                <w:color w:val="FF0000"/>
                <w:sz w:val="24"/>
              </w:rPr>
            </w:pPr>
            <w:r w:rsidRPr="00E679AF">
              <w:rPr>
                <w:sz w:val="24"/>
              </w:rPr>
              <w:t>D</w:t>
            </w:r>
            <w:r w:rsidR="00AB0D3E" w:rsidRPr="00E679AF">
              <w:rPr>
                <w:sz w:val="24"/>
              </w:rPr>
              <w:t>evelop</w:t>
            </w:r>
            <w:r w:rsidRPr="00E679AF">
              <w:rPr>
                <w:sz w:val="24"/>
              </w:rPr>
              <w:t>s</w:t>
            </w:r>
            <w:r w:rsidR="00AB0D3E" w:rsidRPr="00E679AF">
              <w:rPr>
                <w:sz w:val="24"/>
              </w:rPr>
              <w:t xml:space="preserve">, </w:t>
            </w:r>
            <w:r w:rsidRPr="00E679AF">
              <w:rPr>
                <w:sz w:val="24"/>
              </w:rPr>
              <w:t>Publish</w:t>
            </w:r>
            <w:r w:rsidR="001077A3" w:rsidRPr="00E679AF">
              <w:rPr>
                <w:sz w:val="24"/>
              </w:rPr>
              <w:t>es</w:t>
            </w:r>
            <w:r w:rsidRPr="00E679AF">
              <w:rPr>
                <w:sz w:val="24"/>
              </w:rPr>
              <w:t xml:space="preserve"> and P</w:t>
            </w:r>
            <w:r w:rsidR="00AB0D3E" w:rsidRPr="00E679AF">
              <w:rPr>
                <w:sz w:val="24"/>
              </w:rPr>
              <w:t>romote</w:t>
            </w:r>
            <w:r w:rsidRPr="00E679AF">
              <w:rPr>
                <w:sz w:val="24"/>
              </w:rPr>
              <w:t>s S</w:t>
            </w:r>
            <w:r w:rsidR="00AB0D3E" w:rsidRPr="00E679AF">
              <w:rPr>
                <w:sz w:val="24"/>
              </w:rPr>
              <w:t>tandards in the country.</w:t>
            </w:r>
          </w:p>
        </w:tc>
      </w:tr>
    </w:tbl>
    <w:p w14:paraId="01BEFACA" w14:textId="6A5557C3" w:rsidR="00EA0F25" w:rsidRPr="00E679AF" w:rsidRDefault="0052508D" w:rsidP="00E679AF">
      <w:pPr>
        <w:pStyle w:val="Heading3"/>
      </w:pPr>
      <w:bookmarkStart w:id="14" w:name="_Toc68182249"/>
      <w:r w:rsidRPr="00E679AF">
        <w:t>2.1</w:t>
      </w:r>
      <w:r w:rsidRPr="00E679AF">
        <w:tab/>
        <w:t xml:space="preserve">Description of Activities of each Directorate </w:t>
      </w:r>
      <w:r w:rsidR="0080182F" w:rsidRPr="00E679AF">
        <w:t>and</w:t>
      </w:r>
      <w:r w:rsidRPr="00E679AF">
        <w:t xml:space="preserve"> Department</w:t>
      </w:r>
      <w:bookmarkEnd w:id="14"/>
    </w:p>
    <w:tbl>
      <w:tblPr>
        <w:tblStyle w:val="TableGridLight1"/>
        <w:tblW w:w="10440" w:type="dxa"/>
        <w:tblInd w:w="-545" w:type="dxa"/>
        <w:tblLook w:val="04A0" w:firstRow="1" w:lastRow="0" w:firstColumn="1" w:lastColumn="0" w:noHBand="0" w:noVBand="1"/>
      </w:tblPr>
      <w:tblGrid>
        <w:gridCol w:w="3960"/>
        <w:gridCol w:w="6480"/>
      </w:tblGrid>
      <w:tr w:rsidR="0080182F" w:rsidRPr="004B2660" w14:paraId="1CBAA815" w14:textId="77777777" w:rsidTr="00B76751">
        <w:tc>
          <w:tcPr>
            <w:tcW w:w="3960" w:type="dxa"/>
            <w:vAlign w:val="center"/>
          </w:tcPr>
          <w:p w14:paraId="16A7C71D" w14:textId="77777777" w:rsidR="0080182F" w:rsidRPr="00E679AF" w:rsidRDefault="0080182F" w:rsidP="00E679AF">
            <w:pPr>
              <w:pStyle w:val="BodyText"/>
              <w:jc w:val="center"/>
              <w:rPr>
                <w:b/>
                <w:bCs/>
                <w:sz w:val="24"/>
                <w:szCs w:val="24"/>
              </w:rPr>
            </w:pPr>
            <w:r w:rsidRPr="00E679AF">
              <w:rPr>
                <w:b/>
                <w:bCs/>
                <w:sz w:val="24"/>
                <w:szCs w:val="24"/>
              </w:rPr>
              <w:t>Directorate/Department</w:t>
            </w:r>
          </w:p>
        </w:tc>
        <w:tc>
          <w:tcPr>
            <w:tcW w:w="6480" w:type="dxa"/>
          </w:tcPr>
          <w:p w14:paraId="3D8E7210" w14:textId="77777777" w:rsidR="0080182F" w:rsidRPr="00E679AF" w:rsidRDefault="0080182F" w:rsidP="00E679AF">
            <w:pPr>
              <w:pStyle w:val="BodyText"/>
              <w:jc w:val="center"/>
              <w:rPr>
                <w:b/>
                <w:bCs/>
                <w:sz w:val="24"/>
                <w:szCs w:val="24"/>
              </w:rPr>
            </w:pPr>
            <w:r w:rsidRPr="00E679AF">
              <w:rPr>
                <w:b/>
                <w:bCs/>
                <w:sz w:val="24"/>
                <w:szCs w:val="24"/>
              </w:rPr>
              <w:t>Responsibilities/Activities</w:t>
            </w:r>
          </w:p>
        </w:tc>
      </w:tr>
      <w:tr w:rsidR="0080182F" w:rsidRPr="004B2660" w14:paraId="5429565D" w14:textId="77777777" w:rsidTr="00B76751">
        <w:trPr>
          <w:trHeight w:val="806"/>
        </w:trPr>
        <w:tc>
          <w:tcPr>
            <w:tcW w:w="3960" w:type="dxa"/>
            <w:vAlign w:val="center"/>
          </w:tcPr>
          <w:p w14:paraId="3FCEE00E" w14:textId="788DC05F" w:rsidR="0080182F" w:rsidRPr="00CA7A1E" w:rsidRDefault="004701A2" w:rsidP="00E679AF">
            <w:pPr>
              <w:pStyle w:val="BodyText"/>
              <w:rPr>
                <w:b/>
                <w:i/>
                <w:sz w:val="24"/>
                <w:szCs w:val="24"/>
              </w:rPr>
            </w:pPr>
            <w:r w:rsidRPr="00CA7A1E">
              <w:rPr>
                <w:b/>
                <w:i/>
                <w:sz w:val="24"/>
                <w:szCs w:val="24"/>
              </w:rPr>
              <w:t>Standards Directorate</w:t>
            </w:r>
          </w:p>
        </w:tc>
        <w:tc>
          <w:tcPr>
            <w:tcW w:w="6480" w:type="dxa"/>
          </w:tcPr>
          <w:p w14:paraId="1DBF6F9B" w14:textId="3A8510CE" w:rsidR="0080182F" w:rsidRPr="00CA7A1E" w:rsidRDefault="002217D2" w:rsidP="002217D2">
            <w:pPr>
              <w:pStyle w:val="BodyText"/>
              <w:jc w:val="both"/>
              <w:rPr>
                <w:b/>
                <w:i/>
                <w:sz w:val="24"/>
                <w:szCs w:val="24"/>
              </w:rPr>
            </w:pPr>
            <w:r w:rsidRPr="00CA7A1E">
              <w:rPr>
                <w:b/>
                <w:i/>
                <w:sz w:val="24"/>
                <w:szCs w:val="24"/>
              </w:rPr>
              <w:t>Facilitates the d</w:t>
            </w:r>
            <w:r w:rsidR="00953ED3" w:rsidRPr="00CA7A1E">
              <w:rPr>
                <w:b/>
                <w:i/>
                <w:sz w:val="24"/>
                <w:szCs w:val="24"/>
              </w:rPr>
              <w:t xml:space="preserve">evelopment, Publishing and Promoting of Standards in accordance with the Standards </w:t>
            </w:r>
            <w:r w:rsidR="003E1549" w:rsidRPr="00CA7A1E">
              <w:rPr>
                <w:b/>
                <w:i/>
                <w:sz w:val="24"/>
                <w:szCs w:val="24"/>
              </w:rPr>
              <w:t>Act</w:t>
            </w:r>
            <w:r w:rsidR="00953ED3" w:rsidRPr="00CA7A1E">
              <w:rPr>
                <w:b/>
                <w:i/>
                <w:sz w:val="24"/>
                <w:szCs w:val="24"/>
              </w:rPr>
              <w:t xml:space="preserve"> of 1973 (NRCD 173)</w:t>
            </w:r>
            <w:r w:rsidR="0019054E" w:rsidRPr="00CA7A1E">
              <w:rPr>
                <w:b/>
                <w:i/>
                <w:sz w:val="24"/>
                <w:szCs w:val="24"/>
              </w:rPr>
              <w:t>.</w:t>
            </w:r>
          </w:p>
        </w:tc>
      </w:tr>
      <w:tr w:rsidR="0080182F" w:rsidRPr="004B2660" w14:paraId="39A55C11" w14:textId="77777777" w:rsidTr="00B76751">
        <w:trPr>
          <w:trHeight w:val="776"/>
        </w:trPr>
        <w:tc>
          <w:tcPr>
            <w:tcW w:w="3960" w:type="dxa"/>
            <w:vAlign w:val="center"/>
          </w:tcPr>
          <w:p w14:paraId="50E30B72" w14:textId="0D48CE88" w:rsidR="0080182F" w:rsidRPr="00E679AF" w:rsidRDefault="00953ED3" w:rsidP="00E679AF">
            <w:pPr>
              <w:pStyle w:val="BodyText"/>
              <w:rPr>
                <w:sz w:val="24"/>
                <w:szCs w:val="24"/>
              </w:rPr>
            </w:pPr>
            <w:r w:rsidRPr="00E679AF">
              <w:rPr>
                <w:sz w:val="24"/>
                <w:szCs w:val="24"/>
              </w:rPr>
              <w:t>Engineering, Building and Basic Standards</w:t>
            </w:r>
          </w:p>
        </w:tc>
        <w:tc>
          <w:tcPr>
            <w:tcW w:w="6480" w:type="dxa"/>
            <w:vAlign w:val="center"/>
          </w:tcPr>
          <w:p w14:paraId="7664F22E" w14:textId="77777777" w:rsidR="001B7DA3" w:rsidRDefault="00537230" w:rsidP="00537230">
            <w:pPr>
              <w:pStyle w:val="BodyText10"/>
              <w:rPr>
                <w:color w:val="000000"/>
                <w:sz w:val="24"/>
              </w:rPr>
            </w:pPr>
            <w:r w:rsidRPr="00537230">
              <w:rPr>
                <w:color w:val="000000"/>
                <w:sz w:val="24"/>
              </w:rPr>
              <w:t xml:space="preserve">Development / Adoption and promotion of standards, codes of practice, Management Systems </w:t>
            </w:r>
            <w:proofErr w:type="spellStart"/>
            <w:proofErr w:type="gramStart"/>
            <w:r w:rsidRPr="00537230">
              <w:rPr>
                <w:color w:val="000000"/>
                <w:sz w:val="24"/>
              </w:rPr>
              <w:t>Standards,and</w:t>
            </w:r>
            <w:proofErr w:type="spellEnd"/>
            <w:proofErr w:type="gramEnd"/>
            <w:r w:rsidRPr="00537230">
              <w:rPr>
                <w:color w:val="000000"/>
                <w:sz w:val="24"/>
              </w:rPr>
              <w:t xml:space="preserve"> related text on: </w:t>
            </w:r>
          </w:p>
          <w:p w14:paraId="3D1DC1EC" w14:textId="5C16EBE7" w:rsidR="00537230" w:rsidRPr="00537230" w:rsidRDefault="00537230" w:rsidP="00537230">
            <w:pPr>
              <w:pStyle w:val="BodyText10"/>
              <w:rPr>
                <w:sz w:val="24"/>
              </w:rPr>
            </w:pPr>
            <w:r w:rsidRPr="00537230">
              <w:rPr>
                <w:color w:val="000000"/>
                <w:sz w:val="24"/>
              </w:rPr>
              <w:t>Electro-Technical Products (Electrical &amp; Electronic products), Metrology and Measurement, Wood and Wood products, Building and General Construction, Oil and Gas, Automobile, Railway development, Telecommunication, Energy Management Systems, Waste Water Management Systems, Occupational Health and Safety, Mechanical Engineering and Metallurgy, Quality Management Systems and Renewable Energy. Secretariat to the IEC National Committee of Ghana.</w:t>
            </w:r>
          </w:p>
        </w:tc>
      </w:tr>
      <w:tr w:rsidR="004701A2" w:rsidRPr="004B2660" w14:paraId="7009A09B" w14:textId="77777777" w:rsidTr="00B76751">
        <w:tc>
          <w:tcPr>
            <w:tcW w:w="3960" w:type="dxa"/>
            <w:vAlign w:val="center"/>
          </w:tcPr>
          <w:p w14:paraId="60194D76" w14:textId="376A8AF1" w:rsidR="004701A2" w:rsidRPr="00E679AF" w:rsidRDefault="00953ED3" w:rsidP="00E679AF">
            <w:pPr>
              <w:pStyle w:val="BodyText"/>
              <w:rPr>
                <w:rFonts w:cs="Arial"/>
                <w:sz w:val="24"/>
                <w:szCs w:val="24"/>
              </w:rPr>
            </w:pPr>
            <w:r w:rsidRPr="00E679AF">
              <w:rPr>
                <w:rFonts w:cs="Arial"/>
                <w:sz w:val="24"/>
                <w:szCs w:val="24"/>
              </w:rPr>
              <w:t>Food, Chemicals and Material Standards</w:t>
            </w:r>
          </w:p>
          <w:p w14:paraId="17C9D025" w14:textId="4567D9CB" w:rsidR="004701A2" w:rsidRPr="00E679AF" w:rsidRDefault="004701A2" w:rsidP="00E679AF">
            <w:pPr>
              <w:pStyle w:val="BodyText"/>
              <w:rPr>
                <w:rFonts w:cs="Arial"/>
                <w:sz w:val="24"/>
                <w:szCs w:val="24"/>
              </w:rPr>
            </w:pPr>
          </w:p>
        </w:tc>
        <w:tc>
          <w:tcPr>
            <w:tcW w:w="6480" w:type="dxa"/>
          </w:tcPr>
          <w:p w14:paraId="04369C56" w14:textId="77777777" w:rsidR="00D50BC8" w:rsidRDefault="00D50BC8" w:rsidP="00D50BC8">
            <w:pPr>
              <w:spacing w:before="100" w:beforeAutospacing="1" w:after="100" w:afterAutospacing="1"/>
              <w:rPr>
                <w:rFonts w:cs="Arial"/>
                <w:color w:val="000000"/>
                <w:sz w:val="24"/>
                <w:szCs w:val="24"/>
              </w:rPr>
            </w:pPr>
            <w:r w:rsidRPr="00D50BC8">
              <w:rPr>
                <w:rFonts w:cs="Arial"/>
                <w:color w:val="000000"/>
                <w:sz w:val="24"/>
                <w:szCs w:val="24"/>
              </w:rPr>
              <w:t xml:space="preserve">Development / Adoption and promotion of standards, codes of </w:t>
            </w:r>
            <w:proofErr w:type="spellStart"/>
            <w:r w:rsidRPr="00D50BC8">
              <w:rPr>
                <w:rFonts w:cs="Arial"/>
                <w:color w:val="000000"/>
                <w:sz w:val="24"/>
                <w:szCs w:val="24"/>
              </w:rPr>
              <w:t>practice,Guidelines,Inspection</w:t>
            </w:r>
            <w:proofErr w:type="spellEnd"/>
            <w:r w:rsidRPr="00D50BC8">
              <w:rPr>
                <w:rFonts w:cs="Arial"/>
                <w:color w:val="000000"/>
                <w:sz w:val="24"/>
                <w:szCs w:val="24"/>
              </w:rPr>
              <w:t xml:space="preserve">, Manuals, Handbooks, Pictorials and related texts on: </w:t>
            </w:r>
          </w:p>
          <w:p w14:paraId="03730EC0" w14:textId="68960AA6" w:rsidR="00D50BC8" w:rsidRPr="00D50BC8" w:rsidRDefault="00D50BC8" w:rsidP="00D50BC8">
            <w:pPr>
              <w:spacing w:before="100" w:beforeAutospacing="1" w:after="100" w:afterAutospacing="1"/>
              <w:rPr>
                <w:rFonts w:cs="Arial"/>
                <w:color w:val="000000"/>
                <w:sz w:val="24"/>
                <w:szCs w:val="24"/>
              </w:rPr>
            </w:pPr>
            <w:r w:rsidRPr="00D50BC8">
              <w:rPr>
                <w:rFonts w:cs="Arial"/>
                <w:color w:val="000000"/>
                <w:sz w:val="24"/>
                <w:szCs w:val="24"/>
              </w:rPr>
              <w:t xml:space="preserve">Food Products, Agriculture </w:t>
            </w:r>
            <w:proofErr w:type="spellStart"/>
            <w:r w:rsidRPr="00D50BC8">
              <w:rPr>
                <w:rFonts w:cs="Arial"/>
                <w:color w:val="000000"/>
                <w:sz w:val="24"/>
                <w:szCs w:val="24"/>
              </w:rPr>
              <w:t>Produce,Cosmetics,General</w:t>
            </w:r>
            <w:proofErr w:type="spellEnd"/>
            <w:r w:rsidRPr="00D50BC8">
              <w:rPr>
                <w:rFonts w:cs="Arial"/>
                <w:color w:val="000000"/>
                <w:sz w:val="24"/>
                <w:szCs w:val="24"/>
              </w:rPr>
              <w:t xml:space="preserve"> and Households </w:t>
            </w:r>
            <w:proofErr w:type="spellStart"/>
            <w:r w:rsidRPr="00D50BC8">
              <w:rPr>
                <w:rFonts w:cs="Arial"/>
                <w:color w:val="000000"/>
                <w:sz w:val="24"/>
                <w:szCs w:val="24"/>
              </w:rPr>
              <w:t>Chemicals,Medical</w:t>
            </w:r>
            <w:proofErr w:type="spellEnd"/>
            <w:r w:rsidRPr="00D50BC8">
              <w:rPr>
                <w:rFonts w:cs="Arial"/>
                <w:color w:val="000000"/>
                <w:sz w:val="24"/>
                <w:szCs w:val="24"/>
              </w:rPr>
              <w:t xml:space="preserve"> </w:t>
            </w:r>
            <w:proofErr w:type="spellStart"/>
            <w:r w:rsidRPr="00D50BC8">
              <w:rPr>
                <w:rFonts w:cs="Arial"/>
                <w:color w:val="000000"/>
                <w:sz w:val="24"/>
                <w:szCs w:val="24"/>
              </w:rPr>
              <w:t>Devices,Plastic</w:t>
            </w:r>
            <w:proofErr w:type="spellEnd"/>
            <w:r w:rsidRPr="00D50BC8">
              <w:rPr>
                <w:rFonts w:cs="Arial"/>
                <w:color w:val="000000"/>
                <w:sz w:val="24"/>
                <w:szCs w:val="24"/>
              </w:rPr>
              <w:t xml:space="preserve"> and Plastic </w:t>
            </w:r>
            <w:proofErr w:type="spellStart"/>
            <w:r w:rsidRPr="00D50BC8">
              <w:rPr>
                <w:rFonts w:cs="Arial"/>
                <w:color w:val="000000"/>
                <w:sz w:val="24"/>
                <w:szCs w:val="24"/>
              </w:rPr>
              <w:t>products,Paper</w:t>
            </w:r>
            <w:proofErr w:type="spellEnd"/>
            <w:r w:rsidRPr="00D50BC8">
              <w:rPr>
                <w:rFonts w:cs="Arial"/>
                <w:color w:val="000000"/>
                <w:sz w:val="24"/>
                <w:szCs w:val="24"/>
              </w:rPr>
              <w:t xml:space="preserve"> and Paper products, Petroleum and Petroleum </w:t>
            </w:r>
            <w:proofErr w:type="spellStart"/>
            <w:r w:rsidRPr="00D50BC8">
              <w:rPr>
                <w:rFonts w:cs="Arial"/>
                <w:color w:val="000000"/>
                <w:sz w:val="24"/>
                <w:szCs w:val="24"/>
              </w:rPr>
              <w:t>products,Packaging,materials,Textiles</w:t>
            </w:r>
            <w:proofErr w:type="spellEnd"/>
            <w:r w:rsidRPr="00D50BC8">
              <w:rPr>
                <w:rFonts w:cs="Arial"/>
                <w:color w:val="000000"/>
                <w:sz w:val="24"/>
                <w:szCs w:val="24"/>
              </w:rPr>
              <w:t xml:space="preserve"> and </w:t>
            </w:r>
            <w:proofErr w:type="spellStart"/>
            <w:r w:rsidRPr="00D50BC8">
              <w:rPr>
                <w:rFonts w:cs="Arial"/>
                <w:color w:val="000000"/>
                <w:sz w:val="24"/>
                <w:szCs w:val="24"/>
              </w:rPr>
              <w:t>Garments,Traditional</w:t>
            </w:r>
            <w:proofErr w:type="spellEnd"/>
            <w:r w:rsidRPr="00D50BC8">
              <w:rPr>
                <w:rFonts w:cs="Arial"/>
                <w:color w:val="000000"/>
                <w:sz w:val="24"/>
                <w:szCs w:val="24"/>
              </w:rPr>
              <w:t xml:space="preserve"> </w:t>
            </w:r>
            <w:proofErr w:type="spellStart"/>
            <w:r w:rsidRPr="00D50BC8">
              <w:rPr>
                <w:rFonts w:cs="Arial"/>
                <w:color w:val="000000"/>
                <w:sz w:val="24"/>
                <w:szCs w:val="24"/>
              </w:rPr>
              <w:t>Medicine,Tourism</w:t>
            </w:r>
            <w:proofErr w:type="spellEnd"/>
            <w:r w:rsidRPr="00D50BC8">
              <w:rPr>
                <w:rFonts w:cs="Arial"/>
                <w:color w:val="000000"/>
                <w:sz w:val="24"/>
                <w:szCs w:val="24"/>
              </w:rPr>
              <w:t>, Environmental Standards, Services Standards - Beauty and wellness, Leather and leather Products and Quality Management Systems Standards.</w:t>
            </w:r>
          </w:p>
        </w:tc>
      </w:tr>
      <w:tr w:rsidR="004701A2" w:rsidRPr="004B2660" w14:paraId="43529470" w14:textId="77777777" w:rsidTr="00B76751">
        <w:tc>
          <w:tcPr>
            <w:tcW w:w="3960" w:type="dxa"/>
            <w:vAlign w:val="center"/>
          </w:tcPr>
          <w:p w14:paraId="3C6357BD" w14:textId="0AF8700B" w:rsidR="004701A2" w:rsidRPr="00E679AF" w:rsidRDefault="00953ED3" w:rsidP="00E679AF">
            <w:pPr>
              <w:pStyle w:val="BodyText"/>
              <w:rPr>
                <w:rFonts w:cs="Arial"/>
                <w:sz w:val="24"/>
                <w:szCs w:val="24"/>
              </w:rPr>
            </w:pPr>
            <w:r w:rsidRPr="00E679AF">
              <w:rPr>
                <w:rFonts w:cs="Arial"/>
                <w:sz w:val="24"/>
                <w:szCs w:val="24"/>
              </w:rPr>
              <w:t>Technical Coordination Services</w:t>
            </w:r>
          </w:p>
        </w:tc>
        <w:tc>
          <w:tcPr>
            <w:tcW w:w="6480" w:type="dxa"/>
          </w:tcPr>
          <w:p w14:paraId="403EC684" w14:textId="611B44CE" w:rsidR="004701A2" w:rsidRPr="00D50BC8" w:rsidRDefault="00D50BC8" w:rsidP="003E1549">
            <w:pPr>
              <w:pStyle w:val="BodyText"/>
              <w:jc w:val="both"/>
              <w:rPr>
                <w:rFonts w:cs="Arial"/>
                <w:sz w:val="24"/>
                <w:szCs w:val="24"/>
              </w:rPr>
            </w:pPr>
            <w:r w:rsidRPr="00D50BC8">
              <w:rPr>
                <w:color w:val="000000"/>
                <w:sz w:val="24"/>
                <w:szCs w:val="24"/>
              </w:rPr>
              <w:t xml:space="preserve">Documentation and Information Centre, Hub of all </w:t>
            </w:r>
            <w:proofErr w:type="gramStart"/>
            <w:r w:rsidRPr="00D50BC8">
              <w:rPr>
                <w:color w:val="000000"/>
                <w:sz w:val="24"/>
                <w:szCs w:val="24"/>
              </w:rPr>
              <w:t>standards(</w:t>
            </w:r>
            <w:proofErr w:type="gramEnd"/>
            <w:r w:rsidRPr="00D50BC8">
              <w:rPr>
                <w:color w:val="000000"/>
                <w:sz w:val="24"/>
                <w:szCs w:val="24"/>
              </w:rPr>
              <w:t>National, Regional and International), Library Services, Sale of National, Regional and International Standards. Co-ordination of aspects of the standards development process, Management of the online Ghana Standards Catalogue. Managing and dissemination of information on Africa</w:t>
            </w:r>
            <w:r>
              <w:rPr>
                <w:color w:val="000000"/>
                <w:sz w:val="27"/>
                <w:szCs w:val="27"/>
              </w:rPr>
              <w:t xml:space="preserve"> </w:t>
            </w:r>
            <w:r w:rsidRPr="00D50BC8">
              <w:rPr>
                <w:color w:val="000000"/>
                <w:sz w:val="24"/>
                <w:szCs w:val="24"/>
              </w:rPr>
              <w:t>Continental Free Trade Area (</w:t>
            </w:r>
            <w:proofErr w:type="spellStart"/>
            <w:r w:rsidRPr="00D50BC8">
              <w:rPr>
                <w:color w:val="000000"/>
                <w:sz w:val="24"/>
                <w:szCs w:val="24"/>
              </w:rPr>
              <w:t>AfCFTA</w:t>
            </w:r>
            <w:proofErr w:type="spellEnd"/>
            <w:r w:rsidRPr="00D50BC8">
              <w:rPr>
                <w:color w:val="000000"/>
                <w:sz w:val="24"/>
                <w:szCs w:val="24"/>
              </w:rPr>
              <w:t>) agreement, WTO, TBT and other Trade</w:t>
            </w:r>
            <w:r>
              <w:rPr>
                <w:color w:val="000000"/>
                <w:sz w:val="27"/>
                <w:szCs w:val="27"/>
              </w:rPr>
              <w:t xml:space="preserve"> related </w:t>
            </w:r>
            <w:r w:rsidRPr="00D50BC8">
              <w:rPr>
                <w:color w:val="000000"/>
                <w:sz w:val="24"/>
                <w:szCs w:val="24"/>
              </w:rPr>
              <w:lastRenderedPageBreak/>
              <w:t>information. Facilitate Ghana’s participation in Regional and International standardization activities, National Enquiry Point and National Notification Authority. Monitoring of National, Regional and International standards</w:t>
            </w:r>
            <w:r>
              <w:rPr>
                <w:color w:val="000000"/>
                <w:sz w:val="24"/>
                <w:szCs w:val="24"/>
              </w:rPr>
              <w:t>.</w:t>
            </w:r>
          </w:p>
        </w:tc>
      </w:tr>
      <w:tr w:rsidR="004701A2" w:rsidRPr="004B2660" w14:paraId="506A894E" w14:textId="77777777" w:rsidTr="00B76751">
        <w:trPr>
          <w:trHeight w:val="710"/>
        </w:trPr>
        <w:tc>
          <w:tcPr>
            <w:tcW w:w="3960" w:type="dxa"/>
            <w:vAlign w:val="center"/>
          </w:tcPr>
          <w:p w14:paraId="52156866" w14:textId="602C41A9" w:rsidR="004701A2" w:rsidRPr="00CA7A1E" w:rsidRDefault="00953ED3" w:rsidP="00E679AF">
            <w:pPr>
              <w:pStyle w:val="BodyText"/>
              <w:rPr>
                <w:rFonts w:cs="Arial"/>
                <w:b/>
                <w:i/>
                <w:sz w:val="24"/>
                <w:szCs w:val="24"/>
              </w:rPr>
            </w:pPr>
            <w:r w:rsidRPr="00CA7A1E">
              <w:rPr>
                <w:rFonts w:cs="Arial"/>
                <w:b/>
                <w:i/>
                <w:sz w:val="24"/>
                <w:szCs w:val="24"/>
              </w:rPr>
              <w:lastRenderedPageBreak/>
              <w:t>Metrology Directorate</w:t>
            </w:r>
          </w:p>
        </w:tc>
        <w:tc>
          <w:tcPr>
            <w:tcW w:w="6480" w:type="dxa"/>
          </w:tcPr>
          <w:p w14:paraId="7BED0F22" w14:textId="56B8DEA6" w:rsidR="004701A2" w:rsidRPr="00CA7A1E" w:rsidRDefault="002B282C" w:rsidP="00E679AF">
            <w:pPr>
              <w:pStyle w:val="BodyText"/>
              <w:jc w:val="both"/>
              <w:rPr>
                <w:rFonts w:cs="Arial"/>
                <w:b/>
                <w:i/>
                <w:sz w:val="24"/>
                <w:szCs w:val="24"/>
              </w:rPr>
            </w:pPr>
            <w:r w:rsidRPr="00CA7A1E">
              <w:rPr>
                <w:rFonts w:cs="Arial"/>
                <w:b/>
                <w:i/>
                <w:sz w:val="24"/>
                <w:szCs w:val="24"/>
              </w:rPr>
              <w:t>Co</w:t>
            </w:r>
            <w:r w:rsidR="00B83B72" w:rsidRPr="00CA7A1E">
              <w:rPr>
                <w:rFonts w:cs="Arial"/>
                <w:b/>
                <w:i/>
                <w:sz w:val="24"/>
                <w:szCs w:val="24"/>
              </w:rPr>
              <w:t>-</w:t>
            </w:r>
            <w:r w:rsidRPr="00CA7A1E">
              <w:rPr>
                <w:rFonts w:cs="Arial"/>
                <w:b/>
                <w:i/>
                <w:sz w:val="24"/>
                <w:szCs w:val="24"/>
              </w:rPr>
              <w:t xml:space="preserve">ordinates the </w:t>
            </w:r>
            <w:r w:rsidR="00E679AF" w:rsidRPr="00CA7A1E">
              <w:rPr>
                <w:rFonts w:cs="Arial"/>
                <w:b/>
                <w:i/>
                <w:sz w:val="24"/>
                <w:szCs w:val="24"/>
              </w:rPr>
              <w:t xml:space="preserve">Metrology </w:t>
            </w:r>
            <w:r w:rsidRPr="00CA7A1E">
              <w:rPr>
                <w:rFonts w:cs="Arial"/>
                <w:b/>
                <w:i/>
                <w:sz w:val="24"/>
                <w:szCs w:val="24"/>
              </w:rPr>
              <w:t>activities of the</w:t>
            </w:r>
            <w:r w:rsidR="00E679AF" w:rsidRPr="00CA7A1E">
              <w:rPr>
                <w:rFonts w:cs="Arial"/>
                <w:b/>
                <w:i/>
                <w:sz w:val="24"/>
                <w:szCs w:val="24"/>
              </w:rPr>
              <w:t xml:space="preserve"> Authority. This includes Industrial, Legal and </w:t>
            </w:r>
            <w:r w:rsidRPr="00CA7A1E">
              <w:rPr>
                <w:rFonts w:cs="Arial"/>
                <w:b/>
                <w:i/>
                <w:sz w:val="24"/>
                <w:szCs w:val="24"/>
              </w:rPr>
              <w:t>Scientific Metrology Departments</w:t>
            </w:r>
            <w:r w:rsidR="00E679AF" w:rsidRPr="00CA7A1E">
              <w:rPr>
                <w:rFonts w:cs="Arial"/>
                <w:b/>
                <w:i/>
                <w:sz w:val="24"/>
                <w:szCs w:val="24"/>
              </w:rPr>
              <w:t xml:space="preserve"> as well as Regional Metrology activities.</w:t>
            </w:r>
          </w:p>
        </w:tc>
      </w:tr>
      <w:tr w:rsidR="004701A2" w:rsidRPr="004B2660" w14:paraId="6AA972C2" w14:textId="77777777" w:rsidTr="00B76751">
        <w:tc>
          <w:tcPr>
            <w:tcW w:w="3960" w:type="dxa"/>
            <w:vAlign w:val="center"/>
          </w:tcPr>
          <w:p w14:paraId="22225C37" w14:textId="4645A032" w:rsidR="004701A2" w:rsidRPr="00F7284A" w:rsidRDefault="00953ED3" w:rsidP="00E679AF">
            <w:pPr>
              <w:pStyle w:val="BodyText"/>
              <w:rPr>
                <w:rFonts w:cs="Arial"/>
                <w:sz w:val="24"/>
                <w:szCs w:val="24"/>
              </w:rPr>
            </w:pPr>
            <w:r w:rsidRPr="00F7284A">
              <w:rPr>
                <w:rFonts w:cs="Arial"/>
                <w:sz w:val="24"/>
                <w:szCs w:val="24"/>
              </w:rPr>
              <w:t>Industrial Metrology</w:t>
            </w:r>
          </w:p>
        </w:tc>
        <w:tc>
          <w:tcPr>
            <w:tcW w:w="6480" w:type="dxa"/>
          </w:tcPr>
          <w:p w14:paraId="5EA7E92E" w14:textId="49DF15E3" w:rsidR="004701A2" w:rsidRPr="00F7284A" w:rsidRDefault="00E3579A" w:rsidP="00F7284A">
            <w:pPr>
              <w:pStyle w:val="BodyText10Glossary"/>
              <w:jc w:val="both"/>
            </w:pPr>
            <w:r w:rsidRPr="00F7284A">
              <w:rPr>
                <w:sz w:val="24"/>
              </w:rPr>
              <w:t xml:space="preserve">Ensures </w:t>
            </w:r>
            <w:r w:rsidR="003E1549" w:rsidRPr="00F7284A">
              <w:rPr>
                <w:sz w:val="24"/>
              </w:rPr>
              <w:t>calibration and verification of measurement instruments used</w:t>
            </w:r>
            <w:r w:rsidR="00F7284A" w:rsidRPr="00F7284A">
              <w:rPr>
                <w:sz w:val="24"/>
              </w:rPr>
              <w:t xml:space="preserve"> in</w:t>
            </w:r>
            <w:r w:rsidR="003E1549" w:rsidRPr="00F7284A">
              <w:rPr>
                <w:sz w:val="24"/>
              </w:rPr>
              <w:t xml:space="preserve"> industry, production and testing process</w:t>
            </w:r>
            <w:r w:rsidR="00F7284A">
              <w:rPr>
                <w:sz w:val="24"/>
              </w:rPr>
              <w:t>es</w:t>
            </w:r>
            <w:r w:rsidR="003E1549" w:rsidRPr="00F7284A">
              <w:rPr>
                <w:sz w:val="24"/>
              </w:rPr>
              <w:t xml:space="preserve"> to ensure</w:t>
            </w:r>
            <w:r w:rsidRPr="00F7284A">
              <w:rPr>
                <w:sz w:val="24"/>
              </w:rPr>
              <w:t xml:space="preserve"> </w:t>
            </w:r>
            <w:r w:rsidR="00F7284A" w:rsidRPr="00F7284A">
              <w:rPr>
                <w:sz w:val="24"/>
              </w:rPr>
              <w:t>consumer safety. It also organizes training workshops/seminars on measurements for industry with regards to the use and calibration of process control equipment.</w:t>
            </w:r>
          </w:p>
        </w:tc>
      </w:tr>
      <w:tr w:rsidR="004701A2" w:rsidRPr="004B2660" w14:paraId="0D572339" w14:textId="77777777" w:rsidTr="00B76751">
        <w:trPr>
          <w:trHeight w:val="1013"/>
        </w:trPr>
        <w:tc>
          <w:tcPr>
            <w:tcW w:w="3960" w:type="dxa"/>
            <w:vAlign w:val="center"/>
          </w:tcPr>
          <w:p w14:paraId="7046B767" w14:textId="143AF1C2" w:rsidR="004701A2" w:rsidRPr="00B1087A" w:rsidRDefault="00953ED3" w:rsidP="00E679AF">
            <w:pPr>
              <w:pStyle w:val="BodyText"/>
              <w:rPr>
                <w:rFonts w:cs="Arial"/>
                <w:sz w:val="24"/>
                <w:szCs w:val="24"/>
              </w:rPr>
            </w:pPr>
            <w:r w:rsidRPr="00B1087A">
              <w:rPr>
                <w:rFonts w:cs="Arial"/>
                <w:sz w:val="24"/>
                <w:szCs w:val="24"/>
              </w:rPr>
              <w:t>Legal Metrology</w:t>
            </w:r>
          </w:p>
          <w:p w14:paraId="01A46FA5" w14:textId="1223B956" w:rsidR="004701A2" w:rsidRPr="00B1087A" w:rsidRDefault="004701A2" w:rsidP="00E679AF">
            <w:pPr>
              <w:pStyle w:val="BodyText"/>
              <w:rPr>
                <w:rFonts w:cs="Arial"/>
                <w:sz w:val="24"/>
                <w:szCs w:val="24"/>
              </w:rPr>
            </w:pPr>
          </w:p>
        </w:tc>
        <w:tc>
          <w:tcPr>
            <w:tcW w:w="6480" w:type="dxa"/>
          </w:tcPr>
          <w:p w14:paraId="07FCEE85" w14:textId="5200ED81" w:rsidR="004701A2" w:rsidRPr="00B1087A" w:rsidRDefault="00360132" w:rsidP="00360132">
            <w:pPr>
              <w:pStyle w:val="BodyText"/>
              <w:jc w:val="both"/>
              <w:rPr>
                <w:rFonts w:cs="Arial"/>
                <w:color w:val="FF0000"/>
                <w:sz w:val="24"/>
                <w:szCs w:val="24"/>
              </w:rPr>
            </w:pPr>
            <w:r w:rsidRPr="00B1087A">
              <w:rPr>
                <w:sz w:val="24"/>
                <w:szCs w:val="24"/>
              </w:rPr>
              <w:t>Verifies the weights, measures, weighing and measuring instruments of corporate organizations and individuals as mandated by the Weights and Measures Decree, NRCD 326 of 1975</w:t>
            </w:r>
            <w:r w:rsidR="00B1087A" w:rsidRPr="00B1087A">
              <w:rPr>
                <w:sz w:val="24"/>
                <w:szCs w:val="24"/>
              </w:rPr>
              <w:t xml:space="preserve"> to ensure fair trading practices. It also organizes trading seminars annually for stakeholders to build their capacity on measurements and related subjects</w:t>
            </w:r>
            <w:r w:rsidR="00B1087A">
              <w:rPr>
                <w:sz w:val="24"/>
                <w:szCs w:val="24"/>
              </w:rPr>
              <w:t>.</w:t>
            </w:r>
          </w:p>
        </w:tc>
      </w:tr>
      <w:tr w:rsidR="004701A2" w:rsidRPr="004B2660" w14:paraId="68B04443" w14:textId="77777777" w:rsidTr="00B76751">
        <w:tc>
          <w:tcPr>
            <w:tcW w:w="3960" w:type="dxa"/>
            <w:vAlign w:val="center"/>
          </w:tcPr>
          <w:p w14:paraId="042E2E97" w14:textId="3E0E90AB" w:rsidR="004701A2" w:rsidRPr="009E2E6E" w:rsidRDefault="00953ED3" w:rsidP="00B91613">
            <w:pPr>
              <w:pStyle w:val="BodyText"/>
              <w:rPr>
                <w:rFonts w:cs="Arial"/>
                <w:sz w:val="24"/>
                <w:szCs w:val="24"/>
              </w:rPr>
            </w:pPr>
            <w:r w:rsidRPr="009E2E6E">
              <w:rPr>
                <w:rFonts w:cs="Arial"/>
                <w:sz w:val="24"/>
                <w:szCs w:val="24"/>
              </w:rPr>
              <w:t>Scientific Metrology</w:t>
            </w:r>
          </w:p>
        </w:tc>
        <w:tc>
          <w:tcPr>
            <w:tcW w:w="6480" w:type="dxa"/>
          </w:tcPr>
          <w:p w14:paraId="7ABE1172" w14:textId="6DBBB913" w:rsidR="004701A2" w:rsidRPr="009E2E6E" w:rsidRDefault="00F8259B" w:rsidP="00F8259B">
            <w:pPr>
              <w:pStyle w:val="BodyText"/>
              <w:jc w:val="both"/>
              <w:rPr>
                <w:rFonts w:cs="Arial"/>
                <w:color w:val="FF0000"/>
                <w:sz w:val="24"/>
                <w:szCs w:val="24"/>
              </w:rPr>
            </w:pPr>
            <w:r w:rsidRPr="009E2E6E">
              <w:rPr>
                <w:sz w:val="24"/>
                <w:szCs w:val="24"/>
              </w:rPr>
              <w:t>It undertakes the calibration of laboratory, medical and other equipment across the country.</w:t>
            </w:r>
            <w:r w:rsidR="009E2E6E">
              <w:rPr>
                <w:rFonts w:cs="Arial"/>
                <w:sz w:val="24"/>
                <w:szCs w:val="24"/>
              </w:rPr>
              <w:t xml:space="preserve"> </w:t>
            </w:r>
            <w:r w:rsidR="009E2E6E" w:rsidRPr="009E2E6E">
              <w:rPr>
                <w:rFonts w:cs="Arial"/>
                <w:sz w:val="24"/>
                <w:szCs w:val="24"/>
              </w:rPr>
              <w:t xml:space="preserve">The </w:t>
            </w:r>
            <w:r w:rsidR="009E2E6E" w:rsidRPr="009E2E6E">
              <w:rPr>
                <w:sz w:val="24"/>
                <w:szCs w:val="24"/>
              </w:rPr>
              <w:t>Department also registers all dealers in weights and measures conducting business in Ghana as mandated by the Weights and Measures Decree</w:t>
            </w:r>
            <w:r w:rsidR="00C23B9E">
              <w:rPr>
                <w:sz w:val="24"/>
                <w:szCs w:val="24"/>
              </w:rPr>
              <w:t>.</w:t>
            </w:r>
          </w:p>
        </w:tc>
      </w:tr>
      <w:tr w:rsidR="004701A2" w:rsidRPr="004B2660" w14:paraId="0AE71617" w14:textId="77777777" w:rsidTr="00B76751">
        <w:trPr>
          <w:trHeight w:val="878"/>
        </w:trPr>
        <w:tc>
          <w:tcPr>
            <w:tcW w:w="3960" w:type="dxa"/>
            <w:vAlign w:val="center"/>
          </w:tcPr>
          <w:p w14:paraId="6D597A64" w14:textId="5557DBD2" w:rsidR="004701A2" w:rsidRPr="00CA7A1E" w:rsidRDefault="00E3579A" w:rsidP="00B91613">
            <w:pPr>
              <w:pStyle w:val="BodyText"/>
              <w:rPr>
                <w:rFonts w:cs="Arial"/>
                <w:b/>
                <w:i/>
                <w:sz w:val="24"/>
                <w:szCs w:val="24"/>
              </w:rPr>
            </w:pPr>
            <w:r w:rsidRPr="00CA7A1E">
              <w:rPr>
                <w:rFonts w:cs="Arial"/>
                <w:b/>
                <w:i/>
                <w:sz w:val="24"/>
                <w:szCs w:val="24"/>
              </w:rPr>
              <w:t>Planning, Monitoring and Evaluation Directorate</w:t>
            </w:r>
          </w:p>
        </w:tc>
        <w:tc>
          <w:tcPr>
            <w:tcW w:w="6480" w:type="dxa"/>
          </w:tcPr>
          <w:p w14:paraId="1CB9470A" w14:textId="0E1FBFC5" w:rsidR="004701A2" w:rsidRPr="00CA7A1E" w:rsidRDefault="009D2642" w:rsidP="009D2642">
            <w:pPr>
              <w:pStyle w:val="BodyText"/>
              <w:jc w:val="both"/>
              <w:rPr>
                <w:rFonts w:cs="Arial"/>
                <w:b/>
                <w:i/>
                <w:sz w:val="24"/>
                <w:szCs w:val="24"/>
              </w:rPr>
            </w:pPr>
            <w:r w:rsidRPr="00CA7A1E">
              <w:rPr>
                <w:rFonts w:cs="Arial"/>
                <w:b/>
                <w:i/>
                <w:sz w:val="24"/>
                <w:szCs w:val="24"/>
              </w:rPr>
              <w:t>Coordinates activities of all functional areas to e</w:t>
            </w:r>
            <w:r w:rsidR="00801C6A">
              <w:rPr>
                <w:rFonts w:cs="Arial"/>
                <w:b/>
                <w:i/>
                <w:sz w:val="24"/>
                <w:szCs w:val="24"/>
              </w:rPr>
              <w:t>nsure</w:t>
            </w:r>
            <w:r w:rsidR="00E3579A" w:rsidRPr="00CA7A1E">
              <w:rPr>
                <w:rFonts w:cs="Arial"/>
                <w:b/>
                <w:i/>
                <w:sz w:val="24"/>
                <w:szCs w:val="24"/>
              </w:rPr>
              <w:t xml:space="preserve"> that processes </w:t>
            </w:r>
            <w:r w:rsidR="00AE70AF" w:rsidRPr="00CA7A1E">
              <w:rPr>
                <w:rFonts w:cs="Arial"/>
                <w:b/>
                <w:i/>
                <w:sz w:val="24"/>
                <w:szCs w:val="24"/>
              </w:rPr>
              <w:t>are established and followed to help improve performance and achieve results</w:t>
            </w:r>
            <w:r w:rsidR="00AF05B0" w:rsidRPr="00CA7A1E">
              <w:rPr>
                <w:rFonts w:cs="Arial"/>
                <w:b/>
                <w:i/>
                <w:sz w:val="24"/>
                <w:szCs w:val="24"/>
              </w:rPr>
              <w:t>.</w:t>
            </w:r>
          </w:p>
        </w:tc>
      </w:tr>
      <w:tr w:rsidR="004701A2" w:rsidRPr="004B2660" w14:paraId="5F937356" w14:textId="77777777" w:rsidTr="00B76751">
        <w:tc>
          <w:tcPr>
            <w:tcW w:w="3960" w:type="dxa"/>
            <w:vAlign w:val="center"/>
          </w:tcPr>
          <w:p w14:paraId="1954CA69" w14:textId="041ACD7F" w:rsidR="004701A2" w:rsidRPr="00C23B9E" w:rsidRDefault="002E5EF0" w:rsidP="00B91613">
            <w:pPr>
              <w:pStyle w:val="BodyText"/>
              <w:rPr>
                <w:rFonts w:cs="Arial"/>
                <w:sz w:val="24"/>
                <w:szCs w:val="24"/>
              </w:rPr>
            </w:pPr>
            <w:r w:rsidRPr="00C23B9E">
              <w:rPr>
                <w:rFonts w:cs="Arial"/>
                <w:sz w:val="24"/>
                <w:szCs w:val="24"/>
              </w:rPr>
              <w:t>Monitoring and Evaluation De</w:t>
            </w:r>
            <w:r w:rsidR="00E3579A" w:rsidRPr="00C23B9E">
              <w:rPr>
                <w:rFonts w:cs="Arial"/>
                <w:sz w:val="24"/>
                <w:szCs w:val="24"/>
              </w:rPr>
              <w:t>p</w:t>
            </w:r>
            <w:r w:rsidRPr="00C23B9E">
              <w:rPr>
                <w:rFonts w:cs="Arial"/>
                <w:sz w:val="24"/>
                <w:szCs w:val="24"/>
              </w:rPr>
              <w:t>a</w:t>
            </w:r>
            <w:r w:rsidR="00E3579A" w:rsidRPr="00C23B9E">
              <w:rPr>
                <w:rFonts w:cs="Arial"/>
                <w:sz w:val="24"/>
                <w:szCs w:val="24"/>
              </w:rPr>
              <w:t>rtment</w:t>
            </w:r>
          </w:p>
        </w:tc>
        <w:tc>
          <w:tcPr>
            <w:tcW w:w="6480" w:type="dxa"/>
          </w:tcPr>
          <w:p w14:paraId="64E5D118" w14:textId="67FB8121" w:rsidR="004701A2" w:rsidRPr="00C23B9E" w:rsidRDefault="00C23B9E" w:rsidP="007372DE">
            <w:pPr>
              <w:pStyle w:val="BodyText"/>
              <w:jc w:val="both"/>
              <w:rPr>
                <w:rFonts w:cs="Arial"/>
                <w:color w:val="FF0000"/>
                <w:sz w:val="24"/>
                <w:szCs w:val="24"/>
              </w:rPr>
            </w:pPr>
            <w:r w:rsidRPr="00C23B9E">
              <w:rPr>
                <w:rFonts w:cs="Arial"/>
                <w:sz w:val="24"/>
                <w:szCs w:val="24"/>
              </w:rPr>
              <w:t>The Department undertakes Monitoring and Evaluation of the Authority’s operations to track and identify concerns of the directorates</w:t>
            </w:r>
            <w:r>
              <w:rPr>
                <w:rFonts w:cs="Arial"/>
                <w:sz w:val="24"/>
                <w:szCs w:val="24"/>
              </w:rPr>
              <w:t>.</w:t>
            </w:r>
          </w:p>
        </w:tc>
      </w:tr>
      <w:tr w:rsidR="00CA7A1E" w:rsidRPr="004B2660" w14:paraId="5B15A4B7" w14:textId="77777777" w:rsidTr="00B76751">
        <w:trPr>
          <w:trHeight w:val="1070"/>
        </w:trPr>
        <w:tc>
          <w:tcPr>
            <w:tcW w:w="3960" w:type="dxa"/>
            <w:vAlign w:val="center"/>
          </w:tcPr>
          <w:p w14:paraId="0B697E1F" w14:textId="41F16E8E" w:rsidR="00CA7A1E" w:rsidRPr="00CA7A1E" w:rsidRDefault="00CA7A1E" w:rsidP="00CA7A1E">
            <w:pPr>
              <w:pStyle w:val="BodyText"/>
              <w:rPr>
                <w:rFonts w:cs="Arial"/>
                <w:sz w:val="24"/>
                <w:szCs w:val="24"/>
              </w:rPr>
            </w:pPr>
            <w:r w:rsidRPr="00CA7A1E">
              <w:rPr>
                <w:rFonts w:cs="Arial"/>
                <w:sz w:val="24"/>
                <w:szCs w:val="24"/>
              </w:rPr>
              <w:t>Planning Department</w:t>
            </w:r>
          </w:p>
        </w:tc>
        <w:tc>
          <w:tcPr>
            <w:tcW w:w="6480" w:type="dxa"/>
          </w:tcPr>
          <w:p w14:paraId="69180F73" w14:textId="1EFB9652" w:rsidR="00CA7A1E" w:rsidRPr="00CA7A1E" w:rsidRDefault="00CA7A1E" w:rsidP="00CA7A1E">
            <w:pPr>
              <w:pStyle w:val="BodyText"/>
              <w:jc w:val="both"/>
              <w:rPr>
                <w:rFonts w:cs="Arial"/>
                <w:sz w:val="24"/>
                <w:szCs w:val="24"/>
              </w:rPr>
            </w:pPr>
            <w:r w:rsidRPr="00CA7A1E">
              <w:rPr>
                <w:rFonts w:cs="Arial"/>
                <w:sz w:val="24"/>
                <w:szCs w:val="24"/>
              </w:rPr>
              <w:t>Provide</w:t>
            </w:r>
            <w:r>
              <w:rPr>
                <w:rFonts w:cs="Arial"/>
                <w:sz w:val="24"/>
                <w:szCs w:val="24"/>
              </w:rPr>
              <w:t>s</w:t>
            </w:r>
            <w:r w:rsidRPr="00CA7A1E">
              <w:rPr>
                <w:rFonts w:cs="Arial"/>
                <w:sz w:val="24"/>
                <w:szCs w:val="24"/>
              </w:rPr>
              <w:t xml:space="preserve"> data/information for effective evidence-based decision making and efficient management of resources for sustainable operation of the authority. </w:t>
            </w:r>
          </w:p>
        </w:tc>
      </w:tr>
      <w:tr w:rsidR="0070289C" w:rsidRPr="004B2660" w14:paraId="4E0872B5" w14:textId="77777777" w:rsidTr="00B76751">
        <w:trPr>
          <w:trHeight w:val="1151"/>
        </w:trPr>
        <w:tc>
          <w:tcPr>
            <w:tcW w:w="3960" w:type="dxa"/>
            <w:vAlign w:val="center"/>
          </w:tcPr>
          <w:p w14:paraId="327B6806" w14:textId="5F9910FD" w:rsidR="0070289C" w:rsidRPr="00801C6A" w:rsidRDefault="0070289C" w:rsidP="00801C6A">
            <w:pPr>
              <w:pStyle w:val="BodyText"/>
              <w:rPr>
                <w:rFonts w:cs="Arial"/>
                <w:b/>
                <w:i/>
                <w:sz w:val="24"/>
                <w:szCs w:val="24"/>
              </w:rPr>
            </w:pPr>
            <w:r w:rsidRPr="00801C6A">
              <w:rPr>
                <w:rFonts w:cs="Arial"/>
                <w:b/>
                <w:i/>
                <w:sz w:val="24"/>
                <w:szCs w:val="24"/>
              </w:rPr>
              <w:t>Testing Directorate</w:t>
            </w:r>
          </w:p>
        </w:tc>
        <w:tc>
          <w:tcPr>
            <w:tcW w:w="6480" w:type="dxa"/>
            <w:vAlign w:val="center"/>
          </w:tcPr>
          <w:p w14:paraId="43527968" w14:textId="171C4D1A" w:rsidR="0070289C" w:rsidRPr="00801C6A" w:rsidRDefault="00801C6A" w:rsidP="00801C6A">
            <w:pPr>
              <w:pStyle w:val="BodyText"/>
              <w:jc w:val="both"/>
              <w:rPr>
                <w:rFonts w:cs="Arial"/>
                <w:b/>
                <w:i/>
                <w:sz w:val="24"/>
                <w:szCs w:val="24"/>
              </w:rPr>
            </w:pPr>
            <w:r w:rsidRPr="00801C6A">
              <w:rPr>
                <w:b/>
                <w:i/>
                <w:sz w:val="24"/>
                <w:szCs w:val="24"/>
              </w:rPr>
              <w:t xml:space="preserve">Coordinates testing activities of the departments under its </w:t>
            </w:r>
            <w:proofErr w:type="spellStart"/>
            <w:r w:rsidRPr="00801C6A">
              <w:rPr>
                <w:b/>
                <w:i/>
                <w:sz w:val="24"/>
                <w:szCs w:val="24"/>
              </w:rPr>
              <w:t>juricsdiction</w:t>
            </w:r>
            <w:proofErr w:type="spellEnd"/>
            <w:r w:rsidRPr="00801C6A">
              <w:rPr>
                <w:b/>
                <w:i/>
                <w:sz w:val="24"/>
                <w:szCs w:val="24"/>
              </w:rPr>
              <w:t>. This is done through technical examination and analysis of goods/products according to specified procedure or test method</w:t>
            </w:r>
          </w:p>
        </w:tc>
      </w:tr>
      <w:tr w:rsidR="00CA7A1E" w:rsidRPr="004B2660" w14:paraId="098B34D4" w14:textId="77777777" w:rsidTr="00B76751">
        <w:trPr>
          <w:trHeight w:val="1430"/>
        </w:trPr>
        <w:tc>
          <w:tcPr>
            <w:tcW w:w="3960" w:type="dxa"/>
            <w:vAlign w:val="center"/>
          </w:tcPr>
          <w:p w14:paraId="76117566" w14:textId="786C5881" w:rsidR="00CA7A1E" w:rsidRPr="0003636E" w:rsidRDefault="00CA7A1E" w:rsidP="00CA7A1E">
            <w:pPr>
              <w:pStyle w:val="BodyText"/>
              <w:rPr>
                <w:rFonts w:cs="Arial"/>
                <w:sz w:val="24"/>
                <w:szCs w:val="24"/>
              </w:rPr>
            </w:pPr>
            <w:r w:rsidRPr="0003636E">
              <w:rPr>
                <w:rFonts w:cs="Arial"/>
                <w:sz w:val="24"/>
                <w:szCs w:val="24"/>
              </w:rPr>
              <w:lastRenderedPageBreak/>
              <w:t>Food and Agriculture Department</w:t>
            </w:r>
          </w:p>
        </w:tc>
        <w:tc>
          <w:tcPr>
            <w:tcW w:w="6480" w:type="dxa"/>
          </w:tcPr>
          <w:p w14:paraId="16D1CBFC" w14:textId="41483D2F" w:rsidR="00CA7A1E" w:rsidRPr="0003636E" w:rsidRDefault="00CA7A1E" w:rsidP="00CA7A1E">
            <w:pPr>
              <w:pStyle w:val="BodyText"/>
              <w:jc w:val="both"/>
              <w:rPr>
                <w:rFonts w:cs="Arial"/>
                <w:sz w:val="24"/>
                <w:szCs w:val="24"/>
              </w:rPr>
            </w:pPr>
            <w:r w:rsidRPr="0003636E">
              <w:rPr>
                <w:rFonts w:cs="Arial"/>
                <w:sz w:val="24"/>
                <w:szCs w:val="24"/>
              </w:rPr>
              <w:t>Undertakes chemical, physical and organoleptic analysis on various food and agricultural products and produce including drinks to ascertain quality and level of compliance with applicable standards</w:t>
            </w:r>
          </w:p>
        </w:tc>
      </w:tr>
      <w:tr w:rsidR="00CA7A1E" w:rsidRPr="004B2660" w14:paraId="1284CAE2" w14:textId="77777777" w:rsidTr="00B76751">
        <w:trPr>
          <w:trHeight w:val="1421"/>
        </w:trPr>
        <w:tc>
          <w:tcPr>
            <w:tcW w:w="3960" w:type="dxa"/>
            <w:vAlign w:val="center"/>
          </w:tcPr>
          <w:p w14:paraId="79F47F62" w14:textId="6524C0DF" w:rsidR="00CA7A1E" w:rsidRPr="0003636E" w:rsidRDefault="00CA7A1E" w:rsidP="00CA7A1E">
            <w:pPr>
              <w:pStyle w:val="BodyText"/>
              <w:rPr>
                <w:rFonts w:cs="Arial"/>
                <w:sz w:val="24"/>
                <w:szCs w:val="24"/>
              </w:rPr>
            </w:pPr>
            <w:r w:rsidRPr="0003636E">
              <w:rPr>
                <w:rFonts w:cs="Arial"/>
                <w:sz w:val="24"/>
                <w:szCs w:val="24"/>
              </w:rPr>
              <w:t>Material Science Department</w:t>
            </w:r>
          </w:p>
        </w:tc>
        <w:tc>
          <w:tcPr>
            <w:tcW w:w="6480" w:type="dxa"/>
            <w:vAlign w:val="center"/>
          </w:tcPr>
          <w:p w14:paraId="33C7C95D" w14:textId="10371D31" w:rsidR="00CA7A1E" w:rsidRPr="0003636E" w:rsidRDefault="00CA7A1E" w:rsidP="00CA7A1E">
            <w:pPr>
              <w:pStyle w:val="BodyText"/>
              <w:rPr>
                <w:rFonts w:cs="Arial"/>
                <w:sz w:val="24"/>
                <w:szCs w:val="24"/>
              </w:rPr>
            </w:pPr>
            <w:r w:rsidRPr="0003636E">
              <w:rPr>
                <w:rFonts w:cs="Arial"/>
                <w:sz w:val="24"/>
                <w:szCs w:val="24"/>
              </w:rPr>
              <w:t xml:space="preserve">Undertakes physical tests and analyses on various products including general </w:t>
            </w:r>
            <w:proofErr w:type="gramStart"/>
            <w:r w:rsidRPr="0003636E">
              <w:rPr>
                <w:rFonts w:cs="Arial"/>
                <w:sz w:val="24"/>
                <w:szCs w:val="24"/>
              </w:rPr>
              <w:t>chemical based</w:t>
            </w:r>
            <w:proofErr w:type="gramEnd"/>
            <w:r w:rsidRPr="0003636E">
              <w:rPr>
                <w:rFonts w:cs="Arial"/>
                <w:sz w:val="24"/>
                <w:szCs w:val="24"/>
              </w:rPr>
              <w:t xml:space="preserve"> materials, water, textiles, paper, petroleum, precious metals and rubber products to ensure consumer safety.</w:t>
            </w:r>
          </w:p>
        </w:tc>
      </w:tr>
      <w:tr w:rsidR="00CA7A1E" w:rsidRPr="004B2660" w14:paraId="76D3ADCE" w14:textId="77777777" w:rsidTr="00B76751">
        <w:trPr>
          <w:trHeight w:val="1772"/>
        </w:trPr>
        <w:tc>
          <w:tcPr>
            <w:tcW w:w="3960" w:type="dxa"/>
            <w:vAlign w:val="center"/>
          </w:tcPr>
          <w:p w14:paraId="1D2A9A97" w14:textId="64CFBE14" w:rsidR="00CA7A1E" w:rsidRPr="00007E59" w:rsidRDefault="00CA7A1E" w:rsidP="00CA7A1E">
            <w:pPr>
              <w:pStyle w:val="BodyText"/>
              <w:rPr>
                <w:rFonts w:cs="Arial"/>
                <w:sz w:val="24"/>
                <w:szCs w:val="24"/>
              </w:rPr>
            </w:pPr>
            <w:r w:rsidRPr="00007E59">
              <w:rPr>
                <w:rFonts w:cs="Arial"/>
                <w:sz w:val="24"/>
                <w:szCs w:val="24"/>
              </w:rPr>
              <w:t>Engineering Department</w:t>
            </w:r>
          </w:p>
        </w:tc>
        <w:tc>
          <w:tcPr>
            <w:tcW w:w="6480" w:type="dxa"/>
            <w:vAlign w:val="center"/>
          </w:tcPr>
          <w:p w14:paraId="06794EE0" w14:textId="167A3034" w:rsidR="00CA7A1E" w:rsidRPr="00007E59" w:rsidRDefault="00CA7A1E" w:rsidP="00CA7A1E">
            <w:pPr>
              <w:pStyle w:val="BodyText"/>
              <w:rPr>
                <w:rFonts w:cs="Arial"/>
                <w:sz w:val="24"/>
                <w:szCs w:val="24"/>
              </w:rPr>
            </w:pPr>
            <w:r w:rsidRPr="00007E59">
              <w:rPr>
                <w:rFonts w:cs="Arial"/>
                <w:sz w:val="24"/>
                <w:szCs w:val="24"/>
              </w:rPr>
              <w:t xml:space="preserve">Undertakes physical and chemical tests on engineering products such as </w:t>
            </w:r>
            <w:r w:rsidRPr="00007E59">
              <w:rPr>
                <w:sz w:val="24"/>
                <w:szCs w:val="24"/>
              </w:rPr>
              <w:t xml:space="preserve">steel, roofing sheets, domestic utensils, machetes, gas cylinders Concrete cubes, sand/concrete blocks, electrical cables, refrigerating appliances, compact florescence lamps </w:t>
            </w:r>
            <w:proofErr w:type="spellStart"/>
            <w:r w:rsidRPr="00007E59">
              <w:rPr>
                <w:sz w:val="24"/>
                <w:szCs w:val="24"/>
              </w:rPr>
              <w:t>etc</w:t>
            </w:r>
            <w:proofErr w:type="spellEnd"/>
          </w:p>
        </w:tc>
      </w:tr>
      <w:tr w:rsidR="00CA7A1E" w:rsidRPr="004B2660" w14:paraId="6F82D85B" w14:textId="77777777" w:rsidTr="00B76751">
        <w:trPr>
          <w:trHeight w:val="1502"/>
        </w:trPr>
        <w:tc>
          <w:tcPr>
            <w:tcW w:w="3960" w:type="dxa"/>
            <w:vAlign w:val="center"/>
          </w:tcPr>
          <w:p w14:paraId="1565B508" w14:textId="126B0DCA" w:rsidR="00CA7A1E" w:rsidRPr="00C028ED" w:rsidRDefault="00CA7A1E" w:rsidP="00CA7A1E">
            <w:pPr>
              <w:pStyle w:val="BodyText"/>
              <w:rPr>
                <w:rFonts w:cs="Arial"/>
                <w:sz w:val="24"/>
                <w:szCs w:val="24"/>
              </w:rPr>
            </w:pPr>
            <w:r w:rsidRPr="00C028ED">
              <w:rPr>
                <w:rFonts w:cs="Arial"/>
                <w:sz w:val="24"/>
                <w:szCs w:val="24"/>
              </w:rPr>
              <w:t>Drugs, Cosmetics and Forensic Department</w:t>
            </w:r>
          </w:p>
        </w:tc>
        <w:tc>
          <w:tcPr>
            <w:tcW w:w="6480" w:type="dxa"/>
            <w:vAlign w:val="center"/>
          </w:tcPr>
          <w:p w14:paraId="79DEB2EB" w14:textId="76F50687" w:rsidR="00CA7A1E" w:rsidRPr="00C028ED" w:rsidRDefault="00CA7A1E" w:rsidP="00CA7A1E">
            <w:pPr>
              <w:pStyle w:val="BodyText"/>
              <w:rPr>
                <w:rFonts w:cs="Arial"/>
                <w:sz w:val="24"/>
                <w:szCs w:val="24"/>
              </w:rPr>
            </w:pPr>
            <w:r w:rsidRPr="00C028ED">
              <w:rPr>
                <w:rFonts w:cs="Arial"/>
                <w:sz w:val="24"/>
                <w:szCs w:val="24"/>
              </w:rPr>
              <w:t>Undertakes tests and analysis on various products and samples for the purposes of quality, investigation and medical diagnoses</w:t>
            </w:r>
            <w:r>
              <w:rPr>
                <w:rFonts w:cs="Arial"/>
                <w:sz w:val="24"/>
                <w:szCs w:val="24"/>
              </w:rPr>
              <w:t xml:space="preserve">. </w:t>
            </w:r>
            <w:proofErr w:type="spellStart"/>
            <w:r>
              <w:rPr>
                <w:rFonts w:cs="Arial"/>
                <w:sz w:val="24"/>
                <w:szCs w:val="24"/>
              </w:rPr>
              <w:t>Eg</w:t>
            </w:r>
            <w:proofErr w:type="spellEnd"/>
            <w:r>
              <w:rPr>
                <w:rFonts w:cs="Arial"/>
                <w:sz w:val="24"/>
                <w:szCs w:val="24"/>
              </w:rPr>
              <w:t xml:space="preserve"> are drugs, cosmetics, tissues, narcotics etc.</w:t>
            </w:r>
          </w:p>
        </w:tc>
      </w:tr>
      <w:tr w:rsidR="00CA7A1E" w:rsidRPr="004B2660" w14:paraId="2FB01801" w14:textId="77777777" w:rsidTr="00B76751">
        <w:trPr>
          <w:trHeight w:val="1340"/>
        </w:trPr>
        <w:tc>
          <w:tcPr>
            <w:tcW w:w="3960" w:type="dxa"/>
            <w:vAlign w:val="center"/>
          </w:tcPr>
          <w:p w14:paraId="3EC45C41" w14:textId="4DBC7998" w:rsidR="00CA7A1E" w:rsidRPr="00C028ED" w:rsidRDefault="00CA7A1E" w:rsidP="00CA7A1E">
            <w:pPr>
              <w:pStyle w:val="BodyText"/>
              <w:rPr>
                <w:rFonts w:cs="Arial"/>
                <w:sz w:val="24"/>
                <w:szCs w:val="24"/>
              </w:rPr>
            </w:pPr>
            <w:r w:rsidRPr="00C028ED">
              <w:rPr>
                <w:rFonts w:cs="Arial"/>
                <w:sz w:val="24"/>
                <w:szCs w:val="24"/>
              </w:rPr>
              <w:t>Microbiology Department</w:t>
            </w:r>
          </w:p>
        </w:tc>
        <w:tc>
          <w:tcPr>
            <w:tcW w:w="6480" w:type="dxa"/>
            <w:vAlign w:val="center"/>
          </w:tcPr>
          <w:p w14:paraId="0E13FBD0" w14:textId="75F24F6B" w:rsidR="00CA7A1E" w:rsidRPr="00C028ED" w:rsidRDefault="001505DD" w:rsidP="00CA7A1E">
            <w:pPr>
              <w:pStyle w:val="BodyText"/>
              <w:rPr>
                <w:rFonts w:cs="Arial"/>
                <w:sz w:val="24"/>
                <w:szCs w:val="24"/>
              </w:rPr>
            </w:pPr>
            <w:r w:rsidRPr="001505DD">
              <w:rPr>
                <w:color w:val="000000"/>
                <w:sz w:val="24"/>
                <w:szCs w:val="24"/>
              </w:rPr>
              <w:t>Undertakes microbiological analysis on food, water, cosmetics, drugs and other products such as sterilizers, water filters and nose masks etc. Tests are conducted to ascertain their safety and conformity to applicable standards</w:t>
            </w:r>
            <w:r>
              <w:rPr>
                <w:color w:val="000000"/>
                <w:sz w:val="27"/>
                <w:szCs w:val="27"/>
              </w:rPr>
              <w:t>.</w:t>
            </w:r>
          </w:p>
        </w:tc>
      </w:tr>
      <w:tr w:rsidR="00CA7A1E" w:rsidRPr="004B2660" w14:paraId="7F950ED1" w14:textId="77777777" w:rsidTr="00B76751">
        <w:trPr>
          <w:trHeight w:val="2051"/>
        </w:trPr>
        <w:tc>
          <w:tcPr>
            <w:tcW w:w="3960" w:type="dxa"/>
            <w:vAlign w:val="center"/>
          </w:tcPr>
          <w:p w14:paraId="1078FCC4" w14:textId="7CE7D869" w:rsidR="00CA7A1E" w:rsidRPr="00415BD0" w:rsidRDefault="00CA7A1E" w:rsidP="00CA7A1E">
            <w:pPr>
              <w:pStyle w:val="BodyText"/>
              <w:rPr>
                <w:rFonts w:cs="Arial"/>
                <w:sz w:val="24"/>
                <w:szCs w:val="24"/>
              </w:rPr>
            </w:pPr>
            <w:r w:rsidRPr="00415BD0">
              <w:rPr>
                <w:rFonts w:cs="Arial"/>
                <w:sz w:val="24"/>
                <w:szCs w:val="24"/>
              </w:rPr>
              <w:t>Laboratory Equipment Services Department</w:t>
            </w:r>
          </w:p>
        </w:tc>
        <w:tc>
          <w:tcPr>
            <w:tcW w:w="6480" w:type="dxa"/>
            <w:vAlign w:val="center"/>
          </w:tcPr>
          <w:p w14:paraId="0C85AEF1" w14:textId="220C6916" w:rsidR="00CA7A1E" w:rsidRPr="00415BD0" w:rsidRDefault="00CA7A1E" w:rsidP="00CA7A1E">
            <w:pPr>
              <w:pStyle w:val="BodyText"/>
              <w:rPr>
                <w:rFonts w:cs="Arial"/>
                <w:sz w:val="24"/>
                <w:szCs w:val="24"/>
              </w:rPr>
            </w:pPr>
            <w:r w:rsidRPr="00415BD0">
              <w:rPr>
                <w:rFonts w:cs="Arial"/>
                <w:sz w:val="24"/>
                <w:szCs w:val="24"/>
              </w:rPr>
              <w:t>Undertake routine maintenance as well as repairs of laboratory equipment to minimize the chance of breakdown during operations and to ensure continuous usage. It facilitates the development of analytical methods as well as issuance of technical specifications</w:t>
            </w:r>
            <w:r>
              <w:rPr>
                <w:rFonts w:cs="Arial"/>
                <w:sz w:val="24"/>
                <w:szCs w:val="24"/>
              </w:rPr>
              <w:t xml:space="preserve"> to user department</w:t>
            </w:r>
            <w:r w:rsidRPr="00415BD0">
              <w:rPr>
                <w:rFonts w:cs="Arial"/>
                <w:sz w:val="24"/>
                <w:szCs w:val="24"/>
              </w:rPr>
              <w:t>.</w:t>
            </w:r>
          </w:p>
        </w:tc>
      </w:tr>
      <w:tr w:rsidR="00CA7A1E" w:rsidRPr="004B2660" w14:paraId="69626929" w14:textId="77777777" w:rsidTr="00B76751">
        <w:trPr>
          <w:trHeight w:val="980"/>
        </w:trPr>
        <w:tc>
          <w:tcPr>
            <w:tcW w:w="3960" w:type="dxa"/>
            <w:vAlign w:val="center"/>
          </w:tcPr>
          <w:p w14:paraId="375F2B91" w14:textId="3AD20609" w:rsidR="00CA7A1E" w:rsidRPr="00CA7A1E" w:rsidRDefault="00CA7A1E" w:rsidP="00CA7A1E">
            <w:pPr>
              <w:pStyle w:val="BodyText"/>
              <w:rPr>
                <w:rFonts w:cs="Arial"/>
                <w:b/>
                <w:i/>
                <w:sz w:val="24"/>
                <w:szCs w:val="24"/>
              </w:rPr>
            </w:pPr>
            <w:r w:rsidRPr="00CA7A1E">
              <w:rPr>
                <w:rFonts w:cs="Arial"/>
                <w:b/>
                <w:i/>
                <w:sz w:val="24"/>
                <w:szCs w:val="24"/>
              </w:rPr>
              <w:t>Certification Directorate</w:t>
            </w:r>
          </w:p>
        </w:tc>
        <w:tc>
          <w:tcPr>
            <w:tcW w:w="6480" w:type="dxa"/>
            <w:vAlign w:val="center"/>
          </w:tcPr>
          <w:p w14:paraId="59172E91" w14:textId="79D6C073" w:rsidR="00CA7A1E" w:rsidRPr="00A6172E" w:rsidRDefault="00CA7A1E" w:rsidP="00955D60">
            <w:pPr>
              <w:pStyle w:val="BodyText"/>
              <w:rPr>
                <w:rFonts w:cs="Arial"/>
                <w:b/>
                <w:i/>
                <w:sz w:val="24"/>
                <w:szCs w:val="24"/>
              </w:rPr>
            </w:pPr>
            <w:r w:rsidRPr="00A6172E">
              <w:rPr>
                <w:rFonts w:cs="Arial"/>
                <w:b/>
                <w:i/>
                <w:sz w:val="24"/>
                <w:szCs w:val="24"/>
              </w:rPr>
              <w:t>Co-ordinates the activities of the Product, Systems and Industrial Support Departments.</w:t>
            </w:r>
          </w:p>
        </w:tc>
      </w:tr>
      <w:tr w:rsidR="00CA7A1E" w:rsidRPr="004B2660" w14:paraId="2C1E22DB" w14:textId="77777777" w:rsidTr="00B76751">
        <w:trPr>
          <w:trHeight w:val="1169"/>
        </w:trPr>
        <w:tc>
          <w:tcPr>
            <w:tcW w:w="3960" w:type="dxa"/>
            <w:vAlign w:val="center"/>
          </w:tcPr>
          <w:p w14:paraId="5EFB1F79" w14:textId="0DDD8AAF" w:rsidR="00CA7A1E" w:rsidRPr="00A4440D" w:rsidRDefault="00CA7A1E" w:rsidP="00CA7A1E">
            <w:pPr>
              <w:pStyle w:val="BodyText"/>
              <w:rPr>
                <w:rFonts w:cs="Arial"/>
                <w:sz w:val="24"/>
                <w:szCs w:val="24"/>
              </w:rPr>
            </w:pPr>
            <w:r w:rsidRPr="00A4440D">
              <w:rPr>
                <w:rFonts w:cs="Arial"/>
                <w:sz w:val="24"/>
                <w:szCs w:val="24"/>
              </w:rPr>
              <w:t>Product Certification Department</w:t>
            </w:r>
          </w:p>
        </w:tc>
        <w:tc>
          <w:tcPr>
            <w:tcW w:w="6480" w:type="dxa"/>
            <w:vAlign w:val="center"/>
          </w:tcPr>
          <w:p w14:paraId="62F35559" w14:textId="56392EB2" w:rsidR="00CA7A1E" w:rsidRPr="00A4440D" w:rsidRDefault="00CA7A1E" w:rsidP="00955D60">
            <w:pPr>
              <w:pStyle w:val="BodyText"/>
              <w:rPr>
                <w:rFonts w:cs="Arial"/>
                <w:sz w:val="24"/>
                <w:szCs w:val="24"/>
              </w:rPr>
            </w:pPr>
            <w:r w:rsidRPr="00A4440D">
              <w:rPr>
                <w:rFonts w:cs="Arial"/>
                <w:sz w:val="24"/>
                <w:szCs w:val="24"/>
              </w:rPr>
              <w:t>Provides assessment and impartial third-party attestation that fulfillment of specified requirement has been demonstrated.</w:t>
            </w:r>
          </w:p>
        </w:tc>
      </w:tr>
      <w:tr w:rsidR="00CA7A1E" w:rsidRPr="004B2660" w14:paraId="5FFBE445" w14:textId="77777777" w:rsidTr="00B76751">
        <w:trPr>
          <w:trHeight w:val="1430"/>
        </w:trPr>
        <w:tc>
          <w:tcPr>
            <w:tcW w:w="3960" w:type="dxa"/>
            <w:vAlign w:val="center"/>
          </w:tcPr>
          <w:p w14:paraId="71CBE14F" w14:textId="60AC3D9F" w:rsidR="00CA7A1E" w:rsidRPr="00A4440D" w:rsidRDefault="00CA7A1E" w:rsidP="00CA7A1E">
            <w:pPr>
              <w:pStyle w:val="BodyText"/>
              <w:rPr>
                <w:rFonts w:cs="Arial"/>
                <w:sz w:val="24"/>
                <w:szCs w:val="24"/>
              </w:rPr>
            </w:pPr>
            <w:r w:rsidRPr="00A4440D">
              <w:rPr>
                <w:rFonts w:cs="Arial"/>
                <w:sz w:val="24"/>
                <w:szCs w:val="24"/>
              </w:rPr>
              <w:lastRenderedPageBreak/>
              <w:t>Systems Certification Department</w:t>
            </w:r>
          </w:p>
        </w:tc>
        <w:tc>
          <w:tcPr>
            <w:tcW w:w="6480" w:type="dxa"/>
            <w:vAlign w:val="center"/>
          </w:tcPr>
          <w:p w14:paraId="358F92B4" w14:textId="77D62F13" w:rsidR="00CA7A1E" w:rsidRPr="00A4440D" w:rsidRDefault="00CA7A1E" w:rsidP="00955D60">
            <w:pPr>
              <w:pStyle w:val="BodyText"/>
              <w:rPr>
                <w:rFonts w:cs="Arial"/>
                <w:sz w:val="24"/>
                <w:szCs w:val="24"/>
              </w:rPr>
            </w:pPr>
            <w:r w:rsidRPr="00A4440D">
              <w:rPr>
                <w:rFonts w:cs="Arial"/>
                <w:sz w:val="24"/>
                <w:szCs w:val="24"/>
              </w:rPr>
              <w:t xml:space="preserve">Carries out management system certification services as a </w:t>
            </w:r>
            <w:proofErr w:type="gramStart"/>
            <w:r w:rsidRPr="00A4440D">
              <w:rPr>
                <w:rFonts w:cs="Arial"/>
                <w:sz w:val="24"/>
                <w:szCs w:val="24"/>
              </w:rPr>
              <w:t>third party</w:t>
            </w:r>
            <w:proofErr w:type="gramEnd"/>
            <w:r w:rsidRPr="00A4440D">
              <w:rPr>
                <w:rFonts w:cs="Arial"/>
                <w:sz w:val="24"/>
                <w:szCs w:val="24"/>
              </w:rPr>
              <w:t xml:space="preserve"> Certification Body with accreditation to ISO/IEC 17021-1 for organizations seeking certification to management system standards.</w:t>
            </w:r>
          </w:p>
        </w:tc>
      </w:tr>
      <w:tr w:rsidR="00CA7A1E" w:rsidRPr="004B2660" w14:paraId="1EA5A9D5" w14:textId="77777777" w:rsidTr="00B76751">
        <w:trPr>
          <w:trHeight w:val="1700"/>
        </w:trPr>
        <w:tc>
          <w:tcPr>
            <w:tcW w:w="3960" w:type="dxa"/>
            <w:vAlign w:val="center"/>
          </w:tcPr>
          <w:p w14:paraId="4C9518D0" w14:textId="063874C0" w:rsidR="00CA7A1E" w:rsidRPr="00A4440D" w:rsidRDefault="00CA7A1E" w:rsidP="00CA7A1E">
            <w:pPr>
              <w:pStyle w:val="BodyText"/>
              <w:rPr>
                <w:rFonts w:cs="Arial"/>
                <w:sz w:val="24"/>
                <w:szCs w:val="24"/>
              </w:rPr>
            </w:pPr>
            <w:r w:rsidRPr="00A4440D">
              <w:rPr>
                <w:rFonts w:cs="Arial"/>
                <w:sz w:val="24"/>
                <w:szCs w:val="24"/>
              </w:rPr>
              <w:t>Industrial Support Department</w:t>
            </w:r>
          </w:p>
        </w:tc>
        <w:tc>
          <w:tcPr>
            <w:tcW w:w="6480" w:type="dxa"/>
            <w:vAlign w:val="center"/>
          </w:tcPr>
          <w:p w14:paraId="0EE5BD8E" w14:textId="74D3C8A7" w:rsidR="00A4440D" w:rsidRPr="00A4440D" w:rsidRDefault="00A4440D" w:rsidP="00955D60">
            <w:pPr>
              <w:pStyle w:val="BodyText"/>
              <w:rPr>
                <w:rFonts w:cs="Arial"/>
                <w:sz w:val="24"/>
                <w:szCs w:val="24"/>
              </w:rPr>
            </w:pPr>
            <w:r w:rsidRPr="00A4440D">
              <w:rPr>
                <w:rFonts w:cs="Arial"/>
                <w:sz w:val="24"/>
                <w:szCs w:val="24"/>
              </w:rPr>
              <w:t>Facilitates the provision of training to industry to e</w:t>
            </w:r>
            <w:r w:rsidR="00CA7A1E" w:rsidRPr="00A4440D">
              <w:rPr>
                <w:rFonts w:cs="Arial"/>
                <w:sz w:val="24"/>
                <w:szCs w:val="24"/>
              </w:rPr>
              <w:t xml:space="preserve">nable GSA fulfill its mandate of promoting standardization for the improvement in the quality of goods, services and sound </w:t>
            </w:r>
            <w:proofErr w:type="gramStart"/>
            <w:r w:rsidR="00CA7A1E" w:rsidRPr="00A4440D">
              <w:rPr>
                <w:rFonts w:cs="Arial"/>
                <w:sz w:val="24"/>
                <w:szCs w:val="24"/>
              </w:rPr>
              <w:t>management ,</w:t>
            </w:r>
            <w:proofErr w:type="gramEnd"/>
            <w:r w:rsidR="00CA7A1E" w:rsidRPr="00A4440D">
              <w:rPr>
                <w:rFonts w:cs="Arial"/>
                <w:sz w:val="24"/>
                <w:szCs w:val="24"/>
              </w:rPr>
              <w:t xml:space="preserve"> environmental and safety practices in industries and public institutions</w:t>
            </w:r>
            <w:r w:rsidRPr="00A4440D">
              <w:rPr>
                <w:rFonts w:cs="Arial"/>
                <w:sz w:val="24"/>
                <w:szCs w:val="24"/>
              </w:rPr>
              <w:t xml:space="preserve"> in Ghana.</w:t>
            </w:r>
          </w:p>
        </w:tc>
      </w:tr>
      <w:tr w:rsidR="00CA7A1E" w:rsidRPr="004B2660" w14:paraId="3AD2B79D" w14:textId="77777777" w:rsidTr="00B76751">
        <w:trPr>
          <w:trHeight w:val="1439"/>
        </w:trPr>
        <w:tc>
          <w:tcPr>
            <w:tcW w:w="3960" w:type="dxa"/>
            <w:vAlign w:val="center"/>
          </w:tcPr>
          <w:p w14:paraId="4EBA0F86" w14:textId="13E60419" w:rsidR="00CA7A1E" w:rsidRPr="00CA7A1E" w:rsidRDefault="00CA7A1E" w:rsidP="00CA7A1E">
            <w:pPr>
              <w:pStyle w:val="BodyText"/>
              <w:rPr>
                <w:rFonts w:cs="Arial"/>
                <w:b/>
                <w:i/>
                <w:sz w:val="24"/>
                <w:szCs w:val="24"/>
              </w:rPr>
            </w:pPr>
            <w:r w:rsidRPr="00CA7A1E">
              <w:rPr>
                <w:rFonts w:cs="Arial"/>
                <w:b/>
                <w:i/>
                <w:sz w:val="24"/>
                <w:szCs w:val="24"/>
              </w:rPr>
              <w:t>Inspectorate Directorate</w:t>
            </w:r>
          </w:p>
        </w:tc>
        <w:tc>
          <w:tcPr>
            <w:tcW w:w="6480" w:type="dxa"/>
            <w:vAlign w:val="center"/>
          </w:tcPr>
          <w:p w14:paraId="52F2772C" w14:textId="3DA482C5" w:rsidR="00CA7A1E" w:rsidRPr="00A6172E" w:rsidRDefault="00A6172E" w:rsidP="00955D60">
            <w:pPr>
              <w:pStyle w:val="BodyText"/>
              <w:rPr>
                <w:rFonts w:cs="Arial"/>
                <w:b/>
                <w:sz w:val="24"/>
                <w:szCs w:val="24"/>
              </w:rPr>
            </w:pPr>
            <w:r w:rsidRPr="00A6172E">
              <w:rPr>
                <w:rFonts w:cs="Arial"/>
                <w:b/>
                <w:i/>
                <w:sz w:val="24"/>
                <w:szCs w:val="24"/>
              </w:rPr>
              <w:t>Coordinates and facilitates the Provision of</w:t>
            </w:r>
            <w:r w:rsidR="00CA7A1E" w:rsidRPr="00A6172E">
              <w:rPr>
                <w:rFonts w:cs="Arial"/>
                <w:b/>
                <w:i/>
                <w:sz w:val="24"/>
                <w:szCs w:val="24"/>
              </w:rPr>
              <w:t xml:space="preserve"> inspection services to Manufacturing and Servic</w:t>
            </w:r>
            <w:r>
              <w:rPr>
                <w:rFonts w:cs="Arial"/>
                <w:b/>
                <w:i/>
                <w:sz w:val="24"/>
                <w:szCs w:val="24"/>
              </w:rPr>
              <w:t xml:space="preserve">e Industries, Regulatory Bodies and the Private Sector </w:t>
            </w:r>
            <w:r w:rsidR="00CA7A1E" w:rsidRPr="00A6172E">
              <w:rPr>
                <w:rFonts w:cs="Arial"/>
                <w:b/>
                <w:i/>
                <w:sz w:val="24"/>
                <w:szCs w:val="24"/>
              </w:rPr>
              <w:t>to ensure consumer protection</w:t>
            </w:r>
            <w:r w:rsidR="00431875">
              <w:rPr>
                <w:rFonts w:cs="Arial"/>
                <w:b/>
                <w:i/>
                <w:sz w:val="24"/>
                <w:szCs w:val="24"/>
              </w:rPr>
              <w:t xml:space="preserve"> and trade facilitation</w:t>
            </w:r>
            <w:r w:rsidR="00CA7A1E" w:rsidRPr="00A6172E">
              <w:rPr>
                <w:rFonts w:cs="Arial"/>
                <w:b/>
                <w:sz w:val="24"/>
                <w:szCs w:val="24"/>
              </w:rPr>
              <w:t xml:space="preserve">. </w:t>
            </w:r>
          </w:p>
        </w:tc>
      </w:tr>
      <w:tr w:rsidR="00CA7A1E" w:rsidRPr="004B2660" w14:paraId="4D408ADF" w14:textId="77777777" w:rsidTr="00B76751">
        <w:tc>
          <w:tcPr>
            <w:tcW w:w="3960" w:type="dxa"/>
            <w:vAlign w:val="center"/>
          </w:tcPr>
          <w:p w14:paraId="442590EB" w14:textId="28528DB2" w:rsidR="00CA7A1E" w:rsidRPr="00585DFE" w:rsidRDefault="00CA7A1E" w:rsidP="00CA7A1E">
            <w:pPr>
              <w:pStyle w:val="BodyText"/>
              <w:rPr>
                <w:rFonts w:cs="Arial"/>
                <w:sz w:val="24"/>
                <w:szCs w:val="24"/>
              </w:rPr>
            </w:pPr>
            <w:r w:rsidRPr="00585DFE">
              <w:rPr>
                <w:rFonts w:cs="Arial"/>
                <w:sz w:val="24"/>
                <w:szCs w:val="24"/>
              </w:rPr>
              <w:t>Import Inspection Department</w:t>
            </w:r>
          </w:p>
        </w:tc>
        <w:tc>
          <w:tcPr>
            <w:tcW w:w="6480" w:type="dxa"/>
          </w:tcPr>
          <w:p w14:paraId="70357118" w14:textId="736670CE" w:rsidR="00CA7A1E" w:rsidRPr="00585DFE" w:rsidRDefault="00585DFE" w:rsidP="00585DFE">
            <w:pPr>
              <w:pStyle w:val="BodyText"/>
              <w:jc w:val="both"/>
              <w:rPr>
                <w:rFonts w:cs="Arial"/>
                <w:sz w:val="24"/>
                <w:szCs w:val="24"/>
              </w:rPr>
            </w:pPr>
            <w:r w:rsidRPr="00585DFE">
              <w:rPr>
                <w:rFonts w:cs="Arial"/>
                <w:sz w:val="24"/>
                <w:szCs w:val="24"/>
              </w:rPr>
              <w:t>It undertakes the registration and inspection of imported High Risk Goods (HRGs) at designated entry points across the country to safeguard the health and safety of consumers as mandated by L.I 1541, (General Labelling Rules). It is to ensure that only imported products conforming to applicable Ghana Standards and Technical Regulations are allowed into the country.</w:t>
            </w:r>
          </w:p>
        </w:tc>
      </w:tr>
      <w:tr w:rsidR="00CA7A1E" w:rsidRPr="004B2660" w14:paraId="1D905B91" w14:textId="77777777" w:rsidTr="00B76751">
        <w:trPr>
          <w:trHeight w:val="863"/>
        </w:trPr>
        <w:tc>
          <w:tcPr>
            <w:tcW w:w="3960" w:type="dxa"/>
            <w:vAlign w:val="center"/>
          </w:tcPr>
          <w:p w14:paraId="28677676" w14:textId="0E60F79D" w:rsidR="00CA7A1E" w:rsidRPr="00955D60" w:rsidRDefault="00CA7A1E" w:rsidP="00CA7A1E">
            <w:pPr>
              <w:pStyle w:val="BodyText"/>
              <w:rPr>
                <w:rFonts w:cs="Arial"/>
                <w:sz w:val="24"/>
                <w:szCs w:val="24"/>
              </w:rPr>
            </w:pPr>
            <w:r w:rsidRPr="00955D60">
              <w:rPr>
                <w:rFonts w:cs="Arial"/>
                <w:sz w:val="24"/>
                <w:szCs w:val="24"/>
              </w:rPr>
              <w:t>Fish Inspection Department</w:t>
            </w:r>
          </w:p>
        </w:tc>
        <w:tc>
          <w:tcPr>
            <w:tcW w:w="6480" w:type="dxa"/>
          </w:tcPr>
          <w:p w14:paraId="243843DE" w14:textId="02EB440A" w:rsidR="00CA7A1E" w:rsidRPr="00955D60" w:rsidRDefault="00955D60" w:rsidP="00955D60">
            <w:pPr>
              <w:pStyle w:val="BodyText"/>
              <w:jc w:val="both"/>
              <w:rPr>
                <w:rFonts w:cs="Arial"/>
                <w:sz w:val="24"/>
                <w:szCs w:val="24"/>
              </w:rPr>
            </w:pPr>
            <w:r w:rsidRPr="00955D60">
              <w:rPr>
                <w:rFonts w:cs="Arial"/>
                <w:sz w:val="24"/>
                <w:szCs w:val="24"/>
              </w:rPr>
              <w:t>Inspect and r</w:t>
            </w:r>
            <w:r w:rsidR="00CA7A1E" w:rsidRPr="00955D60">
              <w:rPr>
                <w:rFonts w:cs="Arial"/>
                <w:sz w:val="24"/>
                <w:szCs w:val="24"/>
              </w:rPr>
              <w:t>egisters exporters o</w:t>
            </w:r>
            <w:r w:rsidRPr="00955D60">
              <w:rPr>
                <w:rFonts w:cs="Arial"/>
                <w:sz w:val="24"/>
                <w:szCs w:val="24"/>
              </w:rPr>
              <w:t xml:space="preserve">f fish and fishery products, </w:t>
            </w:r>
            <w:r w:rsidR="00CA7A1E" w:rsidRPr="00955D60">
              <w:rPr>
                <w:rFonts w:cs="Arial"/>
                <w:sz w:val="24"/>
                <w:szCs w:val="24"/>
              </w:rPr>
              <w:t>fishing vessels, fish processing plants, cold stores, ice-making plants and landing sites</w:t>
            </w:r>
            <w:r w:rsidRPr="00955D60">
              <w:rPr>
                <w:rFonts w:cs="Arial"/>
                <w:sz w:val="24"/>
                <w:szCs w:val="24"/>
              </w:rPr>
              <w:t xml:space="preserve"> as a competent authority mandated by the European Union to ensure they meet requirements of their designated markets.</w:t>
            </w:r>
          </w:p>
        </w:tc>
      </w:tr>
      <w:tr w:rsidR="00CA7A1E" w:rsidRPr="004B2660" w14:paraId="1020181B" w14:textId="77777777" w:rsidTr="00B76751">
        <w:tc>
          <w:tcPr>
            <w:tcW w:w="3960" w:type="dxa"/>
            <w:vAlign w:val="center"/>
          </w:tcPr>
          <w:p w14:paraId="02ABC8E3" w14:textId="0401DD68" w:rsidR="00CA7A1E" w:rsidRPr="00E679AF" w:rsidRDefault="00CA7A1E" w:rsidP="00CA7A1E">
            <w:pPr>
              <w:pStyle w:val="BodyText"/>
              <w:rPr>
                <w:rFonts w:cs="Arial"/>
                <w:sz w:val="24"/>
                <w:szCs w:val="24"/>
              </w:rPr>
            </w:pPr>
            <w:r w:rsidRPr="00E679AF">
              <w:rPr>
                <w:rFonts w:cs="Arial"/>
                <w:sz w:val="24"/>
                <w:szCs w:val="24"/>
              </w:rPr>
              <w:t>Product Inspection Department</w:t>
            </w:r>
          </w:p>
        </w:tc>
        <w:tc>
          <w:tcPr>
            <w:tcW w:w="6480" w:type="dxa"/>
          </w:tcPr>
          <w:p w14:paraId="13466F14" w14:textId="16C1D375" w:rsidR="00CA7A1E" w:rsidRPr="00340358" w:rsidRDefault="00340358" w:rsidP="00340358">
            <w:pPr>
              <w:pStyle w:val="BodyText"/>
              <w:jc w:val="both"/>
              <w:rPr>
                <w:rFonts w:cs="Arial"/>
                <w:color w:val="FF0000"/>
                <w:sz w:val="24"/>
                <w:szCs w:val="24"/>
              </w:rPr>
            </w:pPr>
            <w:r w:rsidRPr="00340358">
              <w:rPr>
                <w:rFonts w:cs="Arial"/>
                <w:sz w:val="24"/>
                <w:szCs w:val="24"/>
              </w:rPr>
              <w:t xml:space="preserve">The Product Inspection Department conducts inspection of factories, facilities, processes and products for export and certification. It </w:t>
            </w:r>
            <w:r>
              <w:rPr>
                <w:rFonts w:cs="Arial"/>
                <w:sz w:val="24"/>
                <w:szCs w:val="24"/>
              </w:rPr>
              <w:t xml:space="preserve">is </w:t>
            </w:r>
            <w:r w:rsidRPr="00340358">
              <w:rPr>
                <w:rFonts w:cs="Arial"/>
                <w:sz w:val="24"/>
                <w:szCs w:val="24"/>
              </w:rPr>
              <w:t>to ensure that Ghanaian products or consignments meant for export conform to the quality requireme</w:t>
            </w:r>
            <w:r>
              <w:rPr>
                <w:rFonts w:cs="Arial"/>
                <w:sz w:val="24"/>
                <w:szCs w:val="24"/>
              </w:rPr>
              <w:t>nts of their designated markets as well as</w:t>
            </w:r>
            <w:r w:rsidRPr="00340358">
              <w:rPr>
                <w:rFonts w:cs="Arial"/>
                <w:sz w:val="24"/>
                <w:szCs w:val="24"/>
              </w:rPr>
              <w:t xml:space="preserve"> </w:t>
            </w:r>
            <w:r>
              <w:rPr>
                <w:rFonts w:cs="Arial"/>
                <w:sz w:val="24"/>
                <w:szCs w:val="24"/>
              </w:rPr>
              <w:t>ensuring</w:t>
            </w:r>
            <w:r w:rsidRPr="00340358">
              <w:rPr>
                <w:rFonts w:cs="Arial"/>
                <w:sz w:val="24"/>
                <w:szCs w:val="24"/>
              </w:rPr>
              <w:t xml:space="preserve"> compliance to applicable Standards and Technical Regulations prior to the issuance of Certification </w:t>
            </w:r>
            <w:proofErr w:type="spellStart"/>
            <w:r w:rsidRPr="00340358">
              <w:rPr>
                <w:rFonts w:cs="Arial"/>
                <w:sz w:val="24"/>
                <w:szCs w:val="24"/>
              </w:rPr>
              <w:t>licence</w:t>
            </w:r>
            <w:proofErr w:type="spellEnd"/>
            <w:r>
              <w:rPr>
                <w:rFonts w:cs="Arial"/>
                <w:sz w:val="24"/>
                <w:szCs w:val="24"/>
              </w:rPr>
              <w:t xml:space="preserve">. </w:t>
            </w:r>
          </w:p>
        </w:tc>
      </w:tr>
      <w:tr w:rsidR="00CA7A1E" w:rsidRPr="004B2660" w14:paraId="311D1C44" w14:textId="77777777" w:rsidTr="00B76751">
        <w:trPr>
          <w:trHeight w:val="773"/>
        </w:trPr>
        <w:tc>
          <w:tcPr>
            <w:tcW w:w="3960" w:type="dxa"/>
            <w:vAlign w:val="center"/>
          </w:tcPr>
          <w:p w14:paraId="355D866C" w14:textId="5D43FC8F" w:rsidR="00CA7A1E" w:rsidRPr="003D76B2" w:rsidRDefault="00CA7A1E" w:rsidP="00CA7A1E">
            <w:pPr>
              <w:pStyle w:val="BodyText"/>
              <w:rPr>
                <w:rFonts w:cs="Arial"/>
                <w:b/>
                <w:i/>
                <w:sz w:val="24"/>
                <w:szCs w:val="24"/>
              </w:rPr>
            </w:pPr>
            <w:r w:rsidRPr="003D76B2">
              <w:rPr>
                <w:rFonts w:cs="Arial"/>
                <w:b/>
                <w:i/>
                <w:sz w:val="24"/>
                <w:szCs w:val="24"/>
              </w:rPr>
              <w:t>Finance Directorate</w:t>
            </w:r>
          </w:p>
        </w:tc>
        <w:tc>
          <w:tcPr>
            <w:tcW w:w="6480" w:type="dxa"/>
          </w:tcPr>
          <w:p w14:paraId="5FFABC77" w14:textId="015359EC" w:rsidR="00CA7A1E" w:rsidRPr="003D76B2" w:rsidRDefault="003D76B2" w:rsidP="003D76B2">
            <w:pPr>
              <w:pStyle w:val="BodyText"/>
              <w:jc w:val="both"/>
              <w:rPr>
                <w:rFonts w:cs="Arial"/>
                <w:b/>
                <w:i/>
                <w:color w:val="FF0000"/>
                <w:sz w:val="24"/>
                <w:szCs w:val="24"/>
              </w:rPr>
            </w:pPr>
            <w:r>
              <w:rPr>
                <w:sz w:val="24"/>
                <w:szCs w:val="24"/>
              </w:rPr>
              <w:t>Ensures the provision of</w:t>
            </w:r>
            <w:r w:rsidRPr="003D76B2">
              <w:rPr>
                <w:sz w:val="24"/>
                <w:szCs w:val="24"/>
              </w:rPr>
              <w:t xml:space="preserve"> efficient financial support to the operations of the Authority in line with the existing legislation of the state and best professional practices</w:t>
            </w:r>
            <w:r>
              <w:rPr>
                <w:sz w:val="24"/>
                <w:szCs w:val="24"/>
              </w:rPr>
              <w:t>.</w:t>
            </w:r>
          </w:p>
        </w:tc>
      </w:tr>
      <w:tr w:rsidR="00CA7A1E" w:rsidRPr="004B2660" w14:paraId="682AC730" w14:textId="77777777" w:rsidTr="00B76751">
        <w:trPr>
          <w:trHeight w:val="1043"/>
        </w:trPr>
        <w:tc>
          <w:tcPr>
            <w:tcW w:w="3960" w:type="dxa"/>
            <w:vAlign w:val="center"/>
          </w:tcPr>
          <w:p w14:paraId="1D3E8790" w14:textId="67190406" w:rsidR="00CA7A1E" w:rsidRPr="006C56B2" w:rsidRDefault="00CA7A1E" w:rsidP="00CA7A1E">
            <w:pPr>
              <w:pStyle w:val="BodyText"/>
              <w:rPr>
                <w:rFonts w:cs="Arial"/>
                <w:sz w:val="24"/>
                <w:szCs w:val="24"/>
              </w:rPr>
            </w:pPr>
            <w:r w:rsidRPr="006C56B2">
              <w:rPr>
                <w:rFonts w:cs="Arial"/>
                <w:sz w:val="24"/>
                <w:szCs w:val="24"/>
              </w:rPr>
              <w:t>Finance Department</w:t>
            </w:r>
          </w:p>
        </w:tc>
        <w:tc>
          <w:tcPr>
            <w:tcW w:w="6480" w:type="dxa"/>
          </w:tcPr>
          <w:p w14:paraId="02E361C7" w14:textId="783CB889" w:rsidR="00CA7A1E" w:rsidRPr="006C56B2" w:rsidRDefault="00B76C2B" w:rsidP="006C56B2">
            <w:pPr>
              <w:pStyle w:val="BodyText"/>
              <w:jc w:val="both"/>
              <w:rPr>
                <w:rFonts w:cs="Arial"/>
                <w:sz w:val="24"/>
                <w:szCs w:val="24"/>
              </w:rPr>
            </w:pPr>
            <w:r w:rsidRPr="006C56B2">
              <w:rPr>
                <w:rFonts w:cs="Arial"/>
                <w:sz w:val="24"/>
                <w:szCs w:val="24"/>
              </w:rPr>
              <w:t xml:space="preserve">Ensure the provision of services geared towards ensuring sound and efficient Financial Management activities to sustain the Authority financially. </w:t>
            </w:r>
            <w:r w:rsidR="006C56B2" w:rsidRPr="006C56B2">
              <w:rPr>
                <w:rFonts w:cs="Arial"/>
                <w:sz w:val="24"/>
                <w:szCs w:val="24"/>
              </w:rPr>
              <w:t xml:space="preserve">It provides services such as </w:t>
            </w:r>
            <w:r w:rsidR="006C56B2" w:rsidRPr="006C56B2">
              <w:rPr>
                <w:rFonts w:cs="Arial"/>
                <w:sz w:val="24"/>
                <w:szCs w:val="24"/>
              </w:rPr>
              <w:lastRenderedPageBreak/>
              <w:t>preparation of annual financial statements and preparation of financial and management reports.</w:t>
            </w:r>
          </w:p>
        </w:tc>
      </w:tr>
      <w:tr w:rsidR="00CA7A1E" w:rsidRPr="004B2660" w14:paraId="3EF68B1D" w14:textId="77777777" w:rsidTr="00B76751">
        <w:tc>
          <w:tcPr>
            <w:tcW w:w="3960" w:type="dxa"/>
            <w:vAlign w:val="center"/>
          </w:tcPr>
          <w:p w14:paraId="5194E5B5" w14:textId="07F5F7E2" w:rsidR="00CA7A1E" w:rsidRPr="006C56B2" w:rsidRDefault="00CA7A1E" w:rsidP="00CA7A1E">
            <w:pPr>
              <w:pStyle w:val="BodyText"/>
              <w:rPr>
                <w:rFonts w:cs="Arial"/>
                <w:sz w:val="24"/>
                <w:szCs w:val="24"/>
              </w:rPr>
            </w:pPr>
            <w:r w:rsidRPr="006C56B2">
              <w:rPr>
                <w:rFonts w:cs="Arial"/>
                <w:sz w:val="24"/>
                <w:szCs w:val="24"/>
              </w:rPr>
              <w:lastRenderedPageBreak/>
              <w:t>Accounts Department</w:t>
            </w:r>
          </w:p>
        </w:tc>
        <w:tc>
          <w:tcPr>
            <w:tcW w:w="6480" w:type="dxa"/>
          </w:tcPr>
          <w:p w14:paraId="583D33BC" w14:textId="6585F0AC" w:rsidR="00CA7A1E" w:rsidRPr="006C56B2" w:rsidRDefault="006C56B2" w:rsidP="006C56B2">
            <w:pPr>
              <w:pStyle w:val="BodyText"/>
              <w:jc w:val="both"/>
              <w:rPr>
                <w:rFonts w:cs="Arial"/>
                <w:sz w:val="24"/>
                <w:szCs w:val="24"/>
              </w:rPr>
            </w:pPr>
            <w:r w:rsidRPr="006C56B2">
              <w:rPr>
                <w:rFonts w:cs="Arial"/>
                <w:sz w:val="24"/>
                <w:szCs w:val="24"/>
              </w:rPr>
              <w:t xml:space="preserve">Facilitates the processing and payment of employees’ compensation, management of accounts receivables and payables, assets and stock management to </w:t>
            </w:r>
            <w:r>
              <w:rPr>
                <w:rFonts w:cs="Arial"/>
                <w:sz w:val="24"/>
                <w:szCs w:val="24"/>
              </w:rPr>
              <w:t xml:space="preserve">ensure sound and efficient management of the Authority’s finances. </w:t>
            </w:r>
          </w:p>
        </w:tc>
      </w:tr>
      <w:tr w:rsidR="00CA7A1E" w:rsidRPr="004B2660" w14:paraId="654343EE" w14:textId="77777777" w:rsidTr="00B76751">
        <w:tc>
          <w:tcPr>
            <w:tcW w:w="3960" w:type="dxa"/>
            <w:vAlign w:val="center"/>
          </w:tcPr>
          <w:p w14:paraId="4E0DDFCF" w14:textId="34021874" w:rsidR="00CA7A1E" w:rsidRPr="00316D9D" w:rsidRDefault="00CA7A1E" w:rsidP="00CA7A1E">
            <w:pPr>
              <w:pStyle w:val="BodyText"/>
              <w:rPr>
                <w:rFonts w:cs="Arial"/>
                <w:b/>
                <w:i/>
                <w:sz w:val="24"/>
                <w:szCs w:val="24"/>
              </w:rPr>
            </w:pPr>
            <w:r w:rsidRPr="00316D9D">
              <w:rPr>
                <w:rFonts w:cs="Arial"/>
                <w:b/>
                <w:i/>
                <w:sz w:val="24"/>
                <w:szCs w:val="24"/>
              </w:rPr>
              <w:t>Administration Directorate</w:t>
            </w:r>
          </w:p>
        </w:tc>
        <w:tc>
          <w:tcPr>
            <w:tcW w:w="6480" w:type="dxa"/>
          </w:tcPr>
          <w:p w14:paraId="054FE650" w14:textId="140146FB" w:rsidR="00CA7A1E" w:rsidRPr="00316D9D" w:rsidRDefault="00316D9D" w:rsidP="00316D9D">
            <w:pPr>
              <w:pStyle w:val="BodyText"/>
              <w:jc w:val="both"/>
              <w:rPr>
                <w:rFonts w:cs="Arial"/>
                <w:b/>
                <w:i/>
                <w:sz w:val="24"/>
                <w:szCs w:val="24"/>
              </w:rPr>
            </w:pPr>
            <w:r>
              <w:rPr>
                <w:rFonts w:cs="Arial"/>
                <w:b/>
                <w:i/>
                <w:sz w:val="24"/>
                <w:szCs w:val="24"/>
              </w:rPr>
              <w:t xml:space="preserve">Coordinates and facilitates </w:t>
            </w:r>
            <w:r w:rsidRPr="00316D9D">
              <w:rPr>
                <w:rFonts w:cs="Arial"/>
                <w:b/>
                <w:i/>
                <w:sz w:val="24"/>
                <w:szCs w:val="24"/>
              </w:rPr>
              <w:t xml:space="preserve">enhancement and development </w:t>
            </w:r>
            <w:r>
              <w:rPr>
                <w:rFonts w:cs="Arial"/>
                <w:b/>
                <w:i/>
                <w:sz w:val="24"/>
                <w:szCs w:val="24"/>
              </w:rPr>
              <w:t xml:space="preserve">of </w:t>
            </w:r>
            <w:r w:rsidR="00CA7A1E" w:rsidRPr="00316D9D">
              <w:rPr>
                <w:rFonts w:cs="Arial"/>
                <w:b/>
                <w:i/>
                <w:sz w:val="24"/>
                <w:szCs w:val="24"/>
              </w:rPr>
              <w:t xml:space="preserve">the </w:t>
            </w:r>
            <w:r>
              <w:rPr>
                <w:rFonts w:cs="Arial"/>
                <w:b/>
                <w:i/>
                <w:sz w:val="24"/>
                <w:szCs w:val="24"/>
              </w:rPr>
              <w:t xml:space="preserve">human resource </w:t>
            </w:r>
            <w:r w:rsidR="00CA7A1E" w:rsidRPr="00316D9D">
              <w:rPr>
                <w:rFonts w:cs="Arial"/>
                <w:b/>
                <w:i/>
                <w:sz w:val="24"/>
                <w:szCs w:val="24"/>
              </w:rPr>
              <w:t xml:space="preserve">capital for the realization of </w:t>
            </w:r>
            <w:r>
              <w:rPr>
                <w:rFonts w:cs="Arial"/>
                <w:b/>
                <w:i/>
                <w:sz w:val="24"/>
                <w:szCs w:val="24"/>
              </w:rPr>
              <w:t>the overall goal of the Authority</w:t>
            </w:r>
            <w:r w:rsidR="00CA7A1E" w:rsidRPr="00316D9D">
              <w:rPr>
                <w:rFonts w:cs="Arial"/>
                <w:b/>
                <w:i/>
                <w:sz w:val="24"/>
                <w:szCs w:val="24"/>
              </w:rPr>
              <w:t>.</w:t>
            </w:r>
          </w:p>
        </w:tc>
      </w:tr>
      <w:tr w:rsidR="00CA7A1E" w:rsidRPr="004B2660" w14:paraId="5D60934D" w14:textId="77777777" w:rsidTr="00B76751">
        <w:trPr>
          <w:trHeight w:val="1745"/>
        </w:trPr>
        <w:tc>
          <w:tcPr>
            <w:tcW w:w="3960" w:type="dxa"/>
            <w:vAlign w:val="center"/>
          </w:tcPr>
          <w:p w14:paraId="4A3A354D" w14:textId="3170D5EC" w:rsidR="00CA7A1E" w:rsidRPr="004B1F81" w:rsidRDefault="00CA7A1E" w:rsidP="00CA7A1E">
            <w:pPr>
              <w:pStyle w:val="BodyText"/>
              <w:rPr>
                <w:rFonts w:cs="Arial"/>
                <w:sz w:val="24"/>
                <w:szCs w:val="24"/>
              </w:rPr>
            </w:pPr>
            <w:r w:rsidRPr="004B1F81">
              <w:rPr>
                <w:rFonts w:cs="Arial"/>
                <w:sz w:val="24"/>
                <w:szCs w:val="24"/>
              </w:rPr>
              <w:t>Administration Department</w:t>
            </w:r>
          </w:p>
        </w:tc>
        <w:tc>
          <w:tcPr>
            <w:tcW w:w="6480" w:type="dxa"/>
            <w:vAlign w:val="center"/>
          </w:tcPr>
          <w:p w14:paraId="361BA39D" w14:textId="502F50D2" w:rsidR="00CA7A1E" w:rsidRPr="004B1F81" w:rsidRDefault="004B1F81" w:rsidP="00857405">
            <w:pPr>
              <w:pStyle w:val="BodyText"/>
              <w:rPr>
                <w:rFonts w:cs="Arial"/>
                <w:color w:val="FF0000"/>
                <w:sz w:val="24"/>
                <w:szCs w:val="24"/>
              </w:rPr>
            </w:pPr>
            <w:r w:rsidRPr="004B1F81">
              <w:rPr>
                <w:rFonts w:cs="Arial"/>
                <w:sz w:val="24"/>
                <w:szCs w:val="24"/>
              </w:rPr>
              <w:t xml:space="preserve">Facilitates activities of the Security, Transport and Facilities Units respectively which includes the provision of safe and reliable vehicular support, maintenance of all </w:t>
            </w:r>
            <w:proofErr w:type="gramStart"/>
            <w:r w:rsidRPr="004B1F81">
              <w:rPr>
                <w:rFonts w:cs="Arial"/>
                <w:sz w:val="24"/>
                <w:szCs w:val="24"/>
              </w:rPr>
              <w:t>offices</w:t>
            </w:r>
            <w:proofErr w:type="gramEnd"/>
            <w:r w:rsidRPr="004B1F81">
              <w:rPr>
                <w:rFonts w:cs="Arial"/>
                <w:sz w:val="24"/>
                <w:szCs w:val="24"/>
              </w:rPr>
              <w:t xml:space="preserve"> equipment and facilities and adequate security for both employees and clients</w:t>
            </w:r>
            <w:r w:rsidR="00316D9D" w:rsidRPr="004B1F81">
              <w:rPr>
                <w:rFonts w:cs="Arial"/>
                <w:color w:val="FF0000"/>
                <w:sz w:val="24"/>
                <w:szCs w:val="24"/>
              </w:rPr>
              <w:t>.</w:t>
            </w:r>
          </w:p>
        </w:tc>
      </w:tr>
      <w:tr w:rsidR="00CA7A1E" w:rsidRPr="004B2660" w14:paraId="19331E17" w14:textId="77777777" w:rsidTr="00B76751">
        <w:trPr>
          <w:trHeight w:val="1826"/>
        </w:trPr>
        <w:tc>
          <w:tcPr>
            <w:tcW w:w="3960" w:type="dxa"/>
            <w:vAlign w:val="center"/>
          </w:tcPr>
          <w:p w14:paraId="0428169C" w14:textId="7A4EFCAC" w:rsidR="00CA7A1E" w:rsidRPr="00316D9D" w:rsidRDefault="00CA7A1E" w:rsidP="00CA7A1E">
            <w:pPr>
              <w:pStyle w:val="BodyText"/>
              <w:rPr>
                <w:rFonts w:cs="Arial"/>
                <w:sz w:val="24"/>
                <w:szCs w:val="24"/>
              </w:rPr>
            </w:pPr>
            <w:r w:rsidRPr="00316D9D">
              <w:rPr>
                <w:rFonts w:cs="Arial"/>
                <w:sz w:val="24"/>
                <w:szCs w:val="24"/>
              </w:rPr>
              <w:t>Human Resource Department</w:t>
            </w:r>
          </w:p>
        </w:tc>
        <w:tc>
          <w:tcPr>
            <w:tcW w:w="6480" w:type="dxa"/>
            <w:vAlign w:val="center"/>
          </w:tcPr>
          <w:p w14:paraId="10F81B11" w14:textId="5D6EF6A8" w:rsidR="00CA7A1E" w:rsidRPr="00316D9D" w:rsidRDefault="00316D9D" w:rsidP="00857405">
            <w:pPr>
              <w:pStyle w:val="BodyText"/>
              <w:rPr>
                <w:rFonts w:cs="Arial"/>
                <w:color w:val="FF0000"/>
                <w:sz w:val="24"/>
                <w:szCs w:val="24"/>
              </w:rPr>
            </w:pPr>
            <w:r w:rsidRPr="00316D9D">
              <w:rPr>
                <w:sz w:val="24"/>
                <w:szCs w:val="24"/>
              </w:rPr>
              <w:t>It is responsible for the enhancement and development of the Authority’s human resource capital, as well as meeting the human resource needs of the Authority by facilitating recruitment and hiring of productive work force reflective of the Authority’s diversity</w:t>
            </w:r>
          </w:p>
        </w:tc>
      </w:tr>
      <w:tr w:rsidR="00CA7A1E" w:rsidRPr="004B2660" w14:paraId="67CB8BB7" w14:textId="77777777" w:rsidTr="00B76751">
        <w:tc>
          <w:tcPr>
            <w:tcW w:w="3960" w:type="dxa"/>
            <w:vAlign w:val="center"/>
          </w:tcPr>
          <w:p w14:paraId="43C83C7B" w14:textId="5FFF69DB" w:rsidR="00CA7A1E" w:rsidRPr="00CA7A1E" w:rsidRDefault="00CA7A1E" w:rsidP="00CA7A1E">
            <w:pPr>
              <w:pStyle w:val="BodyText"/>
              <w:rPr>
                <w:rFonts w:cs="Arial"/>
                <w:b/>
                <w:i/>
                <w:sz w:val="24"/>
                <w:szCs w:val="24"/>
              </w:rPr>
            </w:pPr>
            <w:r w:rsidRPr="00CA7A1E">
              <w:rPr>
                <w:rFonts w:cs="Arial"/>
                <w:b/>
                <w:i/>
                <w:sz w:val="24"/>
                <w:szCs w:val="24"/>
              </w:rPr>
              <w:t xml:space="preserve">Procurement </w:t>
            </w:r>
            <w:r w:rsidR="007F5203">
              <w:rPr>
                <w:rFonts w:cs="Arial"/>
                <w:b/>
                <w:i/>
                <w:sz w:val="24"/>
                <w:szCs w:val="24"/>
              </w:rPr>
              <w:t xml:space="preserve">and Stores </w:t>
            </w:r>
            <w:r w:rsidRPr="00CA7A1E">
              <w:rPr>
                <w:rFonts w:cs="Arial"/>
                <w:b/>
                <w:i/>
                <w:sz w:val="24"/>
                <w:szCs w:val="24"/>
              </w:rPr>
              <w:t>Directorate</w:t>
            </w:r>
          </w:p>
        </w:tc>
        <w:tc>
          <w:tcPr>
            <w:tcW w:w="6480" w:type="dxa"/>
          </w:tcPr>
          <w:p w14:paraId="73C50130" w14:textId="4020884C" w:rsidR="00CA7A1E" w:rsidRPr="00A6172E" w:rsidRDefault="00CA7A1E" w:rsidP="00CA7A1E">
            <w:pPr>
              <w:pStyle w:val="BodyText"/>
              <w:jc w:val="both"/>
              <w:rPr>
                <w:rFonts w:cs="Arial"/>
                <w:b/>
                <w:i/>
                <w:sz w:val="24"/>
                <w:szCs w:val="24"/>
              </w:rPr>
            </w:pPr>
            <w:r w:rsidRPr="00A6172E">
              <w:rPr>
                <w:rFonts w:cs="Arial"/>
                <w:b/>
                <w:i/>
                <w:sz w:val="24"/>
                <w:szCs w:val="24"/>
              </w:rPr>
              <w:t>Oversees the judicious use of the resources of the Authority through the procurement of goods and services</w:t>
            </w:r>
            <w:r w:rsidR="007F5203">
              <w:rPr>
                <w:rFonts w:cs="Arial"/>
                <w:b/>
                <w:i/>
                <w:sz w:val="24"/>
                <w:szCs w:val="24"/>
              </w:rPr>
              <w:t xml:space="preserve"> as well efficient management of stocks.</w:t>
            </w:r>
          </w:p>
        </w:tc>
      </w:tr>
      <w:tr w:rsidR="00215D86" w:rsidRPr="004B2660" w14:paraId="55FAE6A6" w14:textId="77777777" w:rsidTr="00D6780B">
        <w:trPr>
          <w:trHeight w:val="1511"/>
        </w:trPr>
        <w:tc>
          <w:tcPr>
            <w:tcW w:w="3960" w:type="dxa"/>
            <w:vAlign w:val="center"/>
          </w:tcPr>
          <w:p w14:paraId="58E1A238" w14:textId="67C5E820" w:rsidR="00215D86" w:rsidRPr="00215D86" w:rsidRDefault="00215D86" w:rsidP="00CA7A1E">
            <w:pPr>
              <w:pStyle w:val="BodyText"/>
              <w:rPr>
                <w:rFonts w:cs="Arial"/>
                <w:b/>
                <w:i/>
                <w:sz w:val="24"/>
                <w:szCs w:val="24"/>
              </w:rPr>
            </w:pPr>
            <w:r w:rsidRPr="00215D86">
              <w:rPr>
                <w:sz w:val="24"/>
              </w:rPr>
              <w:t>Procurement Department</w:t>
            </w:r>
          </w:p>
        </w:tc>
        <w:tc>
          <w:tcPr>
            <w:tcW w:w="6480" w:type="dxa"/>
            <w:vAlign w:val="center"/>
          </w:tcPr>
          <w:p w14:paraId="63192059" w14:textId="0FDF2D7F" w:rsidR="00215D86" w:rsidRPr="00215D86" w:rsidRDefault="00215D86" w:rsidP="00D6780B">
            <w:pPr>
              <w:pStyle w:val="BodyText"/>
              <w:rPr>
                <w:rFonts w:cs="Arial"/>
                <w:b/>
                <w:i/>
                <w:sz w:val="24"/>
                <w:szCs w:val="24"/>
              </w:rPr>
            </w:pPr>
            <w:r w:rsidRPr="00215D86">
              <w:rPr>
                <w:sz w:val="24"/>
              </w:rPr>
              <w:t>The Department secures the judicious, economic and efficient use of the Authority’s resources in its procurement activities to ensure that procurement is carried out in a fair, transparent and non-discriminatory manner</w:t>
            </w:r>
          </w:p>
        </w:tc>
      </w:tr>
      <w:tr w:rsidR="007F5203" w:rsidRPr="004B2660" w14:paraId="17F50A6A" w14:textId="77777777" w:rsidTr="00D6780B">
        <w:trPr>
          <w:trHeight w:val="1790"/>
        </w:trPr>
        <w:tc>
          <w:tcPr>
            <w:tcW w:w="3960" w:type="dxa"/>
            <w:vAlign w:val="center"/>
          </w:tcPr>
          <w:p w14:paraId="0A28D89B" w14:textId="30CE75C1" w:rsidR="007F5203" w:rsidRPr="007F5203" w:rsidRDefault="007F5203" w:rsidP="00CA7A1E">
            <w:pPr>
              <w:pStyle w:val="BodyText"/>
              <w:rPr>
                <w:rFonts w:cs="Arial"/>
                <w:sz w:val="24"/>
              </w:rPr>
            </w:pPr>
            <w:r w:rsidRPr="007F5203">
              <w:rPr>
                <w:rFonts w:cs="Arial"/>
                <w:sz w:val="24"/>
              </w:rPr>
              <w:t>Stores Unit</w:t>
            </w:r>
          </w:p>
        </w:tc>
        <w:tc>
          <w:tcPr>
            <w:tcW w:w="6480" w:type="dxa"/>
            <w:vAlign w:val="center"/>
          </w:tcPr>
          <w:p w14:paraId="5C0A7345" w14:textId="0B09A611" w:rsidR="007F5203" w:rsidRPr="007F5203" w:rsidRDefault="007F5203" w:rsidP="00D6780B">
            <w:pPr>
              <w:pStyle w:val="BodyText"/>
              <w:rPr>
                <w:rFonts w:cs="Arial"/>
                <w:sz w:val="24"/>
              </w:rPr>
            </w:pPr>
            <w:r w:rsidRPr="007F5203">
              <w:rPr>
                <w:rFonts w:cs="Arial"/>
                <w:sz w:val="24"/>
                <w:szCs w:val="24"/>
              </w:rPr>
              <w:t>The Stores collaborates with the procurement department to procure quality goods and services in accordance with the Public Procurement ACT. It also oversees the efficient management (receipt and disposal) of stocks of the Authority</w:t>
            </w:r>
            <w:r>
              <w:rPr>
                <w:rFonts w:cs="Arial"/>
                <w:sz w:val="24"/>
                <w:szCs w:val="24"/>
              </w:rPr>
              <w:t>.</w:t>
            </w:r>
          </w:p>
        </w:tc>
      </w:tr>
      <w:tr w:rsidR="00B76751" w:rsidRPr="004B2660" w14:paraId="6513FE72" w14:textId="77777777" w:rsidTr="00D6780B">
        <w:trPr>
          <w:trHeight w:val="1232"/>
        </w:trPr>
        <w:tc>
          <w:tcPr>
            <w:tcW w:w="3960" w:type="dxa"/>
            <w:vAlign w:val="center"/>
          </w:tcPr>
          <w:p w14:paraId="6510C9EE" w14:textId="6841EEC4" w:rsidR="00B76751" w:rsidRPr="00B76751" w:rsidRDefault="00B76751" w:rsidP="00CA7A1E">
            <w:pPr>
              <w:pStyle w:val="BodyText"/>
              <w:rPr>
                <w:rFonts w:cs="Arial"/>
                <w:b/>
                <w:i/>
                <w:sz w:val="24"/>
                <w:szCs w:val="24"/>
              </w:rPr>
            </w:pPr>
            <w:r w:rsidRPr="00B76751">
              <w:rPr>
                <w:rFonts w:cs="Arial"/>
                <w:b/>
                <w:i/>
                <w:sz w:val="24"/>
                <w:szCs w:val="24"/>
              </w:rPr>
              <w:t>Digital Transformation Directorate</w:t>
            </w:r>
          </w:p>
        </w:tc>
        <w:tc>
          <w:tcPr>
            <w:tcW w:w="6480" w:type="dxa"/>
            <w:vAlign w:val="center"/>
          </w:tcPr>
          <w:p w14:paraId="501F8A93" w14:textId="5E2F8198" w:rsidR="00B76751" w:rsidRPr="00B76751" w:rsidRDefault="00B76751" w:rsidP="00D6780B">
            <w:pPr>
              <w:pStyle w:val="BodyText"/>
              <w:rPr>
                <w:rFonts w:cs="Arial"/>
                <w:b/>
                <w:i/>
                <w:sz w:val="24"/>
                <w:szCs w:val="24"/>
              </w:rPr>
            </w:pPr>
            <w:r w:rsidRPr="00B76751">
              <w:rPr>
                <w:rFonts w:cs="Arial"/>
                <w:b/>
                <w:i/>
                <w:sz w:val="24"/>
                <w:szCs w:val="24"/>
              </w:rPr>
              <w:t>Responsible for ensuring the availability of modern information technology infrastructure for efficient operation of the Authority.</w:t>
            </w:r>
          </w:p>
        </w:tc>
      </w:tr>
      <w:tr w:rsidR="00CA7A1E" w:rsidRPr="004B2660" w14:paraId="3662972C" w14:textId="77777777" w:rsidTr="00D6780B">
        <w:tc>
          <w:tcPr>
            <w:tcW w:w="3960" w:type="dxa"/>
            <w:vAlign w:val="center"/>
          </w:tcPr>
          <w:p w14:paraId="38E7BA52" w14:textId="4C447AFE" w:rsidR="00CA7A1E" w:rsidRPr="00D6780B" w:rsidRDefault="00CA7A1E" w:rsidP="00CA7A1E">
            <w:pPr>
              <w:pStyle w:val="BodyText"/>
              <w:rPr>
                <w:rFonts w:cs="Arial"/>
                <w:sz w:val="24"/>
                <w:szCs w:val="24"/>
              </w:rPr>
            </w:pPr>
            <w:r w:rsidRPr="00D6780B">
              <w:rPr>
                <w:rFonts w:cs="Arial"/>
                <w:sz w:val="24"/>
                <w:szCs w:val="24"/>
              </w:rPr>
              <w:lastRenderedPageBreak/>
              <w:t>Information Technology Department</w:t>
            </w:r>
            <w:r w:rsidR="004B1F81" w:rsidRPr="00D6780B">
              <w:rPr>
                <w:rFonts w:cs="Arial"/>
                <w:sz w:val="24"/>
                <w:szCs w:val="24"/>
              </w:rPr>
              <w:t xml:space="preserve"> </w:t>
            </w:r>
          </w:p>
        </w:tc>
        <w:tc>
          <w:tcPr>
            <w:tcW w:w="6480" w:type="dxa"/>
            <w:vAlign w:val="center"/>
          </w:tcPr>
          <w:p w14:paraId="2CE3B34F" w14:textId="5880E82B" w:rsidR="00CA7A1E" w:rsidRPr="00D6780B" w:rsidRDefault="00B76751" w:rsidP="00D6780B">
            <w:pPr>
              <w:pStyle w:val="BodyText"/>
              <w:rPr>
                <w:rFonts w:cs="Arial"/>
                <w:color w:val="FF0000"/>
                <w:sz w:val="24"/>
                <w:szCs w:val="24"/>
              </w:rPr>
            </w:pPr>
            <w:r w:rsidRPr="00D6780B">
              <w:rPr>
                <w:rFonts w:cs="Arial"/>
                <w:sz w:val="24"/>
                <w:szCs w:val="24"/>
              </w:rPr>
              <w:t>Undertakes routine maintenance of the Authority’s Information Technology System to facilitate the Authority’s operations. It provides hardware and software assistance and guidance to GSA staff to ensure effective and efficient delivery of their functions.</w:t>
            </w:r>
          </w:p>
        </w:tc>
      </w:tr>
      <w:tr w:rsidR="007F5203" w:rsidRPr="004B2660" w14:paraId="1AB31321" w14:textId="77777777" w:rsidTr="00B76751">
        <w:tc>
          <w:tcPr>
            <w:tcW w:w="3960" w:type="dxa"/>
            <w:vAlign w:val="center"/>
          </w:tcPr>
          <w:p w14:paraId="144579BF" w14:textId="0EF67B3F" w:rsidR="007F5203" w:rsidRPr="00970809" w:rsidRDefault="007F5203" w:rsidP="00CA7A1E">
            <w:pPr>
              <w:pStyle w:val="BodyText"/>
              <w:rPr>
                <w:rFonts w:cs="Arial"/>
                <w:b/>
                <w:i/>
                <w:sz w:val="24"/>
                <w:szCs w:val="24"/>
              </w:rPr>
            </w:pPr>
            <w:r w:rsidRPr="00970809">
              <w:rPr>
                <w:rFonts w:cs="Arial"/>
                <w:b/>
                <w:i/>
                <w:sz w:val="24"/>
                <w:szCs w:val="24"/>
              </w:rPr>
              <w:t>General Directorate</w:t>
            </w:r>
          </w:p>
        </w:tc>
        <w:tc>
          <w:tcPr>
            <w:tcW w:w="6480" w:type="dxa"/>
          </w:tcPr>
          <w:p w14:paraId="485C5EF1" w14:textId="33DB8A24" w:rsidR="007F5203" w:rsidRPr="00970809" w:rsidRDefault="00970809" w:rsidP="00970809">
            <w:pPr>
              <w:pStyle w:val="BodyText"/>
              <w:jc w:val="both"/>
              <w:rPr>
                <w:rFonts w:cs="Arial"/>
                <w:b/>
                <w:i/>
                <w:sz w:val="24"/>
                <w:szCs w:val="24"/>
              </w:rPr>
            </w:pPr>
            <w:r w:rsidRPr="00970809">
              <w:rPr>
                <w:rFonts w:cs="Arial"/>
                <w:b/>
                <w:i/>
                <w:sz w:val="24"/>
                <w:szCs w:val="24"/>
              </w:rPr>
              <w:t>Coordinates the activities of the Legal, Audit and Public Relations department</w:t>
            </w:r>
            <w:r>
              <w:rPr>
                <w:rFonts w:cs="Arial"/>
                <w:b/>
                <w:i/>
                <w:sz w:val="24"/>
                <w:szCs w:val="24"/>
              </w:rPr>
              <w:t>s to facilitate effective decision making and visibility of the Authority’s operations at all levels</w:t>
            </w:r>
          </w:p>
        </w:tc>
      </w:tr>
      <w:tr w:rsidR="00CA7A1E" w:rsidRPr="004B2660" w14:paraId="7A6EDB2F" w14:textId="77777777" w:rsidTr="00D6780B">
        <w:trPr>
          <w:trHeight w:val="1583"/>
        </w:trPr>
        <w:tc>
          <w:tcPr>
            <w:tcW w:w="3960" w:type="dxa"/>
            <w:vAlign w:val="center"/>
          </w:tcPr>
          <w:p w14:paraId="19326BC0" w14:textId="73B65800" w:rsidR="00CA7A1E" w:rsidRPr="00D6780B" w:rsidRDefault="00CA7A1E" w:rsidP="00CA7A1E">
            <w:pPr>
              <w:pStyle w:val="BodyText"/>
              <w:rPr>
                <w:rFonts w:cs="Arial"/>
                <w:sz w:val="24"/>
                <w:szCs w:val="24"/>
              </w:rPr>
            </w:pPr>
            <w:r w:rsidRPr="00D6780B">
              <w:rPr>
                <w:rFonts w:cs="Arial"/>
                <w:sz w:val="24"/>
                <w:szCs w:val="24"/>
              </w:rPr>
              <w:t>Legal Department</w:t>
            </w:r>
          </w:p>
        </w:tc>
        <w:tc>
          <w:tcPr>
            <w:tcW w:w="6480" w:type="dxa"/>
          </w:tcPr>
          <w:p w14:paraId="3E5C6A82" w14:textId="6DA7A010" w:rsidR="00CA7A1E" w:rsidRPr="00D6780B" w:rsidRDefault="00D6780B" w:rsidP="00CA7A1E">
            <w:pPr>
              <w:pStyle w:val="BodyText"/>
              <w:jc w:val="both"/>
              <w:rPr>
                <w:rFonts w:cs="Arial"/>
                <w:color w:val="FF0000"/>
                <w:sz w:val="24"/>
                <w:szCs w:val="24"/>
              </w:rPr>
            </w:pPr>
            <w:r w:rsidRPr="00D6780B">
              <w:rPr>
                <w:rFonts w:cs="Arial"/>
                <w:sz w:val="24"/>
                <w:szCs w:val="24"/>
              </w:rPr>
              <w:t xml:space="preserve">The Legal Department of the Authority provides legal services in the area of drafting and review of Contracts, Agreements and documents. It also facilitates the </w:t>
            </w:r>
            <w:proofErr w:type="spellStart"/>
            <w:r w:rsidRPr="00D6780B">
              <w:rPr>
                <w:rFonts w:cs="Arial"/>
                <w:sz w:val="24"/>
                <w:szCs w:val="24"/>
              </w:rPr>
              <w:t>gazetting</w:t>
            </w:r>
            <w:proofErr w:type="spellEnd"/>
            <w:r w:rsidRPr="00D6780B">
              <w:rPr>
                <w:rFonts w:cs="Arial"/>
                <w:sz w:val="24"/>
                <w:szCs w:val="24"/>
              </w:rPr>
              <w:t xml:space="preserve"> of Ghana Standards in the Ghana Gazette including the provision of General Legal advice to the Authority to aid informed decision making</w:t>
            </w:r>
          </w:p>
        </w:tc>
      </w:tr>
      <w:tr w:rsidR="00CA7A1E" w:rsidRPr="004B2660" w14:paraId="2BBC3BCD" w14:textId="77777777" w:rsidTr="00B76751">
        <w:tc>
          <w:tcPr>
            <w:tcW w:w="3960" w:type="dxa"/>
            <w:vAlign w:val="center"/>
          </w:tcPr>
          <w:p w14:paraId="16C7D1F5" w14:textId="72627528" w:rsidR="00CA7A1E" w:rsidRPr="00D6780B" w:rsidRDefault="00CA7A1E" w:rsidP="00CA7A1E">
            <w:pPr>
              <w:pStyle w:val="BodyText"/>
              <w:rPr>
                <w:rFonts w:cs="Arial"/>
                <w:sz w:val="24"/>
                <w:szCs w:val="24"/>
              </w:rPr>
            </w:pPr>
            <w:r w:rsidRPr="00D6780B">
              <w:rPr>
                <w:rFonts w:cs="Arial"/>
                <w:sz w:val="24"/>
                <w:szCs w:val="24"/>
              </w:rPr>
              <w:t>Audit Department</w:t>
            </w:r>
          </w:p>
        </w:tc>
        <w:tc>
          <w:tcPr>
            <w:tcW w:w="6480" w:type="dxa"/>
          </w:tcPr>
          <w:p w14:paraId="0ACE69C4" w14:textId="6D5A79A5" w:rsidR="00CA7A1E" w:rsidRPr="00D6780B" w:rsidRDefault="00D6780B" w:rsidP="00CA7A1E">
            <w:pPr>
              <w:pStyle w:val="BodyText"/>
              <w:jc w:val="both"/>
              <w:rPr>
                <w:rFonts w:cs="Arial"/>
                <w:color w:val="FF0000"/>
                <w:sz w:val="24"/>
                <w:szCs w:val="24"/>
              </w:rPr>
            </w:pPr>
            <w:r w:rsidRPr="00D6780B">
              <w:rPr>
                <w:rFonts w:cs="Arial"/>
                <w:sz w:val="24"/>
                <w:szCs w:val="24"/>
              </w:rPr>
              <w:t>The Audit Department provides the needed internal audit functions to facilitate sound, effective and informed decision making by management of the Authority. It also conducts Operational and Management audits on the operations of the Authority to complement the financial gains of the Authority</w:t>
            </w:r>
          </w:p>
        </w:tc>
      </w:tr>
      <w:tr w:rsidR="007911C6" w:rsidRPr="004B2660" w14:paraId="4A3C60EB" w14:textId="77777777" w:rsidTr="007F5203">
        <w:trPr>
          <w:trHeight w:val="818"/>
        </w:trPr>
        <w:tc>
          <w:tcPr>
            <w:tcW w:w="3960" w:type="dxa"/>
            <w:vAlign w:val="center"/>
          </w:tcPr>
          <w:p w14:paraId="0CAA3019" w14:textId="61B19988" w:rsidR="007911C6" w:rsidRPr="00D6780B" w:rsidRDefault="007911C6" w:rsidP="007911C6">
            <w:pPr>
              <w:pStyle w:val="BodyText"/>
              <w:rPr>
                <w:rFonts w:cs="Arial"/>
                <w:sz w:val="24"/>
                <w:szCs w:val="24"/>
              </w:rPr>
            </w:pPr>
            <w:r w:rsidRPr="00D6780B">
              <w:rPr>
                <w:rFonts w:cs="Arial"/>
                <w:sz w:val="24"/>
                <w:szCs w:val="24"/>
              </w:rPr>
              <w:t>Business Development Department</w:t>
            </w:r>
          </w:p>
        </w:tc>
        <w:tc>
          <w:tcPr>
            <w:tcW w:w="6480" w:type="dxa"/>
          </w:tcPr>
          <w:p w14:paraId="7803F0DE" w14:textId="4634B69B" w:rsidR="007911C6" w:rsidRPr="00D6780B" w:rsidRDefault="00D6780B" w:rsidP="007911C6">
            <w:pPr>
              <w:pStyle w:val="BodyText"/>
              <w:jc w:val="both"/>
              <w:rPr>
                <w:rFonts w:cs="Arial"/>
                <w:sz w:val="24"/>
                <w:szCs w:val="24"/>
              </w:rPr>
            </w:pPr>
            <w:r w:rsidRPr="00D6780B">
              <w:rPr>
                <w:rFonts w:cs="Arial"/>
                <w:sz w:val="24"/>
                <w:szCs w:val="24"/>
              </w:rPr>
              <w:t>The department performs functions ranging from enforcement of GSA’s mandate on the domestic market, project planning and management, marketing and promotion of GSA activities, evaluation of current business processes and maintaining strategic business relationships with both private and public institutions amongst others.</w:t>
            </w:r>
          </w:p>
        </w:tc>
      </w:tr>
      <w:tr w:rsidR="00D6780B" w:rsidRPr="004B2660" w14:paraId="26C7BA0C" w14:textId="77777777" w:rsidTr="00D6780B">
        <w:trPr>
          <w:trHeight w:val="818"/>
        </w:trPr>
        <w:tc>
          <w:tcPr>
            <w:tcW w:w="3960" w:type="dxa"/>
            <w:vAlign w:val="center"/>
          </w:tcPr>
          <w:p w14:paraId="21FEF18A" w14:textId="5FB2B69C" w:rsidR="00D6780B" w:rsidRPr="00D6780B" w:rsidRDefault="00D6780B" w:rsidP="00D6780B">
            <w:pPr>
              <w:pStyle w:val="BodyText"/>
              <w:rPr>
                <w:rFonts w:cs="Arial"/>
                <w:b/>
                <w:i/>
                <w:sz w:val="24"/>
                <w:szCs w:val="24"/>
              </w:rPr>
            </w:pPr>
            <w:r w:rsidRPr="00D6780B">
              <w:rPr>
                <w:rFonts w:cs="Arial"/>
                <w:b/>
                <w:i/>
                <w:sz w:val="24"/>
                <w:szCs w:val="24"/>
              </w:rPr>
              <w:t>Corporate Communications Directorate</w:t>
            </w:r>
          </w:p>
        </w:tc>
        <w:tc>
          <w:tcPr>
            <w:tcW w:w="6480" w:type="dxa"/>
            <w:vAlign w:val="center"/>
          </w:tcPr>
          <w:p w14:paraId="4C85096F" w14:textId="76DBAE0A" w:rsidR="00D6780B" w:rsidRPr="00D6780B" w:rsidRDefault="00D6780B" w:rsidP="00D6780B">
            <w:pPr>
              <w:pStyle w:val="BodyText"/>
              <w:jc w:val="both"/>
              <w:rPr>
                <w:rFonts w:cs="Arial"/>
                <w:b/>
                <w:i/>
                <w:sz w:val="24"/>
                <w:szCs w:val="24"/>
              </w:rPr>
            </w:pPr>
            <w:r>
              <w:rPr>
                <w:rFonts w:cs="Arial"/>
                <w:b/>
                <w:i/>
                <w:sz w:val="24"/>
                <w:szCs w:val="24"/>
              </w:rPr>
              <w:t xml:space="preserve">It ensures the </w:t>
            </w:r>
            <w:r w:rsidRPr="00D6780B">
              <w:rPr>
                <w:rFonts w:cs="Arial"/>
                <w:b/>
                <w:i/>
                <w:sz w:val="24"/>
                <w:szCs w:val="24"/>
              </w:rPr>
              <w:t>provision of comprehensive public relations and marketing support services to improve customer satisfaction, visibility and effective public education on Standardization, Metrology and Conformity Assessment</w:t>
            </w:r>
            <w:r w:rsidR="00BC59AC">
              <w:rPr>
                <w:rFonts w:cs="Arial"/>
                <w:b/>
                <w:i/>
                <w:sz w:val="24"/>
                <w:szCs w:val="24"/>
              </w:rPr>
              <w:t>.</w:t>
            </w:r>
          </w:p>
        </w:tc>
      </w:tr>
      <w:tr w:rsidR="007911C6" w:rsidRPr="004B2660" w14:paraId="27BBA919" w14:textId="77777777" w:rsidTr="007F5203">
        <w:trPr>
          <w:trHeight w:val="818"/>
        </w:trPr>
        <w:tc>
          <w:tcPr>
            <w:tcW w:w="3960" w:type="dxa"/>
            <w:vAlign w:val="center"/>
          </w:tcPr>
          <w:p w14:paraId="7E297D26" w14:textId="501155D2" w:rsidR="007911C6" w:rsidRPr="00316D9D" w:rsidRDefault="007911C6" w:rsidP="007911C6">
            <w:pPr>
              <w:pStyle w:val="BodyText"/>
              <w:rPr>
                <w:rFonts w:cs="Arial"/>
                <w:sz w:val="24"/>
                <w:szCs w:val="24"/>
              </w:rPr>
            </w:pPr>
            <w:r w:rsidRPr="00316D9D">
              <w:rPr>
                <w:rFonts w:cs="Arial"/>
                <w:sz w:val="24"/>
                <w:szCs w:val="24"/>
              </w:rPr>
              <w:t>Public Relations Department</w:t>
            </w:r>
          </w:p>
        </w:tc>
        <w:tc>
          <w:tcPr>
            <w:tcW w:w="6480" w:type="dxa"/>
          </w:tcPr>
          <w:p w14:paraId="18B30B0D" w14:textId="3B9DB724" w:rsidR="007911C6" w:rsidRPr="00316D9D" w:rsidRDefault="007911C6" w:rsidP="007911C6">
            <w:pPr>
              <w:pStyle w:val="BodyText"/>
              <w:jc w:val="both"/>
              <w:rPr>
                <w:rFonts w:cs="Arial"/>
                <w:sz w:val="24"/>
                <w:szCs w:val="24"/>
              </w:rPr>
            </w:pPr>
            <w:r w:rsidRPr="00316D9D">
              <w:rPr>
                <w:rFonts w:cs="Arial"/>
                <w:sz w:val="24"/>
                <w:szCs w:val="24"/>
              </w:rPr>
              <w:t>To promote the activities and operations of the authority, using all available communication channels, providing relevant information internally and externally.</w:t>
            </w:r>
          </w:p>
        </w:tc>
      </w:tr>
      <w:tr w:rsidR="00D6780B" w:rsidRPr="004B2660" w14:paraId="63D4F06D" w14:textId="77777777" w:rsidTr="00B76751">
        <w:trPr>
          <w:trHeight w:val="1799"/>
        </w:trPr>
        <w:tc>
          <w:tcPr>
            <w:tcW w:w="3960" w:type="dxa"/>
            <w:vAlign w:val="center"/>
          </w:tcPr>
          <w:p w14:paraId="6E709823" w14:textId="0647294E" w:rsidR="00D6780B" w:rsidRPr="004B2660" w:rsidRDefault="00D6780B" w:rsidP="00D6780B">
            <w:pPr>
              <w:pStyle w:val="BodyText"/>
              <w:rPr>
                <w:rFonts w:cs="Arial"/>
                <w:color w:val="FF0000"/>
                <w:sz w:val="24"/>
                <w:szCs w:val="24"/>
              </w:rPr>
            </w:pPr>
            <w:r w:rsidRPr="00857405">
              <w:rPr>
                <w:rFonts w:cs="Arial"/>
                <w:sz w:val="24"/>
                <w:szCs w:val="24"/>
              </w:rPr>
              <w:lastRenderedPageBreak/>
              <w:t>Marketing Department</w:t>
            </w:r>
          </w:p>
        </w:tc>
        <w:tc>
          <w:tcPr>
            <w:tcW w:w="6480" w:type="dxa"/>
          </w:tcPr>
          <w:p w14:paraId="70897185" w14:textId="5EA53706" w:rsidR="00D6780B" w:rsidRPr="008F2AE7" w:rsidRDefault="008F2AE7" w:rsidP="008F2AE7">
            <w:pPr>
              <w:rPr>
                <w:rFonts w:cs="Arial"/>
                <w:sz w:val="24"/>
                <w:szCs w:val="24"/>
              </w:rPr>
            </w:pPr>
            <w:r w:rsidRPr="008F2AE7">
              <w:rPr>
                <w:rFonts w:cs="Arial"/>
                <w:sz w:val="24"/>
                <w:szCs w:val="24"/>
              </w:rPr>
              <w:t>The Marketing Department provides excellent customer service, and innovative marketing strategy for result-oriented management of the Authority. This includes sensitizing businesses on the benefits of standards and related activities, brand awareness on Standards, Metrology and Conformity Assessment.</w:t>
            </w:r>
          </w:p>
        </w:tc>
      </w:tr>
      <w:tr w:rsidR="00D6780B" w:rsidRPr="004B2660" w14:paraId="2A786B4A" w14:textId="77777777" w:rsidTr="005168D7">
        <w:trPr>
          <w:trHeight w:val="1664"/>
        </w:trPr>
        <w:tc>
          <w:tcPr>
            <w:tcW w:w="3960" w:type="dxa"/>
            <w:vAlign w:val="center"/>
          </w:tcPr>
          <w:p w14:paraId="63342446" w14:textId="2BAD5CD9" w:rsidR="00D6780B" w:rsidRPr="005168D7" w:rsidRDefault="00D6780B" w:rsidP="005168D7">
            <w:pPr>
              <w:pStyle w:val="BodyText"/>
              <w:jc w:val="both"/>
              <w:rPr>
                <w:rFonts w:cs="Arial"/>
                <w:b/>
                <w:i/>
                <w:sz w:val="24"/>
                <w:szCs w:val="24"/>
              </w:rPr>
            </w:pPr>
            <w:r w:rsidRPr="005168D7">
              <w:rPr>
                <w:rFonts w:cs="Arial"/>
                <w:b/>
                <w:i/>
                <w:sz w:val="24"/>
                <w:szCs w:val="24"/>
              </w:rPr>
              <w:t>Regional Operations Directorate</w:t>
            </w:r>
          </w:p>
        </w:tc>
        <w:tc>
          <w:tcPr>
            <w:tcW w:w="6480" w:type="dxa"/>
            <w:vAlign w:val="center"/>
          </w:tcPr>
          <w:p w14:paraId="62607BC0" w14:textId="270CCF8B" w:rsidR="00D6780B" w:rsidRPr="005168D7" w:rsidRDefault="00D6780B" w:rsidP="005168D7">
            <w:pPr>
              <w:pStyle w:val="BodyText"/>
              <w:jc w:val="both"/>
              <w:rPr>
                <w:rFonts w:cs="Arial"/>
                <w:b/>
                <w:i/>
                <w:sz w:val="24"/>
                <w:szCs w:val="24"/>
              </w:rPr>
            </w:pPr>
            <w:r w:rsidRPr="005168D7">
              <w:rPr>
                <w:rFonts w:cs="Arial"/>
                <w:b/>
                <w:i/>
                <w:sz w:val="24"/>
                <w:szCs w:val="24"/>
              </w:rPr>
              <w:t xml:space="preserve">The Directorate facilitates the operations and activities of </w:t>
            </w:r>
            <w:r w:rsidR="005168D7" w:rsidRPr="005168D7">
              <w:rPr>
                <w:rFonts w:cs="Arial"/>
                <w:b/>
                <w:i/>
                <w:sz w:val="24"/>
                <w:szCs w:val="24"/>
              </w:rPr>
              <w:t>all the Regional Offices to e</w:t>
            </w:r>
            <w:r w:rsidR="005168D7" w:rsidRPr="005168D7">
              <w:rPr>
                <w:b/>
                <w:i/>
                <w:sz w:val="24"/>
                <w:szCs w:val="24"/>
              </w:rPr>
              <w:t>ffectively and efficiently execute the Authority’s mandate at the Regional Level and ensure visibility</w:t>
            </w:r>
          </w:p>
        </w:tc>
      </w:tr>
    </w:tbl>
    <w:p w14:paraId="36BCA07B" w14:textId="77777777" w:rsidR="00E0382A" w:rsidRPr="004B2660" w:rsidRDefault="00E0382A" w:rsidP="00475EDC">
      <w:pPr>
        <w:rPr>
          <w:b/>
          <w:color w:val="FF0000"/>
          <w:lang w:eastAsia="ar-SA"/>
        </w:rPr>
        <w:sectPr w:rsidR="00E0382A" w:rsidRPr="004B2660" w:rsidSect="00F26273">
          <w:headerReference w:type="default" r:id="rId16"/>
          <w:footerReference w:type="default" r:id="rId17"/>
          <w:pgSz w:w="12240" w:h="15840" w:code="1"/>
          <w:pgMar w:top="1440" w:right="1440" w:bottom="1440" w:left="1440" w:header="504" w:footer="504" w:gutter="0"/>
          <w:pgNumType w:start="1"/>
          <w:cols w:space="720"/>
          <w:docGrid w:linePitch="360"/>
        </w:sectPr>
      </w:pPr>
    </w:p>
    <w:p w14:paraId="6A55F4DB" w14:textId="237ADB2B" w:rsidR="00E0382A" w:rsidRPr="004B2660" w:rsidRDefault="001D63BC" w:rsidP="00E679AF">
      <w:pPr>
        <w:pStyle w:val="Heading3"/>
      </w:pPr>
      <w:bookmarkStart w:id="15" w:name="_Toc68182250"/>
      <w:r>
        <w:rPr>
          <w:noProof/>
          <w:lang w:eastAsia="en-US"/>
        </w:rPr>
        <w:lastRenderedPageBreak/>
        <mc:AlternateContent>
          <mc:Choice Requires="wpg">
            <w:drawing>
              <wp:anchor distT="0" distB="0" distL="114300" distR="114300" simplePos="0" relativeHeight="251751424" behindDoc="0" locked="0" layoutInCell="1" allowOverlap="1" wp14:anchorId="194A1940" wp14:editId="0A94C5CC">
                <wp:simplePos x="0" y="0"/>
                <wp:positionH relativeFrom="column">
                  <wp:posOffset>-457200</wp:posOffset>
                </wp:positionH>
                <wp:positionV relativeFrom="paragraph">
                  <wp:posOffset>352425</wp:posOffset>
                </wp:positionV>
                <wp:extent cx="8984615" cy="5743576"/>
                <wp:effectExtent l="0" t="0" r="6985" b="9525"/>
                <wp:wrapNone/>
                <wp:docPr id="22"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8984615" cy="5743576"/>
                          <a:chOff x="-66675" y="0"/>
                          <a:chExt cx="8984615" cy="5743341"/>
                        </a:xfrm>
                      </wpg:grpSpPr>
                      <wpg:grpSp>
                        <wpg:cNvPr id="33" name="Group 33"/>
                        <wpg:cNvGrpSpPr/>
                        <wpg:grpSpPr>
                          <a:xfrm>
                            <a:off x="-66675" y="0"/>
                            <a:ext cx="8984615" cy="5743341"/>
                            <a:chOff x="-62783" y="510683"/>
                            <a:chExt cx="8460105" cy="4380789"/>
                          </a:xfrm>
                        </wpg:grpSpPr>
                        <pic:pic xmlns:pic="http://schemas.openxmlformats.org/drawingml/2006/picture">
                          <pic:nvPicPr>
                            <pic:cNvPr id="303" name="Picture 303"/>
                            <pic:cNvPicPr>
                              <a:picLocks noChangeAspect="1"/>
                            </pic:cNvPicPr>
                          </pic:nvPicPr>
                          <pic:blipFill rotWithShape="1">
                            <a:blip r:embed="rId18"/>
                            <a:srcRect t="10635"/>
                            <a:stretch/>
                          </pic:blipFill>
                          <pic:spPr bwMode="auto">
                            <a:xfrm>
                              <a:off x="-62783" y="547008"/>
                              <a:ext cx="8460105" cy="4344464"/>
                            </a:xfrm>
                            <a:prstGeom prst="rect">
                              <a:avLst/>
                            </a:prstGeom>
                            <a:noFill/>
                          </pic:spPr>
                        </pic:pic>
                        <wps:wsp>
                          <wps:cNvPr id="32" name="Straight Connector 32"/>
                          <wps:cNvCnPr/>
                          <wps:spPr>
                            <a:xfrm>
                              <a:off x="3209026" y="510683"/>
                              <a:ext cx="1801196" cy="0"/>
                            </a:xfrm>
                            <a:prstGeom prst="line">
                              <a:avLst/>
                            </a:prstGeom>
                          </wps:spPr>
                          <wps:style>
                            <a:lnRef idx="1">
                              <a:schemeClr val="dk1"/>
                            </a:lnRef>
                            <a:fillRef idx="0">
                              <a:schemeClr val="dk1"/>
                            </a:fillRef>
                            <a:effectRef idx="0">
                              <a:schemeClr val="dk1"/>
                            </a:effectRef>
                            <a:fontRef idx="minor">
                              <a:schemeClr val="tx1"/>
                            </a:fontRef>
                          </wps:style>
                          <wps:bodyPr/>
                        </wps:wsp>
                      </wpg:grpSp>
                      <wps:wsp>
                        <wps:cNvPr id="217" name="Text Box 2"/>
                        <wps:cNvSpPr txBox="1">
                          <a:spLocks noChangeArrowheads="1"/>
                        </wps:cNvSpPr>
                        <wps:spPr bwMode="auto">
                          <a:xfrm>
                            <a:off x="7162800" y="0"/>
                            <a:ext cx="1545771" cy="281940"/>
                          </a:xfrm>
                          <a:prstGeom prst="rect">
                            <a:avLst/>
                          </a:prstGeom>
                          <a:noFill/>
                          <a:ln w="9525">
                            <a:noFill/>
                            <a:miter lim="800000"/>
                            <a:headEnd/>
                            <a:tailEnd/>
                          </a:ln>
                        </wps:spPr>
                        <wps:txbx>
                          <w:txbxContent>
                            <w:p w14:paraId="23224AFC" w14:textId="3CCE2112" w:rsidR="00E651DD" w:rsidRPr="003751B6" w:rsidRDefault="00E651DD" w:rsidP="003751B6">
                              <w:pPr>
                                <w:jc w:val="center"/>
                                <w:rPr>
                                  <w:rFonts w:asciiTheme="minorHAnsi" w:hAnsiTheme="minorHAnsi" w:cstheme="minorHAnsi"/>
                                  <w:b/>
                                </w:rPr>
                              </w:pPr>
                              <w:r w:rsidRPr="003751B6">
                                <w:rPr>
                                  <w:rFonts w:asciiTheme="minorHAnsi" w:hAnsiTheme="minorHAnsi" w:cstheme="minorHAnsi"/>
                                  <w:b/>
                                </w:rPr>
                                <w:t>Doc. No. GSA-CH- GO1-E</w:t>
                              </w:r>
                            </w:p>
                          </w:txbxContent>
                        </wps:txbx>
                        <wps:bodyPr rot="0" vert="horz" wrap="square" lIns="0" tIns="0" rIns="0" bIns="0" anchor="ctr" anchorCtr="0">
                          <a:noAutofit/>
                        </wps:bodyPr>
                      </wps:wsp>
                    </wpg:wgp>
                  </a:graphicData>
                </a:graphic>
                <wp14:sizeRelH relativeFrom="page">
                  <wp14:pctWidth>0</wp14:pctWidth>
                </wp14:sizeRelH>
                <wp14:sizeRelV relativeFrom="page">
                  <wp14:pctHeight>0</wp14:pctHeight>
                </wp14:sizeRelV>
              </wp:anchor>
            </w:drawing>
          </mc:Choice>
          <mc:Fallback>
            <w:pict>
              <v:group w14:anchorId="194A1940" id="Group 22" o:spid="_x0000_s1030" style="position:absolute;margin-left:-36pt;margin-top:27.75pt;width:707.45pt;height:452.25pt;z-index:251751424" coordorigin="-666" coordsize="89846,5743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ZG9jOOAQAANMKAAAOAAAAZHJzL2Uyb0RvYy54bWy8Vm1v2zYQ/j5g/4HQ&#10;98SSLEu2EKfonDYo0G1B06GfaYqyiEikRtJv+/W7I/Vix02T9cMCxCBF3vG555478ubdoanJjmsj&#10;lFwG0XUYEC6ZKoTcLIO/vn68mgfEWCoLWivJl8GRm+Dd7a+/3OzbnMeqUnXBNQEn0uT7dhlU1rb5&#10;ZGJYxRtqrlXLJSyWSjfUwlRvJoWme/De1JM4DNPJXumi1YpxY+DrnV8Mbp3/suTM/lmWhltSLwPA&#10;Zt2vdr9r/J3c3tB8o2lbCdbBoD+BoqFCwqGDqztqKdlqceGqEUwro0p7zVQzUWUpGHcxQDRR+Cya&#10;e622rYtlk+837UATUPuMp592y/7Y3ev2sX3QHj0MPyv2ZICXyb7d5KfrON+Mmw+lbtAIgiAHx+hx&#10;YJQfLGHwcb6YJ2k0CwiDtVmWTGdZ6jlnFSQG7a7SNM1gx2jMqg8vmU+TCM0nNPenO4wDpgEgpt9h&#10;f9BEFMtgOg2IpA3oz1FKYA5ezuPrPgzO+iOGAC+BvhhlB5PmJ1HG2RxQIA1RmMIQzsP1IdQkBQF0&#10;TCXTeZjNFz8ItRUsh/9OEjC6kMTrpQNWdqt50Dlp3uSjofpp216BeltqxVrUwh5dJYJOEZTcPQiG&#10;asIJqKfPQDikANbxWDKFT0BCv89bUYzKKZBItaqo3PD3poUyhubi6DjfPsHp2ZHrWrQfRV0Trew3&#10;YavHiraQ9wjg0RwXu2ihBzyroe8Q5uvzTrFtw6X1DUfzGgJX0lSiNQHROW/WHDSmPxUOIc2NZl8A&#10;MTYbSPV05lNtrOaWVRCxA93j9AQYKECy3v+uCsBKt1Y5uM8q7CodNZRkYTj3jgcVnisoSZI0cZSN&#10;Sm61sfdcNQQHABlQuoPo7rOxiAzo77YgXVIhkz1ixNiBB9axfKBlm55PmF0w+p+6kksUoEG3J7qJ&#10;+8p9tJqKTWXJSkkJwJUm0xjj6wxW8kF3M490DLvrUNM4XIRxelGEPYHRPIyiBaxjs3JXw9BnRl46&#10;6moh+cvUQVsyuUfhRvZYcyS0ll94CR0J2p4XpLvn+KrWZEfhhiqe+vbmdqJJCRkYjEJ35ItG3V40&#10;4+7ue6vhsNudqKQdDBshlf7eqfbQQy39fpDGSaw4XKvi6HLiFkAqbkt3h/xP+omjrBfQV8zzb+pA&#10;TlXziIVnD/B5SIm/AMf2o7XaV5wWoG8fMsYGCkVTHwVm+tXqzaI0nofwBunFBUnqrrlolsyyLPLC&#10;i+fRInlFfW8uXJQc2S+DxSyeuSwOJU3zRlh4etWigWs6xD/fTjDUD7KAUqK5paL2Y6iEWvYpHgK3&#10;h/XBXbCu0Yw5x+brXgTwMoRBpfQ/AdnDK2sZmL+3FO+c+pMEQvFJ1g90P1j3AyoZmC4DZnVA/GRl&#10;3eMNwUn1HhplKVzjGs/uQI5yg5cTfDt7mp3O3f7xLXr7LwAAAP//AwBQSwMECgAAAAAAAAAhAFLd&#10;L1IpOgEAKToBABQAAABkcnMvbWVkaWEvaW1hZ2UxLnBuZ4lQTkcNChoKAAAADUlIRFIAAANKAAAC&#10;UwgCAAAAuRZxXQAAAAFzUkdCAK7OHOkAAP/KSURBVHhe7H0PfFTVlf9LM2mooaHgvlmHhWoLP2Nn&#10;3LDC4qobl8kmFhZW3FBfarJQcVFwZ2yyUHGhxM6kRGFRcZM6U4L6wxo2qTO7ZKXFhZpshpoVKg02&#10;2Ux+xoUqwmbsTAVJiZJmYn7n3vfezJv/b/7PZM79+GnDvHvPved77333vHPPn7ypqSkGCyKACCAC&#10;iAAigAggAojAdEHgc9OFEeQDEUAEEAFEABFABBABRIAggOIdrgNEABFABBABRAARQASmFQIo3k2r&#10;6URmEAFEABFABBABRAARQPEO1wAigAggAogAIoAIIALTCgEU76bVdCIziAAigAggAogAIoAIoHiH&#10;awARQAQQAUQAEUAEEIFphQCKd9NqOpEZRAARQAQQAUQAEUAEULzDNYAIIAKIACKACCACiMC0QgDF&#10;u2k1ncgMIoAIIAKIACKACCACKN7hGkAEEAFEABFABBABRGBaIYDi3bSaTmQGEUAEEAFEABFABBAB&#10;FO9wDSACiAAigAggAogAIjCtEEDxblpNJzKDCCACiAAigAggAogAinfRrYFfX3hvz7/tn5ycjK4Z&#10;1kYEEAFEABFABBABRCBVCKB4FwXS5xznSx692/arXnXdyiiaYVVEABFABBABRAARQARSiEDe1NRU&#10;CrvL4q7Of/i/f/zo6g9f/K/Czxce/vmR57osr+98OYv5waEjAogAIoAIIAKIwDRFALV3sib2wm/+&#10;d/U//b3l20/PKJyRl5e3+i9WXfzdpcNv/IesxlgJEUAEEAFEABFABBCBFCKA4l1ksC+NXvrad/7a&#10;WPX3X/+z8k8nPj7729dAwvvls4e3WVr6ht6O3B5rIAKIACKACCACiAAikEIE8HI2AtiXRj+e//fl&#10;F/bZvvTFWZ+6P/73/14F19nKmbdW3vjP8Md1D5a9vn1/6UJNCqcMu0IEEAFEABFABBABRCAcAqi9&#10;C4fOlU/G5unK3zN1gWz3e/fY4cF7jtg+ebx19H3XyZ+fNYAO75y5u+z797f82wu4yhABRAARQAQQ&#10;AUQAEcgQBFC8CzkRY5+O3bNb98O129gvXTvuvnL87D9eujxueWv81x9/1mId+9/R1y9+8h6Y4nX+&#10;wz9/99Bzzo9+myEzisNABBABRAARQAQQgRxHAMW74Atg7NNPvvz3f1n1J3/xrRXfnJj89NXBu993&#10;/bJu3+jEZ6T+fzsm/6njyrHhv7386YWKxWXnTP/51W9X/m7sdzm+mJD9qBBw263Gak0BKIGhKMv1&#10;ZpvLcdDYepZxmMuFX+mjuSuq75zF16JlVrn5rLcjd7d+7rXSX9w2/Vyh5sxFxlNuUvWsuZynUDBX&#10;301/oSWgrf/43faOWjrCAk1tx8CF1t2tDreEvmRQ5M+FettozANTam5S+tEr0FQ/3mpzeccbetge&#10;BqUkZmqqnyXNCZtSQKEOPNputjm8SNhfqtXMpIw+0GEfaDUe9D7zBYWwX1BpdnhGNWrTL/SfHe8M&#10;LtR3dQb0zleHudjfIswL/8tX1lTfKh1oQbmZDmOMrhQyPNpOU2202vn+/ZaKp0KLzRX4dK6+q8uz&#10;NvywvsG3a2EqPXMtjiSqBY6VEQFEIK0IgAEZFj8EPrn6ifKB29//33Pwu3vy6itva79z8E/z71Mz&#10;1V+T/rfiyUUdb5d9+vuPoZrzomvm2sUgFCKYiIAMBCacXXVqBaNQr28fvELrj/Q016gVxVrTGfrP&#10;MyZtMcMoVLquCfLPiRFThQJeFIoK0wj9QSwTPToV/Fxq6Jf+PNFVV6qaQ+qX6rpGaF2gsL7Gcj5y&#10;W2+Nyz26BQp1XZcTSNPhFZLeJ3p2rjWR3viuGWaBrucyqWDYZCB/CCWWgU106VTAJQ8CEKxggTxb&#10;YyEDiMSyCJFCayIMO7sMWjI64Z9ThBfxnxPOHoOWhY7mcTwgpN9ite6IkzTsaebUhTyRIIWnU1Rq&#10;eMsHbx8o+GZnTNwmMvKJHsNa0yDBi+eOn1MYw84aQw/8IcysSgf/IGXEpCUz7VkJV/oNS2GlsFpD&#10;Dz8RBBYFW9FMaPIdkaXC1/ewJjb36RTGEmbuPnJaagjg3q4pNj11pd6+goOCvyICiEAGIoDaO3/h&#10;+vcTEwse/suexw9cP/fLk1MT//bff/X7yd/PnvW5Zx784r66Wfv/4Uv8f80PFy9bVHjl08l/H7z7&#10;7G+PsrP/4Bffb79B95f//T9DaRXXsfNsQMBl1deYh5ilOzqeq9EU0RGrtHUv29r581V+udD545Nu&#10;BeMeONjaK9GcAQHNBgM3Dx6Ya75jFRRghSwLcoCnhG7LV3GfsnZemK25rZRIQjC85zsaluYTgamh&#10;TVdKJBCfotIa9xmJnMGXeAbGUwCCrYSgy1pvPC7R4EUaNt+aXbaJA/mZcQ/bh/3VfyAqNbQblymY&#10;C9b6XTbQ7vUe6nQUa7SlVJrU1rW/1FB6TfA5cB37sW1UwYwN7H+pN0Cr6N9EMZudDYKZ1tim0/jj&#10;xY+BCnJhi9v22IrGU27FMmN7AxVJeViucXV/t7aJV81KC5Bdx2lg8J8M298PHGDYuZvDcntMsGaY&#10;0d7WtgGh8WivrbihI3D8kcaNzxEBRCDdCKB45zMD7km3auOdP9nWqv5KiWvsnUMDqyY+u/pZHjN/&#10;rmL27PwvfOFzhYV5/H9fmpU/9zrF5wvz3FOTb53//oejv4Imx/5xX8UTf3fm/K/TPa3YfyYjMGoz&#10;Pk5ELnapVs3LdnxRsNw+C1UyyS2Ort55jzaUgVB1rtPqd9jP40ytOqDv6qitbBJPawnhcG354dyg&#10;KSl0WR/SkrvAMaKyati1ieifZJR4BuYlf30VB4ort2P/rv2ey9CIw+abu463WofcoLxsawgmQylU&#10;VWvKgBXHwcb9ZxUlmhLFBWvtcuHSU7G0oXk9VUz6Fbfj0Ol5e7fShsesfvK0DFSirzLaaz1G7mfZ&#10;EjWR7fjCqtUgiAYVMd0uW5vV/olCrWsj8mu0ZV5VwwaQ3N0DLzZ1XoDG8Eenaj3n7TpaglgfEUAE&#10;0oYAinde6N2fTW57YfffqG9fUlL62dSE7X82X/n0dxcvT/2va3LwzO9/9Y7Pf2cuuM+7Jj++/NnY&#10;p5+Nu6eO/7oOVH23lCx65ZE9q57c+Nln1EYPCyIQBAHX0BCxjKJSRXiA3A5zJTXG8rWZExq5HYc/&#10;VG9Yw/EyUOchf30Su7K541F6Wj+9rumUb5rkSG1JF9dzDevVirEha2P1zX8o2LHJmtBIxMMNLFgH&#10;7vftw5/QB5EoQw3e9FC5Yr+6bWKi31QRTE7zdkK1XKqqho2lCjdl9Auaat5wLUg5d9ih2bB8DRdc&#10;npYFTchKHiu6uXpQKIozDArUcyGXimt4yGuYyJsAFijLD6otH03YmytikskUpVuaN8IHBtVrjp/a&#10;/ZR7w4ZovjfiwwBbIwKIQAIRQPFOAHPys8lF9X/9zvn/+ZPrv3ZnQ80NG/98/TO/+YcfTvQcv2HM&#10;sUozZ9vSP3p8heaf+f/+7MvGBdc8Nv6be3556o93/Sj/kR/8/uFnR7/27TsrGtcPvTf8SEXNXQ3r&#10;PsNsbwlcpzlKKsD2zgcHkDbmrVYVioqoIPokRenW9uaVLGh6Gr9RYz0vaR25LdEmVjT3/8piILec&#10;IORtKdd8S7znDT8fkYmHHljclLV7jhJjNbfD+mJnoFtGcPKqCtOblNEiBoS8+rs01R1BJDzHCYfq&#10;dhUj6hQD5el4Vqm/7R2lRRSoIa6J/fsq1ja3G0pBGXzOaj4SQjyVM75irXEnUdc5fqRf8ax7w6bA&#10;a3g5VLAOIoAIpB2BXBfvQM129vyvv/Pik9fULirMVxTPufb6P5z303/c937rySttfZd/9MtDho6m&#10;9Y/fX/mNmmWrv77oz/n/vlm2Cn75/re2v/zY/vf39155ue/iS2//v5b/+r8PNapvKBlwve8avTh7&#10;7ZJvPqn/6X/9bHx8PO3TjAPIJAT4yzWvWZivL2pQRV2Q4bttexsb1xFNlaDvCbyfhVZFGl0rNahy&#10;9Nq8Rmjy2lIBQ8MZLfZPB9vrwFPBdcRsJcqk8EUe8eADC05ZlHJkUi5tMO0AQQcMHPXWSILONSWa&#10;G6gKtYgy+ptBy2Yty7g6X7R6fWP5QY3amoyNDxMNmeB9nIr7Wf+l4oOPz40tTNWtDW2grHW7rI/p&#10;reRqNcbCrtJx18Pl79DwbC3RU2JBBBCBrEQgR8W7zz6bfGPw1NL6uxfqKx/ab3iokhttO336n3/S&#10;vmXv6mUrZ31x1uc+97k8Jg+m9Pe/H//jzXf/4YN/3tT2z2CZ9ydbVl/3UNlLxyzw6CHz4xv2PsZP&#10;Oxyy+Z/Lv37u9eVL/+L5v9858Nx/uF46se/bT3708UXNlrvZDXf8689fc/z2N1m5RnDQCUaguGzT&#10;WqIUES/XiHen12n0HcGVMkKnYPM+p1l0KaVuqr42at7mohGe9xd5bR0v1YvG+wpNTTOY9iuCG+z7&#10;jlQecdImcGB+PH9IRVKFauP2jcTmTzZlMJ6LIOi4Xb29JLaIaq1h4/WO1u1NA2BcCAWEvD3E68J7&#10;HSwOyX3apthFXGtJ4f1nz+5vFOKnBLlnd78/zNwQ6fI94sLyXyqkgXvY1vsh8W9t2OJnVgg60bYd&#10;oLm8YNU/Jk/PGnEAWAERQASyFYGcE+9AXXdysI97Urdqz9/fV/bXJ594pev7P7rp+v9TWPD5oHPY&#10;/K/Pn//owxUL/9T42gu9p0/mjU/c8Uc36duehMpHf9nzSt/PQs385wsKZ39x1v2r7jv9T//6w/UN&#10;upd23rHjvhd/2v77id9n62LBcScIAeFq0t1dX/lQB/FaiLa4Xd2P1/eqykT7KkXZmioQgNwnTU0/&#10;E/RVF13em0nR1o12I6OtMJxPBhrvuau+g4ZYG7N3HrEzt2zcdFtYc0EZxEMOzA+EMbt5E2ihRC8B&#10;GZQlBCSCziZzAMJuu7kGFHsex4vJU42Vf13Px5JzD3UeGmJK127yUVw5uusf7y1ZLPo1F5dxy8Gm&#10;z93b2tRNI9OpllODvA9t+w9RKg5b00F31arwdn9yZl1gxH3cuM4sUt5uHhhnK3Y+R4zk/Aq4v4ia&#10;yxq+PhZEABHIVQQyMFhL8ob04/989Ut/u/gfWhv7h/8b5Dw5Hc3fuOz8hxeO//KNrpM99jP/L6/6&#10;a/p9hsEzQ6DJy6u+6Utrl0DiMjl0oA40eeGn//L5b2q2/WjPby/9VmYrrDZNEYAQZfsaaPAOWorU&#10;3DZTD422JkQ+E19JgujgeUMJsgWVKmiwNEHzF/AK8wmSd2XQVAdx6cRgdcHbilHi+ABsB+p2vjnS&#10;s5dYpMHVn7qmmR+eV33lHRIfri88ce/4wg/MU0+h5hr20WBvESgrtFsavDFZxOiAoWDxQxsiz+3b&#10;trP/DI07yE/EXr7TAGYFU0gvm4SUGGGOBswTZhOiq1jEsHSUim8TTzQ+PmSdp9xAPYUlOAnh964M&#10;WnbpaBg/UlitztQj6BF9lwo/fX59eckJ5n1CCEDxd0+APX6gfHA+T+GDGmJBBBCB7EMgD4YccCxM&#10;wx/OfXh+0T+u+fZffON793+nQFEgn8MF+rte3dLS/dbxJ469tO9bO/7ouj/a+W8/PDL4X6212559&#10;7WV33mfrK7kd9/69fIIA+L/+5092HHruH1f93YaV98lviDURAUQAEUAEEAFEABGQg0BOiHfPv27Z&#10;+eMf/Pc//xSM6uSAAmq2cffvxz4ZU85me391YtnuB+cV/8GXFF9ouq++pnX7V5Vffvc35+bPYs3r&#10;d7jd7nUvfO/D598AWz3wvVXkK8AIT04XIOTd+ei9R4z/F4b0yfin1xR+QU4rrIMIIAKIACKACCAC&#10;iEBEBKa/eAeC1F9s5YzcIxV/pg0FB9S58Jv/tbz1+vsX3ndd+fi2r9789T+586av3ghCGzThFZy8&#10;3Pbp1U/HJ37/pQAxccI98dM3jr72zi8+G7v6+Wu+8PWbb/vLW+4snvnFMNLeL/9n4KNLF5ffqn1z&#10;8Jd33PynEacKKyACiAAigAggAogAIiAHgenvWgHC2Vsj7/6fLwcPznlp9ONfDvc//sMnNr+8+y9v&#10;XLLr7/7xX76z9x/ufUi98CZetuMFO15K+9fuV78w4wse2Q58bz0Q5+fn/432r/c/vLP1H3bvXv9Y&#10;3mfM3zz9yGMtjx956z8v/843W5TYRvUlduS34AHHfIgetXKWKtZBBBABRAARCIXAuLV6Bn9YkUDo&#10;yvItNNlMTEUgJcYAshs1eTM0xtMx0ZI2GrNbjdWamcIQNbUtNvBMctiMlUphzEab4BHmslbT36RR&#10;viWU3PaO+nISFQpqlBP3L77+EqOdhCHjhz+j2ho8JpmbjoLGi8/LmykGbIeML2a9QBPiopcLvlbg&#10;VQYhP5VQWyAu5ccH8sRAFDfGEgLTX7wDZkHC+4Lk9hP+eXX86ks/ab+naaP9g//56nVfbtI1/Otj&#10;z91yU+nMGdec+835Z9tNXX1v/Lzvvx7b//03//sXW8zfGzhr3/LP3/3pqa7Wzpe6fmG79/sPrm/Z&#10;ut60ta55W+/ASeji8X959t/feA0Ue5/L/9zn8wu+fttf9jS+/FR9U/kf33bq7H9/68m6H/7bgf91&#10;OaSWjnCTy1C7xxwxf0zkskVaiAAigAggAoEIqA2DU+C2tUNj/0F1+UPxxceJKjZ4xMkAEeyh8uon&#10;bMpHievSxGB7peMpc++Yram28TjDtTsn+oz5nWbbJULIPWDrpX8EjS4JiRbLv9Viv8U0eGVi8ElV&#10;l9k6LD+4LKQfXFHd2Kvc0QX+SRODz1e6XiKdQpjM6nozpTnlPKJjT7VUr6i1Xhi3PrBE38uwhaHZ&#10;K1Qb+qjbxVW7cXFEFFJZIQfEuzxG9cU5fMw5mIEfHbP+Q0vDT9/82f1/XfNqw/4/v/lP58yaPeJy&#10;/Pbjjwwv/lNv/0nVtX844v7d6JXLRcUzL178bfev3vzmXfeedV44+zsn89nU4eH/+ujKpbJbyj4b&#10;nxhz//7zhV9493/PAuXeX/W+/OZPqp/+9itv/OShH2zb+5MXXz72Cljmgbav8k/+/OXvtjy8Zv34&#10;1fGHW7775L/+EKz0oMmFi79RsX8If6jY61I55dgXIoAIIAKIwPRFQMFqtxggNjUfhxyUVfXlVBUG&#10;SqlKI1GYjdk7HqDqq5ma2pdCBdApLNPefskvkrlHlUXVZsbuSGHDpRjTfCqKZUaIoAkRnSBgenPP&#10;eQuncLkuQq2LLidTquvqt3A05HvvoU7H9ZsMa1VBsmnzQuc1WmOLTlOk0Kxvt79h1IQRv3zn2XHY&#10;3HlBoW1oN1ZATySiZw90Wmw3PW0VaTIQScp0v4q5cNh6guEsV0Ha08hMHpNhayr7nH2jHDEEQKnZ&#10;Xff8T9pePmr53vO7wWHi7P++53A6/mvgrQ8/+s03vrd+yw+/t//ff9Swr2nnS09XGtdBXLrHn3/i&#10;8pXRX4+8P3b1k6u/H5+cnAQifoFU4J/w++8nJvg/oPy77adVTzz0p9u/Ub1L93dPb9nS2vjyz15p&#10;fuWHP3ur599tR2y/fOPnb/8XkfB/P/7ky833NW56uuOH553/C79cvHwpSp6wOiIgIDAxyCcN4wsE&#10;9TBY4OuTFL+gG54KvlE/fNqraMiNd/YZ2jwRUCgpEkrDJ2aKJHyGotTQT0OXeKMx+0dy4YNrXBls&#10;hwy2dJA1BwbPtxn2kVgqnkLCefgETAkd4INZoGvf5RPR15PRyxcOiKwCcNAYJ5JoIIqlhn4KkTeq&#10;iE/4j4CR+EUS8WSKC7EIYQw7N5EDDAo/AsLsMXkxUHiaAYBHms2QwVAAK4xskiNvi6sWDoQcor0j&#10;hf4L1urRD0wVCqao1PDWhLOdpJuDzfKBCbYP2bkjR3TqMsPgVX+EaONC7oWjsPGhWr9BzVAdFd0y&#10;dMuDYAa5cKJZXd7h9RnUgjRWSIQnOioo3og/dMfB2+D8URKmx7O7hVE6qQjIchYxyjj5nf/RpxDi&#10;AVPPc0Z4GQSm+AKk7LS5hB3+qQAmT3xxIFA8T0IJ2l9a1x5RaE378p0Du679u9uPv30CRLF9//Ev&#10;TS89/bMT3cu/v35t83c27P72bd/l/rZ5i/HF3b8Y/OV5p++5FiU0IORdvXrVccnZ89bPH376Oy+8&#10;bvnnV198dP/3f9p7bFd7S3XjhvHfjwNJGMaHHzmve+CO0Su/g39+ejVwEUbZMVbPSQQm+g0k+wVb&#10;YSAR6eBGxkCkCnYluV8gRRC5BMnM2WWgsdO8ghp8lUJMO4ho187LQECBRLnzkeTIzzQWmkcqEqC+&#10;3FO3lJ0D3RepdUfEMGz7uJp2+rcoEomvZiozwdc5P07oRcWHyhMLX58eQuJPEz0715qI6CjKLvzL&#10;d6THsAkC+IkR2iTC1sRbNOmqSmsg1y5TAr+QT5bKn4TO5lKWxJlTqOu6hMh2Z0zcJkuQKHc+I6Ft&#10;IS8IlEjnGQ+pZww+zIoSsH96Wd/IcyEBDzebEbDKyd2Rc0wHF+86QHoiotIIbAJBTNlmWC2IOKEw&#10;EsQ7yxXyhlmgM23mxTv6s7BcvXKSTKB9h8dLV4JE5P0qo/uOvnDoW4h/LfhtujDinSCB8V1FEO/I&#10;sK8OGuA6NU7xznM5KxOI1FXLgctZhvnbP/srxWfMX/zJbaBQPj309uKv3dJgaf4Ck794/k0P3/1A&#10;9+MvHax7xvB3/3irZskf/cF1IHs5L7p+Ofj2MxaT7oXv1+7dsur7Dy6p/+tF316e/82vSf/7k7oV&#10;f/oPd//19x/k9tRtbP3ej177l/7hwY+vXGaLr132p2U//M7TGyq5+tV/t3zxX5z7+DcfX7701EZj&#10;S+eL535zAYbxh3NYSHv2xaKZcGLMKJStWM4w1S8OJ50IQNKLFU8MuCEHfKuRyG1wIwM3DssUrtfq&#10;a58aCMxYwC7bRPV87mE7zT4Lqas2mSFBw46XXq7R8LomVrvZYnueY/MlfLldnVabO59xv72/9aQv&#10;1VKdoYqF5KQ0vQTfRMEqZwcBZbTXeswxW6MtJfch0Et7x9ZSaSeuYz+2jSqYsYH9L/WKfcAFSpsu&#10;MKO9SmvcZ/SJBsz3N2qrr2kcGPNcu4DUS66BFJBw4kEx51ihRrcVVAXuIZq1QhjxbHa2JJBvsJHI&#10;nmUe0nGVru11evUTnNkI5MIALmnpO5tRYiWbIayYrQiMnrCdHmc8KZVjZENRum5T2SWr6bVoLmFD&#10;9JU/h3wNvtt73D+bs5DZuv91+IIaG7AesZObWTfNxD2r3Ay2T5BN+80B4xLBaUSzd4x8pI27XMF9&#10;FiXdv9ek4Z1NvH4h+Sw7hxl/9/hJmm3GUwpZQtM1NCQwOj40dBZ0n9o7S/y5OW0MoBkjuMlvlhPi&#10;3Z/cVHr9LBZUa4DnU5u+d+F/Pzi4+dl/a3h+c9WDf6q+JT8vf+Ds0O4O05z7lyr/7paFdbdU7q4w&#10;2zZcKfjRguuPVJSdvPevhr697tLm+6+0bp4N/73w6OwXt86B//7hW797ZO1H3/iroRXaX9584+tn&#10;x/75uf984JvNd31t85/Me3BJ2eaqJw42/+rMoHbRHbpV63Y+uP2dC2fc7onr/xB02gxIkNqvLEr+&#10;/GIP0xYBap4CopCQdZ7yqWDVJSBVuAcOtvYGvPtcx1utQ24xE5fbtqueyGTXlWl9M6OyNe2WTZJs&#10;WucO9S7Y21AGKc8cnYc8shffnZLb20EkMLBWXmMU0rYGBZweM2AQra010txfitLNzZs8zuxux6HT&#10;8/ZuhT6CW1LLmUP3KWvnOQ8CQgu2RA3qTKlgquRMHTq1glh5VxpPBcjA8Y2EmvUwzPX+ySd8mI3I&#10;TBjAJW19ZzMiUayQSwiAE+jeRrC6Y1fpuK+VqG9QuE+2tr7tdnVZwYdAdVtF2Twi4nQeHhg/ZVx0&#10;p7Hr2XKwwwvuo7pgo+E+xdAwL/Xkl6hLFKO9rW0DbmKXNs7M02rzzOWz8vIW6m2RhC2wumvmWEiv&#10;V9sE7rFul4u6TozbjXdS+z/3JdclkmBau8gFn4Kem1ByHQxvnp9cbODdF6am7LvWkpzdozZjHck3&#10;6HpNr7mTd5gNKF9psPM3Y16nB4V2ezM3zw3+HMRwEGTEy7QVn9x5tNfU0g2uu67XthhfG1cEzcG4&#10;2BhAM2OXVk6IdyC9b6168N9sPyHTWPTFh6rWL5z3lQ9/++F9T/49+8BtM751y/Ovta//OnfW/Or+&#10;LfN3biha82czPr4yNav4c18s+ly37ZPh/5kY//1U6+Hf/d9Xftfxk7GTvxz/gfV3B//9yr/+dOzH&#10;/z42MDjudE7OmJF3w/UFf3Fb4YN/M/P7DxT/uvV49z+98peld9yyo3rG3/7JjXUrTr/z32WaW7fV&#10;1sEYYLltbW16etP3MnZZ4MAyHgGqDyMi1g2akkCzX+9nKFSh38FgVb1iv7ptYqLfVEHSpbr4V3bw&#10;5hLuHScc6jXLuTUhZK/rKppf2AFXou5TT6x7aoB8QAUtChW3ZaO6yD1kbay++QtCQARPzXOHHZoN&#10;y9fQtK3wpR4odUWeDVHYDaquEJklZBRsxZMdOyD319jAE3pRq5eQkYjib2RIzeQ0DRX0IQLgQWcz&#10;Mj5YI1cQGGq8mURFedqp3WHpAU38rNKGAy/XXD/UeGuBsraTXdv++p7KyoZ2Q8XsgcZFM8qtmg1c&#10;SbjrI0XZ+o3E5oFuntKt7S+vv3GocVHB/OrO4pr2V5uD6NFDvgRY7vkey7c19icgzkhBudnBajdx&#10;t5TqjZzjuzcXFCirD7PcnvaGazrhO011m5YfFW/I6+s/qyht6Hp9L8ce1988M0/54FClLjwLvgOa&#10;x7UftdSV2BshGgtoB8+x2rWc+hrCWvvmMpe5EmKgKFftZ1Y3v/6qERgnQWGU1UTXf7rx5hnBgq2M&#10;DzXymsWExI5J5DrNCfEOAFuxtPyH/2nlkXO4PvzeS0/dVL/ylf7jv/2EfHO89NZ/QDS72UVzly1o&#10;BkQuXfls8Jz75C+v9vReHb0y1XXi6meTU3Ovyf/qPMUXPg+zyIxfnSosYC5e/sztnjp+6ven+scP&#10;/NsV24mrv35vIj9v6mvKDYWKL350+aP1rTuA+CQz9T+/+eDPd667+8lNVz65Ar+8N3Lu2JlT112r&#10;TORMIq3cQiCKaxeFds9RAwg0MYQ5cDsOX1Ctvl54yQaVvRRLG9qfrIAbz4EnKmt+7Aw1C2AR2P8L&#10;3g3EPQQxq26tFu9zGRBoVLerBKVXoI5Q1rwqSjS+SsgwrYpKG15oBhnXfaqx8kGrUyKTJmIkkYfr&#10;b3snbREZ8DhmM/LQsEYWI+Bja3bFbjFyGiqWgXdou10wP7UfqCE/goUDtU+dumJvX6+ZT1NXS/MX&#10;U1KC34BiqZG4IvEKsCJNzQEPrXZi1MEbxgV15ArEskgjTehM0jRr4HvLKCSzhjFv1qqWEzNBf7cn&#10;P/rUjMTOWxiPQLZooEI9Lfp4F1oeCR+/B+lYqNOu6JdBTYEJJj5jm7C31/FZnjVGu8RYzo+mr3kf&#10;BkZJ0+6Zec1M+GA+5zj/rT3/8EePVDQdfel3k1517pXff/pVXcX4xPica776F199VrNA8fffKPp6&#10;+TUrKq75xuqZ315fXFT0uXu+fg38Un130R23znjs/uJv3j1z09ovruW+WPd3xauXFz1U/cU/u6Xw&#10;+j/Kn/+lFYvmPgBi3FfrV7z7W8EgiRfy/vPdvi/93W2/sPfd8b2/3Xf/40ROxIIIxIiAcA/LuN+3&#10;D38SQEN6YwsPQaAxER0bxHYSbM4Cmru79XOFQJ9exZL7eFPj4w+T3/nLl+Cyl0Kj6zCB/bbb1ds7&#10;FGjz5xkcvFWNFvung5Y6Lctc6DQfpuYvo7YmY+PDCyEQ61x9N2kdNNJVRJT4e1jmk2H7+wFDEJn1&#10;jqRU1/EM8ddznbINeUK/Rj0St+3ZJu+dVPgZicgArSAL8MDZlEccayECiEAuIZAr2juYU8s288LN&#10;f9XW97MpPpqwb3H87mKJbvkHH174o1l/9lc3773uWsghy3ww4n7z1NXn2kcf/eHlLeaPN5s+rmsh&#10;/8Ef8M/H9o+2HfrdL05fPfP+hPuzqTlfzCu/cVfZV74H4e7m6/5yfHIisJfJqc9u//663dX1f/MX&#10;f5VLywx5TTwC4qWJ9B52bMh2Cm4RFNotDX6XJqBja3u0lNicPca7Qfg3J751H1E/NepaS7+e3b2n&#10;FM3vCd+uvP+s42DjfhLo0bfAt/Mz1AgvVDnbWv+s4O1BPp1fAN8IwcPDfdqm2CV+SfOOcmf3Nx70&#10;NXyWgZ7itk0bb4EhC5fOvLA09EYvWNIoljU0LPMfG8sb4UkoRz2SC537B+ZIbsZFSD/stVHfFbEE&#10;N4UMxpNcwANmUwZAWAURQARyC4EcEu++NLN4cM+//+GML4aa4XOjzhu3rIKId/O/dEep6tufz2M6&#10;//PTF2yf/vLCpGv0s49+N3XxytTlT8l/8Af80/nx5H+ece/r/vRJ65WCqSnNHz78lWvLgbimfuXH&#10;n5JL2MBSVFDYs+2F9curc2uVIbfJQEA440UTY5BsbE/Vm992Q0zO5yAmZ4AIVrq1jdicUe9OMEkW&#10;LlU/sdWvroWkPoEjBA/c+hMlZWLMbcVSrup6ULYJ1sek/qjT5VGBq6gRXsjgn5MDTZV3CVmS3PYj&#10;h+xM6cb1ZcSt9fHeksVixKriMm45MQzsbW3qjlbAE3RaYDS9zkwlSVd3U/3+ATcMbO9GEExJmbzo&#10;vOhxzBWN8HjOox3JmJ34C5/3gU2YEbDqW/8tAVKIH/vgXY9dLLuNBGSJUCID7iUApkI+sxmJNj5H&#10;BBCBnEMgdTFYMqOnz6Y+g2xj2u+t+0JNKVP9tcD/vvi3i6+Ok+h0b/z6+//Sd/u8hzRBq3l+nPOA&#10;+oe2W9/4dSMxZPjkSvn2msD6M2pKV35/AwTD84uNnBmQ4CiyGAESQ1cHd5184eMS82Y2vtYqfOAr&#10;bzhiMdaas8fU4A2LDFF4G4AAtPbW5G1r/EL7et6TPjHbJgZNaw1gxuNnKAMUTu+r29sPRjJ8V9AN&#10;sX3x0BRi1/nG5uUp+/Urdie1EyJ8U+MhMmxJSGESgQXg4CNZeun4xmfuN63d2TMRfiShDwX/gKvi&#10;EDwz4g2s7IfJDf7etWVrqgQZNBjgfu4awWczBFZZvLpx6IgAIhA7AnnQNOdEWoYBMWvko988Z33+&#10;5bdf/92nY1cmrkpB0N/xN8/VPzn52YTtzD8Oj/zXt/f97rPQIO3d8EUV+/lvlL5ekD/jm7sesfzq&#10;Pz2kvpBfACpD3R1/8+A931LOuvZzn8shXWkOLipkGRFABBABRAARyBAEclS880Mfskd88OH5Ux+8&#10;85uLzv/36+Hu/3fym7cuf+bvjRDD5PXh+oH3fvHogd8FnbBt3yha+rU/qvw/puIZf/TcT9v+pedQ&#10;xaKyBfO/8mdfVt/wR9dfM+MLGTLNOAxEABFABBABRAARyB0EULwLPtcrdz5475K/XL/iPsgt8VP7&#10;upODw8/85JOrEz5KvDV/WvjNr//BvX989HOfyz926njTKz/4+VNW9IfNnc2DnCICiAAigAggApmJ&#10;AIp3wecF7qz/eMvdN8y89qc7fzQ1Ndn53/eMfvrRQ/982f2ZUL9sYYH+3llVf/xaoWLm0Pvv3v3k&#10;xnf3ded/TppoKTNnHEeFCCACiAAigAggAtMcAbQGCz7BoIR7fceLA64PBs7Y8/Lyy76yu2jGFzdU&#10;Cpet+XnMhruvufm6h0G2G3F9uHzXxlf/8Yco203zvYLsIQKIACKACCACWYIAau/CTZR70s1u+PP/&#10;Mr6svqHE/dn4vw18/ZWe0VPvTOyo/WLp9ffcccO2341dmbuxzPrtZ1bcVpElM47DRAQQAUQAEUAE&#10;EIFpjgCKdxEm+JNPP5294c/OP/efyjl/MDH56aH//rp7cvIPZt6yvMQ04Z6Y88Cfvdfy+h/Mvnaa&#10;LxNkDxFABBABRAARQASyBwEU7yLP1ZVPxq7bWNbxyFN331Y5enXkwse96us4cLKY/3D5scf2ab56&#10;U2QSWAMRQAQQAUQAEUAEEIFUIYC2d5GRnnlN0T9945H7fvDo+O/Hi2fM/dp1HMPk7X+t484va1C2&#10;iwwf1kAEEAFEABFABBCB1CKA2ju5eP/6wvu3fu8+x/7eAoXC9qsTm1/cebrlCIZBkQsf1kMEEAFE&#10;ABFABBCBVCGA4l0USP/8Vyfub92xvLTs/77ReeVHfZ8v+HwUjbEqIoAIIAKIACKACCACKUEAxbuU&#10;wIydIAKIACKACCACiAAikCoE0PYuVUhjP4gAIoAIIAKIACKACKQEARTvUgIzdoIIIAKIACKACCAC&#10;iECqEEDxLlVIYz+IACKACCACiAAigAikBAEU71ICM3aCCCQBAXTcTgKo04Qkro1pMpHIBiIQKwIo&#10;3sWKHLZDBBABRAARQAQQAUQgIxFA8S4jpwUHhQggAogAIoAIIAKIQKwIoHgXK3LYDhFABBABRAAR&#10;QAQQgYxEAMW7jJwWHBQigAggAogAIoAIIAKxIoDiXazIYTtEABFABBABRAARQAQyEgEU7zJyWnBQ&#10;iAAigAggAogAIoAIxIoAinexIoftEAFEABFABBABRAARyEgEULzLyGnBQSECiAAigAggAogAIhAr&#10;AijexYoctkMEEAFEABFABBABRCAjEUDxLiOnBQeFCCACiAAigAggAohArAigeBcrctgOEUAEEAFE&#10;ABFABBCBjEQAxbuMnBYcFCKACCACiAAigAggArEigOJdrMhhO0QAEUAEEAFEABFABDISARTvMnJa&#10;cFCIACKACCACiAAigAjEigCKd7Eih+0QAUQAEUAEEAFEABHISARQvMvIacFBIQKIACKACCACiAAi&#10;ECsCKN7Fihy2QwSmNwIuW0u1piAPSoGyfIvVbu+0nnLzLHsfwUNNdYvNBT86zOW0Nilz9TaoKvxS&#10;MHfNN+70PBKrFJSbz9v0c8V/Cv+vLK+32t3MqE2/kP5SoKzu8CGuvEmj9NAqUGpuUvItlbVWF3R5&#10;1lw+i/57od426jvUAC78xsz3p3mgwz4mTGxQNiWT7obxF1SaHQIq5J8R2BEfK8v1ZgoaFkQAEUAE&#10;koTAFBZEABHITgTgnZCsgTvbObaQ1Rp6nBPQxcRge512nkrXRf/xlqG0iGFXmgavTE1dGTStZJki&#10;te6IEx6RVgpGUWEaIRVJGTmgq6OPRkxaBcOodD30ycTggbW6AyPi7wqtifztPKJTF4nNJ0ZMFdCC&#10;YeZxlvO0TVddzT5SbeqMSVvMMAt0PZdpF5Qyo2C5dtLR1OWeuk3CAMJw4QGONqcD4Hnh/w7LptCW&#10;H0ax1nTGOwteakHZoZUBzRq1wgNacqYwiWsjOQNGqogAIpBYBFB7lySxGckiAtmLwAWr/jHrpTJj&#10;e4MWxDWQeDQ1za+36VT5DON27N/+xEC+1tii0xQxTJFG12LU5g/tN5oGxhiWazYuU7hPWTvPUebd&#10;jpOzap4hMpNfUWjWt5nWq/x+Zcs47XWM+3378Cf0yQ1cw3q14oK1do0RiIcs+Spu8yZ1ocv6UKVR&#10;1C+SymG4CEqrSFO1SqNg3MP2YXdYNvnWjhMO1e0qZrTXeswRlJ4/O2IlQPPllo2q8aH9e62i5i97&#10;1wqOHBFABDITARTvMnNecFSIQPoQcBw2d15g2BI1le2EotA2NICe6xy9omXVao/MRv92Dx/v/RDk&#10;QFXVmjKFR+K5cNI97zYJDV4s6m5q7RXuM315dPVabS62ok5XBloxKAq24smOHUtBXnxi3VMDk6EB&#10;YVc1dzxaqhgbeELf5BEEw3ERlJTD1nrI7i4q3bi+TBGeTWjudhy+MG/P5iqVwt17qDOolObPjqRT&#10;xVKu6nrGKwenb66xZ0QAEZimCKB4N00nFtlCBGJFgKqvGEWJpsRfMgOpxqNa86P+ybD9fSKzqZZz&#10;ZcVu294mMH1zDLtVvjSINd7cSvOAn3QnWK0pq3u5rpGuOlChiaWotMG0o7TIPfD0uiapZs6ft/zS&#10;rW0eQZBSD8dFADJ0AHPLG0+y3M5m/S2KiGwy5w475q2ed3tQKS00OyFAi3WmsB0igAggAqEQQPEO&#10;1wYigAj4IMALdrx4ROQkicdAwV2vzSm5Jhhe15RobqBS2fVV3FKq5LOdPuxQ3cbr4cRCbO9GunSl&#10;fnKjQtvcb6lhmbGhziNDfqKfYmlD+5MV7PjA7qc6r4aZKRAEX2iuULkHzE2dTqgXjotys991qmB7&#10;184xnVvKF9XbmBs04dl0HPvxE+vm5s0qN59lAu5nw7Hjw4EHNFyBiAAigAgkGAEU7xIMKJJDBLIe&#10;AaqBY1zDQ8QXlboaEI8BBbhWfNrzTzoivbmGhjx+n/Rv/raRFP5+1u2wbn/McUPAzSxUUFU0bCoD&#10;+c41bKf0+VYst8fEzQuqpVNodB0mjnVfdF0Kc0ELNEp1Hc9w7KTLRX1mw3Gh8zf7Iw2KNDUNemDc&#10;cczaO5sKqaHYdDt6C+sE9xHiYBFwPxuOHdKVe9gGd9le0JKyZPy8eOP8Z1KGiEQRAUQgaQigeJc0&#10;aJEwIpCtCCzY+NzOitm9xtrHrJ4oIaIcptq4a0fppM1YZyaPxuzmOqNtsnTHro0qUSUnyFXjJdrF&#10;gbe7AhlQsq1rOu6jqJvHmfZwoKWT2s/5Cn+R4WQ5EwiCQr0wXASl5HbZ2qz2Txj2Vq2mOAybbrv5&#10;Aav7NsEwkWor3ceN9VbfQCdh2HHYmrabBxj1xi2cB7TIvEVdI4FeeFH3jQ0QAUQg7Qgk8BWApBAB&#10;RCCVCMDbI3ndTQxaDBzE76CF1epMPTTsCC3wrE4rSFF+j+hjEtNEjIEiiV3i+7ZT6V5/XaJFo/Un&#10;+g2+F7di9BOg4jxSB7FUJrp0XpFIwapL6DCIZtETi6WrbvM+MTJLOC68QVU8A1NQbmj0lVBsigOg&#10;97me6C1kDOJgKLXg7IgdBQEtwTOZ2LWRWGoJZhXJIQKIQDAE8uDHtIuYOABEABGIAQG4bsP9GwNu&#10;udAksWsjsdRyAX/kERFIOwJ4PKR9CnAAiECMCOChGyNwOdAssWsjUdSATg5gH4FF/CTDNZAaBFC8&#10;Sw3O2AsikHgEEnXoJn5kSDHdCCR2bSSKWqLopBvd2PtHBGLHDltGiQC6VkQJGFZHBBABRAARQAQQ&#10;AUQgsxFA8S6z5wdHhwggAogAIoAIIAKIQJQIoHgXJWBYHRFABBABRAARQAQQgcxGAG3vMnt+cHSI&#10;QGgE0FAdV0cYBBJowp8oi7FE0cneeUcEsnfusm7kKN5l3ZThgBEBRMCLAJ6XKVgNiQI5UXRSwHKS&#10;ukAEkgQskg1EAC9ncVUgAogAIoAIIAKIACIwrRBA8W5aTScygwggAogAIoAIIAKIAIp3uAYQAUQA&#10;EUAEEAFEABGYVgigeDetphOZQQQQAUQAEUAEEAFEAMU7XAOIACKACCACGYrAuLV6Bvgj5OXNqLaO&#10;xzvGcbtxSV7eEqNdSsntMFcW5C3U20ZDkHdZq5W0e2h+h8Z4Ot5RYHtEICUIoHiXEpizoRP6Cs25&#10;kg0zg2NEBHIXgULOctnCFdP/LZTC4D5lvPWBKCW+Qo3xeYPahwzDnOs8dHb2nEtDQ64QKLNcm4n2&#10;Dc3ftBsXuweMt9ZG2XPuTiBynjYEULxLG/QZ2DEEysqpkoFTgENCBBCBoAhQNd7MmzRfKcibVW4+&#10;bq1d03jqperFDTabsVxZkFewSP9aC9QoUCqvpV+pBTdpboKfy83nB4yLCuCHmYuMp9yBpB3HDjFV&#10;m0rdvdZjDkZU750+CKRAYTdmb6kE4nP1tkmGsRs1eTM0+q21lU+c6li3GNV4uFIzGwEU7zJ7fnB0&#10;iEBoBHJO1xqMYYAHcQiKwDTbOoXctm3qwkKu/T3T0lM252rDBjVo9k4/MNRoZU2D/TsKX3xqcuO2&#10;xYzGODh1ddCwmIGn75nKTtlOljR0vb6XUzMD1iPD/qC4HZ1dzJpNOm4pM2wfdovqvcLVBiDFjPaa&#10;X3Tp3rz6b5wCBEON3sixDLvGoCst5NpOG6ECFkQgcxFA8S5z5wZHhghERCCntK3IrHwEIq6c7Kxw&#10;TYlmIcvOyfeO/rLTedZafdOixlPjTudFhsmHx/RpfommhGXZfMY90LSi/tRS7S1+l7K01rlOa3e3&#10;/qa5+m6345i118/87ozNVlTFlRberi0L1jg7McRR5woCKN7lykwjn4gAIoAITDsEZimVN1SY+idA&#10;8oXL0yDsjQ8fes1Rdn+NphDuV/0L3Mzm7xqBthNdOpXH/O6yy3V+aMjJMED8fau523HC1hu3W8e0&#10;Qx4ZyngE5H8OYs3pjQAs1enNYCB32c5yto8/19ZbKvlN7NpI4DkWLQhX/TwqFqipawTLmZo5tpDl&#10;XrZ31akVZIAKlp1N/t/jCTFPrS6mI1cUM0Vq7VJWUXpvVQn5QW0YhHEMGtTkH4sNg1fFvwvVhp/3&#10;G5YqGFatZhnmeq5hPRBXlKhLFEyhWr2A1C/VGdawzDzOcj5aXvgswDG0wiaIQAwIYM7ZBL64sptU&#10;wpIhggn0LE8MgyJ1zXOWl9dr6Ps3SIEP7mrGEvyzO+l4JozlpI80eAfZPv40wZYT3SZ2bSSKWqLo&#10;ZO8UIgLZO3dZN3IU77JuypI14ES+d0BcWzJkvGypOtOyonz3HFO/BUySM68kkuV0cJft408HZrnS&#10;Z2LXRqKoJYpO9s4iIpC9c5d1I0fbu6ybsmwasEIJZs7FrHMXCShgPCZGB71grZ6fp7xpif7x7ZoZ&#10;eRAn1CfkwbDLE+mg+7zLWqvMU2qW6K3jnladaAaTTYsAx4oIIAKIACKQcgRQvEs55DnSIR9sXllr&#10;Ze/T6XdZIE4B2MQYdMTYZfxE5+j2EfsL2zid0bgaDGl8Qx50HvREOmj6vx2djHHktGlbjZbxtLoN&#10;ndhyZBEhm4gAIoAIIAKxIYDiXWy4YatICEDQqatTE4MHahhzrV800cLbq4p3zZ27qdNxURJl1BPy&#10;QBrpYKK0ijHOvUnfecaZH7RVpGHgc0QAEUAEEAFEIPcQQPEu9+Y8hRwrlMrZzLjLBdGk3JdcLsfQ&#10;uzTvD3E6m+jj7A81BrtnlUY6aNJy7c6JHs7e2NgJAmOYVinkCrtCBBABRAARQAQyGwF0rcjs+Unh&#10;6BJm8+vjOcso1OtftjzHTT61ZMkTjhsXMENnFRs23f12V+fpswz3D5z9B+YhZoF63oWhs+MQ8uDC&#10;0ND4bO2mFc4XO4bcjEJrfEbd1Wo9OcRAePoq2z2PW0mrl+2WmoR4aiSM5RROk7SrbB9/mmDLiW4T&#10;uzYSRS1RdLJ3ChGB7J27rBs5indZN2XJGnAOvneyneVsH3+yljLSpYna+ChrCSmJopYoOglhKi1E&#10;EIG0wJ6bneLlbG7OO3KNCCACiAAigAggAtMWgUR+4U1bkHKDsRz8rASWs31uE6ihyXYocPzJu7hP&#10;1MshUXSyd64Rgeydu6wbOYp3WTdlyRpwDr53sp3lbB9/spYy0sXL2UxdA7hnM3VmpuG48HJ2Gk4q&#10;soQIIAKIACKACCACuYwAine5PPtx8c7HLRbL3PL6Drskil040pCyjCSxOB1X99gYEUAEEAFEABFA&#10;BEIggOIdLo0YESjk2voMt6sNfVNTE86ejUzHI4/sPyuLlmY7TWKRwDI2YFxVa6Ux9bAgAogAIoAI&#10;IAI5jwCKdzm/BBIAgILVNlhMy4etxxyubmP53Ly8mRrtrUqi2VtiPH2wegbo6o7YjJXwS4Gmvtsl&#10;aPnc9pZKZQGprO+0GZdACjONBqrMrXz28TUzoOaddyoLChY9+Pia+Xl5C/W2i95ctK+1gOaw4CbN&#10;TQV5BeUtA9aHKhtf66heYbRjNtoETCeSQASSh4BX45+TfyUPWKSMCPghgOIdLomEIKBg1TfOdo7Y&#10;rU/tZ58Z6X9UcZLRVl2v0G7YtHg5t2aNfvXZxv1K08ibOxTWJus52uXZ/Y80DnE/HbGsdpm3WrXP&#10;GNTFGuNbTot24ClHxaOLGUWF6XRz2dCx4ZpXLdy4zdZt9eSifWpy47bFkKrW8p6p7FTv8OpHdWrI&#10;hHHUqMFstAmZTUrE3a2fC8K35P5db7aBaC79veDW6jU3+B7Tc8uN3S5m1KZf6Hd8F5SbHfzoXLaW&#10;ag0lTSo7eq3mx7XSnmjDWeVmUAa7XbZnqzUz6S8FyvItVvsYE4Q436lvcdutRqGbAs0DHXZ7p/XU&#10;VZsePj58SkGl+fwx/Xyl8tqCPOUqM6F/1lw+K7jswVf2gQW+SiqNNoEzfmFDcy+zPnBVmh0yLRgS&#10;N4+ZRAkcvbFk0oTgWKYzAijeTefZTSFvbtfQu5eU1zJOl8NaO3dR48D45I0VlWzvoc4Lp3uZZVWF&#10;F52Ojuq5dzQOXHQ6L5OBjZ+2nRibzbKq1VXawlGXCxRvSrVaxcI/x1yuSSa/RFPCsmw+/LhQrZ7P&#10;MNJctM6LjKdCCrnMqa5AvP7gqE6lYFS6nokrg6Zb7Gb9XZVNA0yFaeQdk7aYyN8fvGk5NNCjW8Aw&#10;C3Q9l6emRrp0bG/jJqON0ZreGTFVKITfp6acR3Tqa6hs11GtuaveptrRMzI19YFF+0Ztdasjf6mh&#10;/8rURJfY3YSzq06dz7gHmirv2tLJbOhyTkw5X+Wc+6vLq832fK3pdLBOIfedp1yw1q6ofmJYexR6&#10;mZqwrR1+ZIXeNqrQmkZGTFqFQqXrmiCCBgy4NB8Yea+jZh47x/Vafe1TA27g5fQ+QxtpGbSyFxbK&#10;F3uysbbJ5hHbHMesvaNuWPm8JAfEebgAxk8pg1gQAUQAEUg+AijeJR/j6d8DqFiaqvXHSriVGiWr&#10;qmgeJCdnX9Ommir27Y4tL7rKKlVzlErVStPglampq3YjNbwrXKy9vfDdzsMDLhDmilkWFG/OoSGH&#10;63CnrQikukDUpLlojZrpj2pGcVik0bUYtcXugYOtvVIpKtgg2Vu1GirJCcXtsj5utJc1m9arQPFm&#10;fNzqul5nOWTUqkD2odf6NaWbdjWUFkmaKNiKnaZNzP76Z0HY2mjaWcEqGPbrDfrbFK6fNZlPBtGA&#10;+Xbqtu2qt36o2ri3uQJ6YRi2wvh6m07lu6pc1nrj8LLmvZt4kUuztd2wlBl4uqb+tSBWnH6VffjO&#10;Z8vKNILY5nacZHXPVCjcp6ydvJYaCyKACCAC6UAAVeWIAI8ArL6ooLhq4bxXoQo119zjhPZESUPP&#10;aaK0+IioWMgfIO4RNQk9AYu1urVq8sfiHa/sIcc2U6TWHXFO9RnUoKwrZBSluiPNEtJMoVoN2iGG&#10;KdU1b1JTEorbtWWk73lqdTH8XyG3t42bx7A1FtDxRFOiZTka2qmom/Txe9VpwM5lqjDj9V5nBO0d&#10;mVn+d74oWK6dLANSJqj2ji+8bg9+o+orYUkEQOTTnVjZ0xZ+6NERYY1oE0N1ytPknxZrTWeCTANR&#10;yAmjFXV4pK+6mn0jE28ZiJQJF/09Eu1dkMoSJRxUPu/tZaJv3743gXPogmgKhQcULjLsVKyK2LZz&#10;+JElfaWlDhjsCRHIFQRQe5cOmXpa9AmWb1c922TCbqnTssAXu9JkBxUdfzbPIecrf2YzqgpTPz3d&#10;LveY2uzkj76m6q3k0m3qit20krRlFhIhYKLftLJOQhrUfXZ6Sveb6vbZKYmJN3veIH2ft9uJ0HDV&#10;snktHLHOdo4Ii1jSgsACnWUfx4JZ3U+IfZ63gGD3kdNSQ+c34SVUpxE7okIqWTC++jzF0ob2JyvY&#10;D636x6xeLkJUVm2ytANfH9qsb3i0fe7eFxsfvqNgrh7uat29L7UOgCVf2koCXRfSxgN2jAggArEi&#10;gOJdrMhhu0QiMG43PtQ4dKKxepc9kWSRVgIRcA0NgRhzfRW3NLgQzXImE8e6DjeZ3va9PAWV3k64&#10;2GXcF12j8zQl1zDu9+3Dn4gjc7vsw8FD2ihKtGXXSRgA+06oqVBVrSnzjCB4p9eA4zbLfDJsf5+M&#10;xGEuFxw3QO7q9o6N5ZqNoGUbd7m8180Kja6DcHHq+JBnhHQIQSrns9weE3edq/NZkyDGjfb2Lmzn&#10;v0BA0eh+e39rsHtkxu1o3d2afB+LxOooEriSkBQigAikAAEU71IAMnYREYFCjRHi501NQcTjiHWx&#10;QhoQcLu6W0y9o4rStZvKyIV4sAJiHIg7swee0DcF0Vo5bLv328YXbGzeXKo4u18PUbBBswVWm7v1&#10;5oEQBOdVNWwoVZyzNr1EImaD1Z3ppJuIWcsk8mXQThVs1TZjBevYX/ctCLYNt6If8O4URz/w3hfz&#10;fcIAzCYbOOp4ChB8pgP8LYKMKbDyPM60h5v99hPrwCEDHEFadrtKedFTUbamSsU4rC92+ugyaZd2&#10;8zqzowQ1zWlYxtglIpBLCCT2Cw+pZS8CsOqzd/CxjTzbWU7u+IVbdc/bUKXVmXrgMl36u2IpV3W9&#10;WIMY2E30G3gTyyBFMLmDINgmHfGrgFKkrjlAHXE8lnb0Z6+ZmrQy+GFsthDvHKnhnbRTX2O7iUGL&#10;geONNRmwDTVYoCPBes9ncMXa5lbels5rLTfx1s66Ax/wpn4hKovjvNJvkKozJbaJfEO2RB0oySXf&#10;Di+5ayO2/YatEAFEIIUI5EFfuSTNIq8hEcjBXNfZznK2jx93Y/IQwLWRPGyRMiKQFQjg5WxWTBMO&#10;EhFABBABRAARQAQQAbkIoHgnFymshwggAogAIoAIIAKIQFYggJezWTFNqRgk3OakopsM6yOrjRPw&#10;Ai7DVlMGDSdj10Zuvmf8VkZWv3YyaJXjUMIigOIdLhBEIFsRyNgjPFsBnUbjzti1kbEDS9nkIwIp&#10;gzrHO8LL2RxfAMg+IoAIIAKIACKACEw3BFC8m24zivwgAogAIoAIIAKIQI4jgOJdji8AZB8RQAQQ&#10;AUQAEUAEphsCaHs33WY0Zn5y0+Q5q22c0Ygn5tU+7Rtm7NrI2IGlbEkgAimDOsc7QvEuxxeAl/0c&#10;fOlkO8vZPn7ce8lDIGPXRsYOLHlz4UcZEUgZ1DneEV7O5vgCQPYRAUQAEUAEEAFEYLohgOLddJtR&#10;5AcRQAQQAUQAEUAEchwBvJzN8QWAl7NZnHM5N80lccfKRCAz7UrxahIRkLmAsVqcCKB4FyeA06d5&#10;Dr50cpDl6bNeRU5wErNrTnG+EIHsWrHZO1q8nM3eucORIwKIACIwPREYt1bPADmIlgJNfbfLLeHz&#10;tFEzI09jtAs/ef4Jf9xhtI8HIOKyVis9xJSVLXYpMcaPmm9ru1Hj7Wh6Qo1cTVcEULybrjOLfCEC&#10;iAAikK0IFHJtfYbb1Ya+KeeRjcxL64zHJSLZYqNlm9rLmeefi432N42awgCeWc5y1KCex1mcE/07&#10;VMdbzL2jkjp+1PgnYwPGVbVWFwOyHUh42YoijjunEUDxLqenH5lHBBABRCCjEWArdNxCh7myIG+G&#10;xniM6OFmVFtBQ+f6cbWyIE+5ymwfo+MftxuX5OUtAe2d295SCY/yZi4ynvLR0zHuS65L7vwbNCXX&#10;MK5uY/lcqKPRv+bi+XefMi6aSZSFixq6Ox6qbHytg9f5Ee3dmN28ivyjYJG+e4CMoeArmptm5hVU&#10;mh3vW6vn5ylvWqLvDFQbZjSwOLjpjgCKd9N9hpE/RAARQASyEgG3q7fXPj5g7Tyj0h35lWExw7Cc&#10;QSfq7UBX9z8W7VCT+SSV4Qo127dxRHN3dv8ju126NyemrvQblyq8jMMV7VxljZ072qZTMQ7rU/vZ&#10;Z0b6H1W8uNfqoAQUS41dP23m1MzAf7xR+m0d1fZdtVCSjh89Uj/M9Qxaqi6a17WyO2AMoBF801T2&#10;vq37tc7R7SP2F7ZxtwWqDbMSdRz0dEEAxbvpMpPIByKACCAC0wqBSVd3/c0zbn3CveYZ3W0SQY0y&#10;yd6oZlVq9ZyLrouTPlxfdjpvqOJK/euDQNZ+xKC6MOSC6pMXnS6HtXbuosaB8UtOngBo71Y81rtU&#10;WxYgpo332k64Z7HswtXc7YUXXYQAUQGqWLaQKby9qnjX3LmbOh0XfTWF02omkJlsRADFu2ycNRwz&#10;IoAIIALTHoFCYns3NTVhP1CjKQL565LL5Rh6V7hLhX+4XUNDV2/XLvaVx2Yple9bzd1CNSlIiqUN&#10;bfcN1z9mdU3NUbKqiubBCSDfJ5jrDR+xOpbqajSMr7RIFINl2tsVw53W0y4QJeewbL6UKCj5zk/0&#10;cfaHGvF2dtqvyCxjEFY3FkSAD5GVJByECw5GeFnL7WXQoI62iVzSQr3ksRzlQLB67AjgJMaOXTpa&#10;ypwv8aUBd6BOfpgT/YZShYJVl7CMQqVrO6oD/ZyCJSJan0EtEfDUO3q66tSgu1PcULrpwAhp6rRw&#10;LD2YFxsGz1i4eURi067foAaREarNZmeDvFao1j3KsQqFuqyMLS41HGqHamyJmohy8OL6+aBpJSGh&#10;KNV19VNqhQvUC2ivClZDhgS6QWGgkVCViUAkMvgcEYiAAMa9yzJxPHnDTWY0JrB6vmPJ0LbLvCGL&#10;3AKtyquZ5+xGsLlJSkkmy0kZMBINRAAnMbtWBc4XIpBdKzZ7R4uXs9k7d9k7crfLZiwH1zbihuZg&#10;XK/pNcRhjZSSVZzgvGYcQEuW7J1hHDkigAggAohAWhFA8S6t8Odo5+esjVbWNNi/o/DFpk6H+/2h&#10;0ft7rnbpVCW61g6r4Lz2k0PDqYgzIAY7xf/PVgRgD2Xr0HNy3Dn6zkO2EYGUI4DiXcohxw4ZcG07&#10;a62+aVHjqXGn86Jqte72w+UzKvfPXr6mxB7KeS1JsKH5RrYjAAsj21nIqfEnaSMjWUQAEfBDAMU7&#10;XBKpRcA9YF7xyL9Ozqsw9ROvNYgI7zhsHt4wSPzjmisuHgvlvJbaUWJviAAigAggAohAFiOArhVZ&#10;PHmJHXryDH4hfeQsGmdeKODa1vI7/YqWITej0Jo+aGdqv6y3EUs7Bav9K439P3rZ225zDYwuK7v6&#10;r6+9S5zdgiYaSgD3yWM5AYNDEvIQwEmUh1Om1ML5QgQyZS1O93GgeDfdZ1g2f2l66bhd3d/Vn7jP&#10;0rCYcXXU6kefsWxSyR5znBXTxHKco8bmPgjgJGbXgsD5QgSya8Vm72jxcjZ7527ajHzc3gjJIvMK&#10;tD+727A2ZbLdtIEPGUEEEAFEABFABPwQQO0dLgkBgRz8psxBlqffcsdJzK45xflCBLJrxWbvaFF7&#10;l71zhyNHBBABRAARQAQQAUQgCAIo3uGyQAQQAUQAEUAEEAFEYFohgOLdtJpOZAYRQAQQAUQAEUAE&#10;EAEU73ANIAKIACKACCACiAAiMK0QQPFuWk0nMoMIIAKIACKACCACiAB6zuIaEBDIQX+uHGR5+i13&#10;nMTsmlOYr+wacDJGC/l6kkEWaSICUgRQvMP1gOIdroEsRgDFuyyePBw6IoAIJA0BvJxNGrRIGBFA&#10;BBABRAARQAQQgXQggOJdOlDHPhEBRAARQAQQAUQAEUgaAng5mzRos41wbtrEoBFMtq1T//Hi5Wy2&#10;zyCOHxFABJKBAIp3yUAVaSICiECKEEDxLkVAYzeIACKQVQjg5WxWTRcOFhFABBABRAARQAQQgUgI&#10;oHgXCSF8jgggAogAIoAIIAKIQFYhgOJdVk0XDhYRQAQQAUQAEUAEEIFICKDtXSSEcuZ5brpW5Mz0&#10;IqOIACKACPgjgL5l03hNoHg3jSc3OtbQRD06vLB2ZiCA6zYz5gFHkX0I4N7JvjmLZsR4ORsNWlgX&#10;EUAEEAFEABFABBCBjEcAxbuMnyIcICKACCACiAAigAggAtEggOJdNGhhXUQAEUAEEAFEABFABDIe&#10;ARTvMn6KcICIACKACCACiAAigAhEgwCKd9GghXURAUQAEUAEEAFEABHIeASyw3MWY3Zk/ELCAQZB&#10;AIMOpGBZoPdfCkDGLqYlArh3puW0epjKGvEOT8rpvRCnH3f46kzNnCLOqcEZe0EtA66BRCGQGnkG&#10;xbtEzRfSQQR8EEiX2IGHEC7E7EIgNUdd/Jika0fHP3KkkFEIpGwhoXiXUfOOg5k+CKRsD/tBlq5+&#10;p8/MIScpRCCLlmsWDTWFE4hdRY1AyhYSulZEPTfYABFABBABRAARQAQQgUxGAMW7TJ4dHBsigAgg&#10;AogAIoAIIAJRI4DiXdSQYQNEABFABBABRAARQAQyGQEU78LPjstarYSbcrHM1FQ/a3M5fH+Eh8rq&#10;g+bqGZKKykqjbcBbbUa1ddRKK8xYqP2apJ7fnzM0xtOM3aghPyurrS4Y3DjfTiwFmtoWm8Pn14Ua&#10;jbRGXoGy3Gi70OHTjPRcbR0HemN265ZyZQHtodLY0aRvesHo2x6qkmEwDltLrYZWzMubW17fYXf7&#10;oUEpwGCkxW231pfzkBVoHjhofqzeDxk6koMH+dEVKKs7XIxI1p8RqFlefY8Uf78eR236hXkFlWaH&#10;mwxBipTGaM/kbYdjQwQQAUQAEUAEkooAeC1lfgEE0jdIp4VjmULOcnWkS1eqYBhFqaF/wvMjjAt+&#10;r6ixOKeuWrhChlEbBp3tHKtgVLoevhqz2DB4lYx/0LCY+5fTO9frukZo3UK1oW8KKmsNPZYaqMew&#10;QGZiaupKv0G72PAW/MUXWpnlLCPOrjo1GcFSQ/8Vb3diDTJG0napginWms7wFeiPU1POI7rF6y1X&#10;YUDQkYKFHklHIz2GlVrD8zu5rV3OEXGoV5yW9VrDzymdIrXuiHPqyqBpJWnFtTunvIxP9BsADoXW&#10;NOKZm4m3DKVFjEJd0z5IBu/saea0HmR8RyIMn2GKSgmnfYbFa8lAg4w5dI8TXToVwMFT8CJFpiB9&#10;y8XTc7oWbbr6zQDIcQjZh0AWLdeEDJU/JTwFXpbNPfxx4FMKOVMbOTs8RaU1dJ33VoPjYJC+sSMV&#10;8jLsM6gJeeENHDACrrlHeLELxOar1cU+dNkKQ/BBknf2xGB7nVZF68Mg9xl0u14xLPYfFhnGhLNn&#10;L6cuoo/gDNpsGbwSwDhh0+mziq8MWjZr4TwljdQ1bc11da2+yJCDk2szCQjSM1QkG8AIw67mtL5Q&#10;+/Q40aNT8acnKfzxzRfxEE/EDkvIQpIzkDSKTXKGJ9RJGRzBxiSR5AR5YoGu54wg8115y1CzRxAm&#10;/MQ7sqADxTsqbIliDBHvhAI7dx5ZRax2E1eqIoKUt4jiHfx2uUe3AJa5StclLGFelPFKRVS8k8h/&#10;sKWv9O+q2Uk74sevqDCNeERHTy++Q+V58dT0NqRSIH1PUPFOIloBebI3fAU+idTlMxIy5LXzWPoS&#10;UZTquo74iXfeMfsLlN4eJ3q2Lt+0vgw2PpGkUbxL72aRvgphUovU3N4e4ZtB+qqXvIj5n8nJ0e99&#10;jcIquRxw1gU5wuin0aBBTUlw8HElbAJvVf7g9HxGkAcL1PSY8xT+O4f/sPEdJCEoOVdgkO07dTuf&#10;549JSaHDgM+k5hry3UWKSlsHHzd+aPBser+D6GYctNRp+Y4V6vVtpq11niPK00Eh19bGH1uSj6sg&#10;jMDRreVW+3Lh0yN9b3i2s/RQTfe3EHATxUmQ1qqJGmrQz3XJS34CPuMX18Ar1vNOhuMGTgc4dy57&#10;9QIECvpV3LeHg49wz+kzBUfJakPPAaJiYOZxlvNkrfUbFi8GrYQIn+e8gM9+Im/xL1XpERD8ozrI&#10;IHldhrDYQIAzaLUNrwRRYez8Fa8OUNd1OScmBpsrSCuPKEa3sKAdkB5PvLaiSF1zgCoMyEbzIiOI&#10;q77qFUH/cnXQsJy+FoIoYrxc+PfIH6+8BofHyvdYTNDyS9RCijgcvJwNcnSE/Ekxm52dzzCjLhe5&#10;5iS3gTNvbewf86k/1HizstbKLDOYNmmioD2PM+0h+8Rla7Vpmk2hvssKWXYWw7gvui5OBhCnl5Mz&#10;F5kXto+8aQQtGi1kjIuM/fT2khl+wwb3mPlz2DnCWRRygGfsdmDRU5Nn3H3JyXdLeypY9GJJ+zv9&#10;Rth+fHG7hoZdTOGNy27jP+X8is9IyLNirbGZvFzcA+aaLVanl6GAmkF7HO3tHF1t2FZTVsw4jll7&#10;R6MAG6smHgF4Qdsleu4F71q33FXZWtLu+ZG8nYn+2yPA8Xpu5nhjbSvLV4NP5L42rpizwLHFtfWF&#10;03OvMepLGc3WDqLnPgInDDAkEhb03De+21F/1z3G4ZWCvAjdwaqmsqOo577lku3ZRusnkpGLg4TF&#10;bH2ovPoHds0Ooud2tmmHTwy5GYUGDiepnrtGyYwNGO+5q/4ws5HXc99ib/lWeW2X1osG/RC61P1E&#10;Y6fXjsF9yrjkz6rNzkqq556w3X/RdsolMuDVc2uKxN/IeCqN71dZjpIT3S5lhOrmNTdIufDv0X3K&#10;2nmOcZ9sbX2bvAmkUwCmIIlfDEhRDgIKtmKnaeMCxv32/taT/BsajGcGjI+0Xrenr91fn8cws1jW&#10;7+uCttBstZDbFU8Bke5Vo3atiRwiF6zVt5Y/vGbRine3HW0gd09+hV3ZbLpfBZ3uf6lXHEGwoRep&#10;ly2VdOEZ5PITxsetrmu0xlYjUeDB95Kxp2dndcMBU4XkEAAxrmfTu03mAXdxmb4OBDuFZn0Ddz3j&#10;OmK2nvPrTqEuK+N1dVBgxe5/2624Tf/MWg35jXw7+SAD+6j24HWmLv4NoGDZOdBo4Oma+teIYZO0&#10;+NaUPvH26D7VefbOTWXF7oGDrdPiQEHxTs4+FOu4L7kugRRSLGwzoo96y7BIEKSESvzXsLOLLnf/&#10;pTubnQPiYfDCcs3GZQq4sdU9Sj+8gpZxl+syLGMQ0ALpFHJ72+Ajz3W4yURf4rRQnZlxEU8PjNvg&#10;/TAJwqH43HXKZvcVT/lmJXdqQc/nqckzrpit5LstrDK1wSXvhc6mFwa8LwUFqy5hmfF3j58kx5hg&#10;QQgGdkuMRFT0HQnfC7vKZLMQCc81POTyEvIZs8BGQI9wYllf1M+9SW8Dwe5cp/VUuLdTKMzx96Qg&#10;oKpo3rtRpfB5S4Z+vTKz2WDrvVAT5JAwark9JrLIO6o1dz1cfceKoY1HvR8YHmaCHpzBWFWULCu7&#10;zvvAM8iqIWO91aVYZmxvoBdDKq3xSI/xwQbLHqJ1EApo1A70bP+wafcpcgI1fJ1lijQbt3AqxtX5&#10;opW3B/UWnwPS3fvS/oExRZn+mRp6bLHaOksPf0TxxT2wu7b1OlPfAXrIw0cd6LnHBp54sL77Qz82&#10;fGsG79Hde+zs6rVlioineFJWAxINjYDf5zpYIX9lUaPfq+x0480Lq62TWsMePXl9yyywOOlOARPq&#10;1lOaZqo7CLoDWHY2/H7R5QqhMAj4jJcO8ozNdkFcn+EHdt5uhxc1v5L5JQ16inGnE44zKNT8uuAO&#10;c8nzI/1GrxjKnws3li0jRjgBJUC9kq9taCMGVGND5k1663lvgyCKmCA9unu7XKu3GWpAYTFNDhQU&#10;72TuFqg2Zt+/F97aitK1IOCTZiD9jN5ibN9aYm9Zpe+kCj2/wq9mR+/xYTfj6DYfYzQ3hNabBRfa&#10;pBTd9pea4HNHccvGTbcFo8OrAMfpMSBoCiZdrtHSbe0NJXbzA/rDSxu2LVW4jxvXme1w+rhe02sf&#10;tAbZ1iBA3rZp4y0K90lT089cAuMMW7WBE7aZ8O7w+05SlK3fWFrk7jV9B9wwwDtDMBk8aqRvJZ+R&#10;UK8RUtiVJtvzfq+eYDX9eoS5eNHV8A7RTo+YtAq3w/pip0RApKTH7OY15cRHBEvKEchCPbePMh71&#10;3ClfMjnZod/nOiie36PXkdLCW32N9BgrgpjawadRSIXBPK55uxZoqTcYeMufYMXtcl2C3+cEoxP8&#10;M146yPkaDRxwwIXn8sTRa4PDLrAs1GphDJ6aPOOFSiUIeeQY4EzN8HXj6nzWNCBRN7AlapBK3+09&#10;Tj6WTosugLznH68w8FOvqCpMR48SCc81NCTR3wWpGdjjaK/V2qG/aa6+2824HZ2Hwqozs2S1Rry+&#10;zYQKgGWahuFnQ6PS6kzBjHUK1du2eZXpUnMWZ5dBUON5DAiIjwW1GSIr1GN+J7GH8f4YYFEE2m8Y&#10;QUiLIqr3IiYOwYr4mvDYCXl8IKbAUsFjDOuxIQ1rUcRvGP4K2IffHpNOsCgCOwtitBtoNsws3mZY&#10;Tb9DBaspYooxryaY0ZXENlbao8AeDBUMTcLYFwv007J40rVo09Wvj5mLTCtV78T4WanurADrUq85&#10;pc+OgMvMEVMF0XN7TVcFQrKtVKme2+uUIxroeExp/WxPiT7+rZ7BK0HMcfzsWf2tVHmts9Sah9rd&#10;Sa1UvW8DejdN744ltqdgPahbC1ZEgpmUaCEvmk8FWKkG9CjMBb9nqNmu57WSbsM7GEj6lmvUb4VE&#10;DdWzSgUTNGoqTX8Ujfon+k0r6yxXgxh+0ZUDyunmwQliolcKhmo8H17bOwlfQX8UKxMbAOiI3KKG&#10;sb3jjcJ5Hzu+E59BtsMhAMcNfKWT3QHWF4vnhdi5giteSNu7Eer2JxjniTz42t55TcwpMqItKcC4&#10;UnfoKlhzU/e8KWJ9CGPmX/5BalIDDWrCIekRiCzn9lEwz5i0ILPyZos+U0DmS7szfr+9RC2kiCs4&#10;XWJTxIH5VEgZHNENC2sjAqERSNeiTVe/EvGOd7WW+JgHvIgFH3MverxRM3x8g00zHBJlFYLzmuA1&#10;5CfJ+RqYe6kEPTiD+5jzJuHErQde6YFnQNtbRInCn6PUuE1dCobtQcQ7wVc9jI+5zwEpjNXXx9wr&#10;ldK/RG90gHG9zgLfR1S8IyImHTNvmhekpsfMUdojEKnheDCJnlt0z/c5+KFOlTZAVk7N5k7fco2a&#10;v4QM1fdrV/hcD/IJrNYZgrttQrgDQY0HHjntwieH4Bvr87EdyoHGrzOqMAjpORvko1qiOvD3hw2v&#10;wgjvOStVCkrdVEeowoDXWIRy2PKqVwS7VSK2lgrWqD6qjsIF6gXiDXegrpR8MQaZCwkFgX7Uayc9&#10;8gyKd/FNFLZGBEIgkJDDIAZ009TvdNJzB/jDop47hoUor0malqu8wfnWyqKhxsIetkkVAilbSHnA&#10;UbCLvMz6LWUpeDOLbRxNNiOQrkWbrn6zea5w7GlDIIuWaxYNNW3TiR3LQCBlCwldK2TMBlZBBBAB&#10;RAARQAQQAUQgexBA8S575gpHigggAogAIoAIIAKIgAwEULyTARJWQQQQAUQAEUAEEAFEIHsQQPEu&#10;M+fK7bIZy+fXWsfhj2erNTPhtj4vr0BZvsVqH6M5IzwFfjQeM6+R/EIezag2H4RAkdKirDTaPGHz&#10;R236hXkFlWY++Ko3BLGnwZc1mlniP2hcYpetpVpTwP+kLK+32t2ecUCWDpfnX0uM/ac7asWaecrq&#10;g+bq+dKuMxNwHBUigAggAogAIjCNEEiVs0hc/QDecbXPtsY0RBAJEvFpuDx94N/3Fo3cQ2JZXRFi&#10;+UAABd+Uhd78sJJssEIoLDF/62CwrIVCSDnqoy7EcaBRJIRQSTQskOhETpP0CWn+yG980lvINV2j&#10;rbG8R8Jk8L/kUknXok1Xv7k0t8hrwhDIouWaKUMlsVQh6gckaU1s2mJPgmOPfKPSGrrE7OfRpC0m&#10;b34xCTPDrua0/qmaOVObX7xSkrX2Pd/wq5cl/+SHxLu0BySDbpAEnRUqQvCgK4Pt6z2DKCQ9lkrY&#10;SdgCjoFQyhZSdohNKYMjhqlKQhMSVpHGvuKDTYhhJKf42GDkn2LcL16880Tr4QP5bNpJopxD8UsL&#10;LQpzJKrq1uWb1peRZEu6Ht8805IYxd6IjkKQVzIkUrxBWa9aauaRNH807uWhHprFmT6FAEUGixCT&#10;CVp4OEoCWplKMl2LNl39euchyPED8b0a2g2b6coMEy5b+s0gjVAlnDf0UyWwuecrw+dYguBv/KEi&#10;hpGDhSsG4i7UcqvDRMOWfr7D5414zPjFvKLfSF7icOr4HCcQMzbiIedfh2yfwQM1JMs7f5x5xul5&#10;CdAMtjQKWOFqjg8O7i2FnhMasry0+wYz863JQMDwkkw47dK/XGW/QDJiqGQNF5NwjJ/SxewJ2ePs&#10;aebgW9opBIqksRFJvMbF6+Ev8TOcPwIgozON/+uNEuxXkwYEFj7pIW4yPSH8NALwS6iYyfwTny98&#10;PrY9H2c4vPaBj2MsBt+e6Kqr2NzlnJDEuZzgNRqs1kCSQcPbwLCShGwM5IUEL+b5JRtzcY3lCgQl&#10;ZovpL2kuKVtIKN6leaaDdE83Bw0uzwer9KRe4HNL+IVeFBa6JBijJyakNBQZH4ObL5d76jaZRt6h&#10;sbkXiMFaA7erR7wTjjfv6cbH2YeYliRQePMRkgQGCqtWq+kG9pxznk1IBdOERITMvOkKNaKU7WG/&#10;AaSrX2EYnuNngg+uKyoAiMy30jD4EX19hwgCTGQxquWFhe6N3Stkp6Cx6flow4HN+de7/7EkbApP&#10;UGWaK4Jh+A3iWd5v7uS2djlH6KcUPLritKzXGl6lg+eFJCoXLtb6qZ/5jxxhwMJp53OckPMl0iEX&#10;UIeEJqa6cFDNHKghZ7Owi0U5kv/GE1PFhDyhoYbkLO8Lop7f8Qrkz03/aZfm5RrN+yQDhkrztdD1&#10;7JP4RMqFuCR8E5+snccneyVxvI/4iXe+NX32Eb8U6Sd9gEYgtHgX+IUvbk8Z2gc++DbVO0z0bKuh&#10;Ebm94p1fkhgP44Fc819fVM0gynNe9KKZ9sTXTdlCQts7v4/aDPjnGbt9PH82O1vBhM/Txx97EArc&#10;KAb1DpayMDBvoPuU1fqifu5NehskCpSTO7mwRHsbnGSQCvYihYdPU6hQKqneLjDNX5Gm5oB9ArQs&#10;HNv7RK3xuJtPIA0pei8Gy0aYAZDjEBKEgNuxf/sTQ0uNbbqS3l311gsKUNrxuTLZCmPPEePC7qbd&#10;p9yK2/QNX2eZIs3GLZwKEk2+CKmcGZJyWcG4Tz1R891u/zzIky5rff1QzZG9hU+Fau7LgEJdVkYi&#10;3dOkz7DgO88xzGhvp6OkjK5Zn7K4wQKCjieRH4h0B3qMq2n6Zkh1/i1N+brqReuGtrUZ+RR8QgFq&#10;rtWbble4397fepIs63wY//iQ9akm6/slNQf62rlrWHaOe8ja9JR1+Iaa9h7IOCG2HRswPtJ63Z5g&#10;debBgEmjJutwyfr2vgNEA0mRcfce6gSU3Kc6HTeUBWSWdw/srm29zsTXFxK3j9Hc0x+STjVbLTSP&#10;iFjgY+/VpurNbcalQ09s388b4GLJAgQu9doG3CQTKyRVHXYxhTcuI2/mwAJ20TMXGfu9E1usNTbr&#10;QCvsHjDXbLE6Jz1NAmrCE5cV7LYL7jCXPD/Sb6Tf7rDaR1cbttVAsnXHMWuvJ8NscMgU2j2vt3NM&#10;Z2P1zV8C03CbkA0cyH5lUeMpn9VGDbgLFr1Y0v5Ov5Em21Ut54ReLvR2Xiqrut6nj7DJoH14UVQ0&#10;v/48x7wGgygQ7M4VrLqEdQ/YekmW3VwoKN5l3iwv1GgKJy+5LrmZ4rJNa0sVo72mlm6X221/qcl6&#10;jmFX6TjfFe/lAPI0T5Ya9zWUDJtX1VvH+QdwXO0xcfPcA0/X1L/mYsbs+190NbxDPknId5LbYX2x&#10;U9h+IaFQlK3fWFrk7m1t6nbAC2J/U6eDmVelWy2+WUDCO9IuZq0etz6wpPYlu1ulrblbM5vPd00T&#10;SJPzL3g23MybAxxRbAh4jp/JYdtJcOTJBxFHSol8uvCSEF0JCviKyWfcl5wXJ5l8LQiFYCvjHjLX&#10;6K1OyaoearxVWd1BMoSHaU7qBx5LxXdyy1VwOFmPOUAwci2uUoVMwO7PMOQcN4FEBr5NP7ZpDLCD&#10;fCoQahUGw9oy2EF89vGA40TOIRdQ5xpt86vCyVgwt9zYTbjOX8rBIUeFVHdvl+vOSr8TXf5Z7stj&#10;zp12sa3pTGp13m4fZWazrILOHTP+7nGyyyS+cdQNjuYlvtJvXCR93bKrTDYLkfBcw0OSF36QmqAF&#10;N8GnOXx3PWsaGCPsR60RCPzCByrytA/M9VUcyHnnOn9ssrpuqVL5HhnkcARNg0RT4Dpls9NBBnCt&#10;0Kxvt3/s7NnLsScba5ts8AnJsrPJYRRBPM2kGY9vLInXPCaBIrCYBKoZS1JqqRY+T59wbxUhZWGQ&#10;vIFwCQV3Z+L3PLk29ctaKL3YpZdZxLZDNFRltXWg8RZ79U3zx5tZ8MVzOYu2d6lbbGndLHQV0UT1&#10;fvaaRM38xhuDn5IbE08ucMGgh1w2jVjW6sASDbKk84tMkliVdyGqg+yrkvoSeyB6VyXc/pBjCegL&#10;fjwkW2v7EWKixCzYZNDVmN4Ub2Cll7MSQ1Xh3tYzWXxycWkGTPEKWrjn5de5xMKBaNP3cnCIeq1a&#10;eWNBqf+T9IqKJ+itI1wkCdsNKJ8BZITE7aq1Bt0m03vt3oy9wW/iaI5akieXqhs9RhGBt2nEysJr&#10;1Ze6NSrpKa3LNTqOM2Co9LXML62kpC32GMmNUBM3MO2r63J+HG3a4qsWsHU7QJM1g866UPT8E1ca&#10;OOetrBOsDsjiDEjKzN/PSlamxPZOMM7zTwZNa/gka24zgW0DzclL6Qu3vWBQ4TF2im72E1g7ZQsp&#10;O8SmlMGRwCmMh5THczbtRqDxcCG2pQnm0XM2EVDKoZHWzRJw/JC7e2JIRuS2eXAs8W/nYLZ3RLwj&#10;Rj78ueIr3oERAl9CNffY3kmPJZD5QNAZIeZK5FuDCpGCgZ1M8c7rXeSDPJxPy9dSk3NqzcOb6IGb&#10;ke9xcpQYdEc45Nra/Op0EGfzdjgZeRwE8c5ylRc06QEmldICTzULDISKd1DI4aoII95RG6k0n3Zp&#10;Xa5y9pO3TgYM1dd6zNlj0mmFb3SwMmvukX5bi2qfxdsMvAeOMNFgw1oxr8ZCrD79NEOemnxl+Aih&#10;t6VC8dUI+DWV0Ae8/L7wj5qq/LtS6wxS5cIV0eeJfhnyrniej0AJtRDJoIOoNxYb+tq8DBK3XHAL&#10;zDnbOxTvotvhqaoNOgCDFjYhr1nI6gJ7bx6/u3KrpOswSFe/dHb9jx+Pxleh5r+koYT2nBX0TOR7&#10;AKzDJAeQoKUO0Vx6nAQeSyzXbNAS5Vm71/rNx3NW4htLTqmgnklSBZ6o56auRZ4jxMePlR4nMg45&#10;Q5+/qpsXQPkCXikd5H4YSmFV816QIxfojr4QvEfxDA5+lpPXiJ96PmCy0rQ707pco+M5I4bqdV2K&#10;bvBYm8i1GeBLBBORsoWUx3eW4SVlKXgzHAccXhYhkK5Fm65+halxnzIuqTSzO3uO1mnQ0jKD16vb&#10;3rKi/HGXrquPN2lPU0nzco2G60wZqqvbWL1lSNcl+RKIho0crQuGuZVm9V4L7+mV1pKyhYTiXVrn&#10;GTufvgikbA/7QZiufr3DwOMnC1Z1ppx26V+usicri4YqmyesmAYEUraQULxLw+xil7mAQMr2cMaJ&#10;d7kwu8hjghBI1zaJYfhZNNQYuMMmKUMgZQsJA6OkbE6xI0QAEUAEEAFEABFABFKBAIp3qUAZ+0AE&#10;EAFEABFABBABRCBlCKB4lzKosSNEABFABBABRAARQARSgUDW2N6lAgzsAxFIKAJpcUtPmWFHQqHK&#10;UGIIZrInJosQzqKhJnvWkH48CKRsIWWHeBcPlNhWJgIpW3Myx4PVYkMA5jG2htgKEUgLAmn5CoqB&#10;U9xZMYCGTYIikJo1j+IdLj8BARTvcCkgAn4I4KbAJYEIxI8A7qP4MYyBAtrexQAaNkEEEAFEABFA&#10;BBABRCBzEUDxLnPnBkeGCCACiAAigAggAohADAigeBcDaNgEEUAEEAFEABFABBCBzEUAbe8yd25S&#10;PDI0j0gx4Nhd5iOAmyLz5yinRsgvSHTySM2kp8YBInm8oHiXPGyzjDKeZFk2YTjc5COAmyL5GGMP&#10;USCACzIKsOKrOg2gRvEuviUwjVpPg9U8jWYjPaygViA9uOdkr9muGknLpOFbOmWwTwOoUbxL2WrJ&#10;9I6mwWrOdIhxfNMRAdw4McwqghYDaNAEcYsNtxhaTQOo0bUihnnHJojA9EQAtXfTc16RK0QAEcg9&#10;BFC8y705R44RAUQAEUAEEAFEYFojgOLdtJ5eZA4RQAQQAUQAEUAEcg+B7La9w7uk3FuxaeM4FyzB&#10;p4G5SerXB4IWA+Y5AhqeUJ61kXXvz2mwRLNevMu6RRPDqzA1TabBak4eUDkCTo6wmdh1gqDFgGeO&#10;gJYjbEZcAIhDRIiSUQHFu2SgmpU0cQeGmbYcASdH2Ezs/kTQYsAzR0DLETYjLoCYcUD1J49tbGos&#10;FO8irsxcqRDzDswFgHIEnBxhM7ErFkGLAc8cAS1H2Iy4AGLGIeaGEYeURRViBgHFuyya5eQONeY1&#10;lNxhZQb1HAEnd9jMjGWV3FHE9sUvHVNu6k7ix82DYY5sqIjrOGYcYm4YcUhZVCFmEFC8y6JZTu5Q&#10;Y15DyR1WZlCfBuDk5lEd9F5jGsxmxG2REB4TQiTiUDOqQmJZTiy1jAIqqsHEjEPMDaMaXoZXjhkE&#10;FO8yfGZTN7yY11Dqhpi+nqYBONOAhRjmPyjXuQBFQnhMCJEYZi2NTRLLcmKppRGWOLuOGYeYG8Y5&#10;4IxqHjMIGPcuo+YRB4MIIAKIACKACCACiEC8CCRYe5drF0AJtNKIdybjbh/zJ0LcPcdOIKfWW5yL&#10;LRvnN/aVIbZE7V08GObgmkksy4mlFs9UprdtzDjE3DC9/Ca295hBQPEuromI88SNq29snEsJtmPe&#10;4Z5lEj+FbFxxKN7FM2s5uGYSy3JiqcUzleltGzMOMTdML7+J7T1mEBIv3uWOxBMz6BHnPqeUUoBG&#10;zGsmeVMQcY5SXCF+TuOnkGKWE9IdinfxwJiDayaxLCeWWjxTmd62MeMQc8P08pvY3mMGAcW72Cci&#10;ZtAjdpk8yhG7Tn2FeJiNp23qOY2nx/g5jZ9CPONPV1sU7+JBPgfXTGJZTiy1eKYyvW1jxiHmhunl&#10;N7G9xwwCulYkdiKQGiKACCACiAAigAggAmlGAMW7NE8Ado8IIAKIACKACCACiEBiEUDxLrF4IrXM&#10;RMBlrVaCilsoyvJ6q33MWj1D+PeXNZpZ3qd5c8uN3Re8T+mTGdXWcWDNYWup1RTAv2dq9C1G/W6L&#10;cYmkIfy5xGgfd9tfqtXMpL/P1FQ/a3M5fHqn9F2ZiROOChFABBABRGBaIIDi3bSYRmQiAgIsZzlq&#10;UBcyasOg84iOPdVS+8BTJfv6DIsZZrFh8H/s9h7h6dR5C5dva3zsBfUL4tOrUxP9pgoVw4wNGO+5&#10;q96m3NHlnPrYxl08PjTGKJYa+j8aFOi816UrVbg6assf6nCttjivOrs2MJ2PVettWk/vIn2TnUiL&#10;WBABRAARQAQQgWQggOJdMlBFmhmMAPv1Bv1tCvfb+1tPukMNky3RKPOFh66O6rsOLzvSzOWfbN3/&#10;tltVZWioYBkFqzX29OysbthnLC0SyagqTM9vGDrY6cpX6x7l2EK24n7uxnxX54tWh29XUvoZDBUO&#10;DRFABBABRCBLEUDxLksnDocdMwKKOeycfMZ90XVx0o/GUOPNefNrhzf0j7RzrII+PN1Y/oDVSYWz&#10;4TdsIKXNZoUnwfufvOi85C81ui85+a6C0I+ZC2yICCAC0xiB8PYkviYhykqjzTEuy55kHacRbVJ4&#10;GhqjnRmzdzxAbU7y8go01S02lx8tSn8aYz1dWUPxbrrOLPIVCgFesOOFPN9SUqWrULmHXjsEt65C&#10;WWzoOcApqag3R0n+/5LLJYhvjl7bcID+L3+OcjYvGHqLYraS7yoIfZwmRAARQAQCEQhvT3J1atCg&#10;ZgrVhr4pZzvHHG/Ut57h2uTYkygWGfsn+ryWKppCl/Wh8tqDrqp259RI10ZFZ/06/eHbLVDFl74d&#10;ZynbEEDxLttmDMcbJwKunzWZTroVt2zcdJu/HJZfqut4hpv99hPrnhrwCG5sjaWnoWTg2frDGl3V&#10;PMbR2bQfHo7ZzQ/rrRcCxqJQcRuq2Mkh89NW17ir+0fWdyfZqg2cinYVlH6c7GBzRAARmN4IRLYn&#10;yWc1JUoPCOHsSQ51tG8r9bz42JUmS/WQ+YiLKdUZ1rCMqkJXdSNzodN82FdZ50s/W9D20UEWKMu3&#10;WO3ve73cFmp89JhEQzno6wMnOtS5bC3VVLlZsEh/sEnf9IIxWzSgkDAggQXmPYHUMpxU8phNHuUM&#10;hDQeZmW3dVo41vtSYrV1lsErFq5Q+Gm+Wl3M/1nItZ+31Eiqehot0PVcnpoYtNRp6VOwvTP0OCcA&#10;z6seOoWc5SoBeGLwQI2aN8grUtccGJzw9u6lL1aWOSOyOQ1JL34KMoeaUdWCcp0LUCSEx4QQyaj1&#10;EHEwiWU5Pmqijk18yRRK9XNEe8eXolLDW+RNNHWV+njRAj5k8ANfh//bp3gpT03Rv4mHGX15eZoE&#10;oR8RvMS/fOIDkGcHdJxvObvq1ApGUWrwai4FZkUNKNjcEKC8yEwMNq/UHbo68ZYBrKvZCkPPyNTU&#10;SI9hpdbw/M6aXT4aUO7JHnJqKFiOakDBwY6Zx1nO+2hYBfqxYBgzCKi985zf+Mc0RgBuOpzejeXs&#10;aeY0RYIwBj9/YLdf5p9etdTMI1s0sJwxaYsZhYZr7qFPJ5w9Ri21wvPKaaKgp9Csb7dfoSSu2NvX&#10;a2DXi7176XulwmkMe5azFv7r38f8CXQDxoAIOCG+/mtWa3zaztAYTzNuewcfcoeYP9W2+JtS8fRD&#10;+gJlCNC+Jltzy+s77G5fGzIv44iY/EkLZU9SWMKtr2DHhzqPDHmXRrT2JLOUSvE7VxyRQqmcQ/4O&#10;Sl/+sDOnZj5bUacvK3YPHGztHQ0xLKmGctJlfeAua9kRU1V+70v7B8ZV3PYGLQRPUGmNR3qMDzZk&#10;iQYUxbvMWYI4EkQAEcgkBEByFyyQ4Otfx/Y+W1v7Ukm7GGFHUJaA2uMKqGcZ2269yeGNv0OUuM0V&#10;8AHgPmWs/Ot6m2oHfP1PHOXOnBhyFy0CdYtEr6BRXLDWrqjtGK2CL37nkY3M4frq7xzWHhBNqTz0&#10;BzIJnSBjkaiXIEgQ29vyUG3T+1XeqEC8egkRi3IaQ9uTgIt+h4mbPfD0uqZTXgEvOnuS6zndKpYZ&#10;MDcecjGObnPnu8y8Kt1qkGWgBKcf5fAzo3oxy4IUO+py+UWkGh9qXJKnfGhY98aI595mqKm8usNJ&#10;xj0+bDvpYPJnswEW1T5cXXY6/QNduZ3Oi5RCEPqpQgTFu1Qhjf0gAtmFQBDd1Zi/d543UvT09t2T&#10;8/XPajQe86ewX//WjnbjUtH8CSjvsWy4YO68wKg3GLh5cA2k40oY1xGz9ZzvepHSz/yVpKpo2FSm&#10;GBvY/1Jv6PhDiFjoiQSt54rGoXHibq9cZXYtrWs/sHX44SWNp4k7/80z8m5uHCKiwyo98ygR8Bpv&#10;LcibcbPnKbETM7lLbuHaj1rqSgb0iwryvlRuvaXZuEzBeCkvIcHa4XLh+Z72tWxnrTJvbuV+NzRp&#10;X32ieok//Zl8ZPdsLbxgxwt50hJMQ6lugMtWupl5V7nJSy4xHoLrlM3ucbzz0MlQDSiKd9m6WnHc&#10;iEByEQiiu3pquErinZdbvnuhvv7hrJ2prD2j63/HAsIZX6L9+r/o5GPvSMq403mZ/jMY/eROfIKo&#10;z2FZ8Be/6HL5xx9CxOQgHN6exGM9AorjxcTMKwp7EqmtCG9/XKSpOWCn5ntTE/b2Go3Ca3HipZ/N&#10;5iSTru4WU++oonTtpjLBzNozB8E0lPksd6DHWDLQ9PjhsvurWMZh3bsfpDr3gLlmizVgQTNMhmpA&#10;UbyTs9OwTlYj4GP9U6B5oOP0S2I+Mmr25C2jNv3CvIJKM4lCLLZS1lpdY3Y++ZjgbFWgrO5wMaf9&#10;/aeCPCX0waqqvnyuYFR1sKW+vjPbPoLl6K6mve9eqK//Ek5XwbqHOg9JzJ+i/frnY+74lEKlchb9&#10;IRj9rNiOvGDHC3k+BRHLivnL/kHCXYOgg7xVWWl2lW1ub18/XCvqROF1HaChvGZ+uaAxpSklF5lH&#10;S9Tr2ntertO8rb95Zl7BCmuZ0QhG2NmiAY3FkSN0G1gRMgjKdWOk60ulNXRBoigfjarwbTHS01wD&#10;7jDEP1HXbNCtvZd4AEkK9RjycWPk9vacb/ehJXjEyBh1QBV5zGYW5VhGk+Q28cAouy1dciQjGYlX&#10;TJaPR/Mk5W6iS0cimBRrTWfoz7xPmYKtaCber2t1xDFWcCiDBBX9E1cta9fCbxI3tMCn1PFKoV7f&#10;PgjOFmTFLq7h/WujK7I5DUk2FgpelPg9C9/950XzKT7yFl8y13cvKNdRQBHO885jSXaG6O1IejqY&#10;YqlP4pX+ndv29b9MQmRDBApYACS7XRlxwYbiswLhDQeaP+ptB0nzwO0azKecV0SopfTlLpsoeIz3&#10;fS5t78GEJugTFoYHk4xGjGcjIbh5EEksNblzn3n1YsYh5oaZh0HsI4oZBDnSWBTDkj0OSVhFeJf5&#10;JO6Es8/zOuDfemCKe9l7qMArcmWd5eqVfgPYrxDhz0ncGA1abdV9/u7Ke/jjnL4rIQEouEZT12Xp&#10;pVI63JUjAiobRp5SEHEZJA9fidgj9coXl3e94nGzF1oT53l/cdk54hNzRJiRiCx6K0TJrA9l2W2l&#10;4l2hStclGrb3+ZAb3FlRVVUG/vNaEzjBk3VYNo96x4L4cqRdEO92lrFzyG+waN86ECDe+T+9TObB&#10;Iy9GAYtfVdmcJkm8o47DDESHgd3DW8cLgVWp756CRhyArsXzG2JBa3eScAwjJi2ApdL18Fc/UyNv&#10;9LxD/5SKQTxxn9AMZAroPvWlHzWAcYl3PpsIQuFstgy+57va6caAzwX4aAyazIQyPjHYXkfc7qDw&#10;7ytpNB3xpgwq8d+qsLLox4BPwB2Bvu+FXVgw4l8wMcg6vm8dlbauXRoVyPMOykzEeDgTgptnZhJL&#10;LerVnzENYsYh5oYZw3oCBhIzCOkW76YmRkwVcJ6qdEd+5Tk2/MQ76Yes59jgFS3eY8MDovTY4InT&#10;wDaeE0VRYXp9hzceNyQGDR4II/KsxAx6RNLRUw4Ul69I1AOxicsNr+zcZOj/SDzO4XN8/U7AP1Bc&#10;DiKOR6Gfip5ZL36y23olYEGRFkR7B6tlU11PHxE1BPVwn4HbSQMawZF7g7p0PdXe7eIMr/JWVooS&#10;dSlRxUm1d35PeUu1KE7lUGtDNqfJEO+kUaM8ChhP3Py3nAQiXoEneQqK8/69dftsFCuq7Jy6Mmha&#10;XQqytb94B6rRMFGjpPQjbh3/CnGJd1H3lkEN4l8wCZd1Mgid0ENJCG4o3vkBHDOqMTfMisUmc5Ax&#10;g5B227t0JQBNp7uy9ys24X9Fjm8OwkaJRimaw4SLb76zumGfESI6CgVO6Oc3DB3sdIEp6qMciMUV&#10;93M35rs6X7QSSzVJkdJPOIPxEOQv6+0HajQepqTkznVaO1rKl+hto8z4adsJPjwSqHuf6YBrJvf7&#10;Q8Meh6l5nKkVbtDcw0OBWcnIFZv3Ke94Ne5yATWPCaCfwV88LCWzbRDLla0lnevQdy+ZoCPt7EPA&#10;N/+rz78Sw0xIf/Wg1sDC68Vt08/Nm1VuPkvGIFCQGg3Tar75GB5ctNAnH+2M1PnKhsIwMQDmKpW0&#10;i3fpSgA6bQI2+q3cdInL4C3YeHPe/NrhDf0jIS6qMm6PCe7ubvtLtdVP9Q90HC49BIqliR6dijln&#10;JYl6+KKqaG5rruAv18TCrmy2PEmimgUt3qd8jrJPbMY6s/0aPigaxAY7bRSDy2ccJpIB+eTVAPuH&#10;vRAKOliuDfTdy+RZxLGlAoEwSvcEdA+7jhh58NdQE86urdzO54WksWfsdhKaEYJHf6fGrGg43bZ2&#10;Lf96Ge21HnMI/0vtBwKrNUz6RWQ8K/WLJ3aivi+9BHASjkRQDJPc5zQnn27xLn0JQKdRwEbpGk2X&#10;uAweflW6CpV76LVDQ4FhgdK7i0Btpqm2ukAApXGe6Lcs8ZlyO8yVkCeg4OYHrLanyhc9fqzlsSY7&#10;5Fu0OsjrEqJALWm0bidNFJCL9gUd6PxIw+3WxhVATaHRdXToNApJeCriiuX3FHSlNV7Hq7y/sGp2&#10;HTWtPAN+uAW3GgcyDaj0ThP2jgggAhERAE+vPZYG6fch+aRXQETi+gebvK+UM7ZhDQd5GnoPdQq3&#10;K/7V3EHyMYhkPbc6/vksIg4v2RWkwQ1EpaSg+qNZUsasNCqCqLaE4UBc8UUz8/JmLNR4dJNf1mhm&#10;kUbSqAhe/eESY/8pcyWNdQBFs93Ch03wFrG5p19jt6ALcHfr5xYUlJtpxt5xId5C0IYaoz1kopr5&#10;1ZDN3G6kuW2WGO1xBFqQefsrsxrwJKOmXM/Z6BOASpN7Cv6J/glAvalGwSKqjzeiijL/p8CiPGZl&#10;4BFQJXrK8mzvqKMJtYKXbyPlU3MqqKuKx/jMSz8KrqNnNgbbuyjGk5KqkJewqo73oJRX4kGJ7yF+&#10;CvJGmlm1gnKdC1AkhMeEEMmsBRFpNDGwHKZJDNSCD9DrtMJ7IIWx96UH38i+mrqj54npuWj46280&#10;zJsFewzT+W4DstZGgkvm84g4hKrg/7t/cINgntrUo1909uJvY3g2pWdZYFQE71MCNu+OSVw2g9mg&#10;D74paE+nPN6fBHXaF/RdYRqBe6Crg4HG6/4NgzrLg1KAONpftejW0myWEdELNQtypDGZM5hzR0jM&#10;oEcENErKcj1noxeXIQer6IArisD+4jKYxZOQGaR46UcjL0fJrA948bSNOAvJq0Ayz5JgK1H0ED+n&#10;8VOIYrgZUzWceEdSD1NnVdDOtu3cULrAL/pSW5vU+xw8Zw09QrASfr3zZb5a7R8oNcgjYvfpF8hp&#10;L5/onR4Jom+1N9aMsKUWqD2jgnP9o8H29R73Wpr+WNx9Xv8zIYV8Qqbbl4jkPbNATYNQ8TnU+ZOy&#10;UL3jgPc6T60ziK8FUg98gfsO+Pry82IHvfSH4Amkjq7NoLvvXo0UXN6fOhpv/cs9ugXe89Xf999/&#10;sgJfVDHgFqZJDNRCi3dSUcxPvOsT4ukIqgrep5Av4LZInZmIeCet1v6e4NTIuzpBAIa3emCB8Q6O&#10;HhfGBG3kiDiEquD/u39wA4nE5nHS/xUfsAnc/OH7ma6HoOKdf1QELym6JVVananH6XlH+6o5gnh/&#10;UnnOUFXFQUAPaaiEEA350VJzcFHuhFb2QYOWz6sB4ulb7fGKd+m+nPXdyvivmBAIEt9cEnbcu0G9&#10;+ez9Ny2NTKHQ0AODnDjOHqOWGpZ5X3+ioKfQrG+3Q3wvKFfs7es18IanXxhkkYLUwrshZ3OA85im&#10;ILpGRA7uqtOEsNyLjhbWjg2BgFSwgYZHkgyqkqyvPlGcwJ28osabU5Vf+Lx+BRS0kkf2rZPGe+6q&#10;tyl3QGCUj23cxeOCDYOvjRTjn452cY0nTcjP9UOPlNcedFXBFhvp2qjorF+nt44LWW5dVn3Ni0zD&#10;URKdEeJtx4ZJhFaw08V8u8FMvk4sem3LgFbQeShVnMXuCTZZ5Tr4wO4i4EQIWUB8qCHPKWQBaKq8&#10;6zGb8lE4Rydsa84cH3b7w1uqcHXUlj/U4VpNg1ttYDofq9bbtF7MQX2Sb2t8zMTfYblPWTvPCf9L&#10;DkkIRij1/feZLCEpcFKwSjlRqTWw++3Ww4tfJ3bEEF8CMi682OkSvd/8zYJD5GPwZK1tpZ4ZmVLc&#10;juMXNHUNNXDpfMLW63dp6c2SMqNEezvYT3daT7ndp3vnLK8KesWs2mRpB4f9sYEn9E0Dn0hZVGgb&#10;2g1qu1lfrvxypXkgZFI9f3PzC8ffLanbu75MMXrCdjrClWrIRDULdJZ9cMnmpnmE/RO+RDkRKN5F&#10;CRhWzzwERLcwPtsEfckPGCHJIm+4QDwnNGB7QaKQa6qftbkc1mqlv+GFkHAiqP9WWCIS84sLvNUH&#10;KcFsO6ixhbW+nPY9U1PbYq7f7pvE0dFNUkPyFiEhXylpgj+sHQnlmbjZQdKeKGxWoJG/lUnKMnzE&#10;ZHgEWV/na/zdyQ80aIKfHhUmySP3ydb9b7tVVYaGChaUXlpjT08DFcJ8baQ0W/3T0XqtrHh3n1Kd&#10;YQ0L7j66qhsZsBM9TKx84GBTuF3d362V5pVP+kLxt+XKZ9k5LpvZ+KJd0yBy5xlEPtiHie76sFFq&#10;rcv2mbjC3taDA+7rOcMW8jHJVhh7uqwdB+Ly1h8+MXzb3XC+UseCwtCT5U0KnHHWZYETBy+4WbC7&#10;INrDHTTLTnh739PGRXc2HmvRN50e72x9EV6JYEh3+6IIZsE0H8N2l97rFy9krRVuZpK+mmR1EDS4&#10;gdhSkiVFUVZVBXJtp9Vq/rGrbHGI7+igURF4aiqtsctJtPuzj9dv2e8XGsIzVD9zc8cxq3V3+Xy9&#10;zc2M99pOhH+Fh0lUw3KmDp1aMTY89H6cxwCKd7KWFVbKZAQELQucoK1v0/0wSo8NUKK8aVQeCvnp&#10;L1V42HkHNLj+eDPAYEKu/uAF9QvUnAX6/R+7vYfcWPnoVLZONj1Qa3ZWQqhX0N9snLT1fuiDqr21&#10;zqzY0bVXe6nLarsUG+BB5VP+x9gIelvJUISMdzZJ9DcQzjKM7oS/s7hg1W8yM1tPEyuToyTHY+1D&#10;ZudykuFjomvjxZO9SRNzh20nHUz+bBbC1viV043lD1h9UsBGm/WVZnwHaV5KePgNGxwSs0EO8+3O&#10;cepdjW5vzVL4Wrf1hp/0y06nv0bA7XReJIdRSD1EvJMerj3c+h1oB9tl96kn1j01MAnBwIPpPEDD&#10;oaztZGue0d1GWQcZ5R5iOU7KGZsN/pgVkOVd2uvkRaeYzd3zs/uS8yLVa/irT8Jqd6RUvUmBk4lQ&#10;omhL7lDsxCtWcl0DalRi9MXfm5P8On3tu3aRn65CTW+7INXIVblCU9PcQyO4g+WAsQIMwXwDlvLx&#10;xjOluEMGN4AROrqbWnvdRaUbQXnGMPlLuarrGUdH/YvXVAUkmZXwEywqAnG9e2CJ/jUXW1bDLZod&#10;hvt8cLl7hpv9Nln/7rGB1t7S18XrYMdhcye/yEMU1Wpd1Txm6MVG2AuubrN1mGFX6bjraW2Yxyct&#10;zSsTIFkn6G5dIANDSyzBTKaWPGaTRzkD8YyHWbGtaBHMh7kWzG9BzLoSPK71yC+CpaPw3Bx5jCH4&#10;W7YQwbGBCAhwxHiCWtf6ZJGits9+th00f4WYDyPYPBBrjCJ11Wrt8iBmeTJRClNNJoWwKySoHUlD&#10;j2W9lkYOj8ZmBUj5W5nQm80EZPiQshCUa/hRjKYe3vCI55fmSPUmXvNbHvBPryGU5HKWH4X4KHj2&#10;jmA2UtDIJ+a2B3N78Nwe0AW3Cwz7aBIwrzlFIqY70KY7vMkX5Zi3aCTW5TSfjWBdRB8JfEFU8NV0&#10;Z3lSofA+RhPON96gBqnSZRZ291H1iZgODhpKxRHe9CrUZHkXrd+CjwG3JG+6DHxnRz2kiKiGquD9&#10;XTBLhXcyvG95yadQYpkK/6RZUgTXSZZrNmgV8AWyp0FIVSqtLJhgCuIvpAFcvF5iaLt4m2G1qNPl&#10;47H72aAHMzfnpThY7b5OML7G6xLrVagZKlGNmHOVWnfE5VqRUu2d295SqSS3T3CTozG+4J+RXfje&#10;lZnWnVdJFCjLt1jtQoCJYIEcRXWGstJoGxBu5fjflOX1VrubGbObV9H7MijxOSGHltTxSfIRWKDV&#10;zmNAPd476u4dmFNVQfdn6E//KBQeUekPJIz6dQEf0OMMucAKhgW5lKw/xtzIDP3Esez+C9WwS1IY&#10;UzSu2ZEoQuTarAj9+VmZjJ+xnx1nClk2FQoDGo9QpuERpLRuNXGzqY1OrLFs+I91R2fTfjDlgXfO&#10;w3r4ag9jIxVkSq7ndGCvNmBuPOQCXYW5811mXpVutRiaLLgeIq6ZldNYYvIlV+dBUuu+SjS19T1l&#10;hKNz1qaX4EXstptr9BC+yK/wkSMnh8xPW13jru4fWd+dZKs2cCQ3NChppOoTMMkIFboykJN8ljvQ&#10;QwaxvTXU1Zsc9rFOyhAA8YB+Lxk1sH54a++rZ+xnJOpG4rqkKeI1kE5LnbFnAr4Ntu6k6k3fyh/Y&#10;7UT0F2QvcFPt49NL8qVvl/FV8W/hq8nXBj2YuTnfFKKZeKvCUCHKqUiWuuN67NRJTdCdttt53w0+&#10;2L5QWRgWSJZdEOoiLoCjlsPDNggrpIPoqqKeViM9hpVaw/M7A1PEEkZlpnWHezRpriRoyfvISBQk&#10;QXLLBgQQeQv8uXjn5C6DdiX9ppRbQuEesb2cCQtNRPgCkOiB+PS74CrEu7N5imgKLf3Nrw5bYaDK&#10;+XC+aZLv74BqZHF6U2oq1DVtzXV1DdvEDyZwRxfWamhf2rBrJgKWYlv43N/QYNoAH/Iq3b7mmm1H&#10;23kL99Dau0CFR3CVSSTtnY/+wNfx3q+L94irFD9r3k86AVuidYBH5/sNoIFRlK7dVKYma1JSZKIU&#10;pppMCmERj6C9E9p69Te8N5mYo5a+OkWVJ5kymCCaCRqGBmt1hGrUeO2d5zPXL3BDxL3lXyEo1/yP&#10;fqlgQSfga4a1YINuufCLN6sseUGH/CL3bjRe7+v/sW6p09K3Ne+ES7W/1KfPZz14/+HbF1nPPp6z&#10;NeSWX+hCqofgz5NAxmNYAL5NAj1nRe/XrrrFNTTyroCAz8nke2h5MOI9Oq8MWjbzXlxge8e/i2L0&#10;1hcI+2h3fLAl4/ANMgBNAtJaxo2SzwqMgVrUSzwbGkTEIVSFiA2zgft4xxgzCAm+Sw07Dip+sdTd&#10;2MuvNEUs/VVWWnfPPZpUvd9nqFgNgRxFr3jJHQeJx8bnlvV0J+a63bh9o6qQDoo3QYiihDk5wlOJ&#10;OFuRKlAuiGET9WDlBWJeUPDKKOCbtl5nORpEhg6UesNHs/MwE7TaxFuG0iIhkSsN/QAvepA3yUWR&#10;8OqEhKIrhaEGwyUSs8JZJZVRpX9TklRW6D9CcJijKq3rohp6esSGYo3IXiQrKgnlwJ8/IcU7OKZp&#10;Hg4+EhIRRyTxIAD24NEE+SszaRd8hCRe20+FHsl3Hp1QSMd6hpfUFaUNXV2vStzy5YY+Sod4x/v2&#10;X+nfua25ee1i3REn3LJBDllP8Kdw4h3gDgsVrEyooCDgTGI+8YJgNAF2gu+5mDdpFC+CjKwadL+E&#10;GmmozSVnb2Yk97EPKgaWk7zpYuclc1pGRBXFuzCTFRG9kPs6sSsgwjiIhoxeJtCofbRrP/FOZlp3&#10;j3jHf43RsyFIIEc+/g0UPt+5T3f8NyIJUQGhC8nnI7FLjT8UmZyZiFgnUgUhJCMf0EgIpegj3nms&#10;W/jp9QXZR7wDqfdlkHEU3viWvOwIpjMe2zKeSHAjmL3N4HUeaC/FKxSpWpTMi2jhFGy1RWKWtAm/&#10;+UUFYVXzXmBkgc60WZz3gKBZNQcGxUB9PgoPr+bBV5sSVbQ/7yEZxLaDSJATg6L+BqJ8eYyaiWwk&#10;xjMrUtfsat5EVHj0a8Rb5KAUBqjwj2S+BCJorVQ6qjTlSwSbFaFWgJWJRKNWpOb2SgVcmYP0q5bL&#10;4p0cKPg6eLh6sJK50aTYxize+caPoqZjkjCizDz1572vFF7jS80ZJUV8iflEcNTdd7f4AuSrUhW4&#10;j6UXefn49s7TF8K8yY7FyJP398gI3KoRUcUVGOb9FhG9UG1Tqb0TpAQ+jqV4t+gn3gXaxgYzHPYq&#10;Wjzau4+CBXIkUmAJtx5yg4oxrAO0d3zIRyHiaHRm3TGfHBFnK1KFPkNVhRY0VUQ9drln5zYdmBF5&#10;xTt+S/PXQ3wJFO/4OrzUy1+feW7BeNmRuJ2K92g8kaDVNPeSMKS+gff46oImpozjNlu8wSGDrMNI&#10;zOLxEw6B+I/wMK+VafAo5k2a7bwHMh6DFCJnb2Y7UPJ3UMhDNLRDYSQAgyVd8DFg4A0bIOwiRGjj&#10;X9HelznE7VupO3SV3p+IV9vU8One+2rgxS6ckmDCBDlq4YMfrg6C5kjwow9c+po5De4JoPam1+IC&#10;LkBW1vk53KJ4l9hNEWkVhewtla4VkMazUt/tYrUcpwnubhzaNjao4fCkq7vF1DtKbJVuOxsqkGPw&#10;3LKeXLfrz39rST0ZVM3dmsAgCdIPpYz6W8E7fkOgndb9rlLiCu4t8BbgN3OYwku940OdR4bc+XOU&#10;AZwrZis9YaoEMkGr/cFNN/2Bghl3uUZpNCbeRwX8Zk6DyNdsXKZwDbi0enKziQURQAQQAUQgOAKq&#10;ioZNZYqxgf0v9YaMdQZhF5Via2/cvvzA1LHWDv/oiRsukDgd6g0G4uNfoeNKGNcRs/Wc71g89GXH&#10;YsyA1LRC0FPBOZKmnYWE4cJJ5BcnChwxjd64p+JDwYfNZWup1hDHz4JF+oNN+prVNOWrp9BDLWSW&#10;WI+jJ9Dn588nN66YQNZLTZIAlz8z+WzoiS4pFDMlZq3C5axvitggns8CtyHu0eApqJQ3WwZ/HsRI&#10;2etD4M0t6wMeq62zDE54NdRZdTnL7eoniVMgsujSup4z3gAEUgOyibd21h2gFoVBL2ffol+EVIEX&#10;xrZMCDUy2F6zdidkqgk0QQttL0WhDabY811zcj5NQtWR0zaxKzxd1GRyGqaaTArpYjBJ/QblOheg&#10;COQxhrWRC0BlhvbuquBRQo46qfsRaO9o8VhaCyng4CdpHtVgHkjSs4A/W31SYNEYn56kbV76wfLV&#10;AkZBTJPpwKSBb0Lv4YgLKY43fEZqQP08ROPTgEZEL6ReObFv1ZjHkdhhpIZazCdHRJTCVvD4yu3a&#10;CzEnVRtMnrj2/p6zvG+arwzt45fXxyv54JVyZfBADc38CDe2aomBmvByIe8XkiY5IOEsQTq4vZQ3&#10;e2YECS8iGtBFjJvfL4OnamN7M5+KkQ7J55UHXhaGpTX0ksHTiv+qkCLWBpH2obn3Ej9IKx4yb5Ql&#10;2pfX6k6lNXQJvpfCK5W/DY9gGCAHpTBAhX+Umv2Sll4ibtIg9k9C6Cxo+vl5auk9g2TuvBsja3Kn&#10;hllCUe2v6YoYvz5lbjTpYo4BWLF5sJSpE37inV/YRf6pJ26f6CMoWBnxqWOpXbtUIAuZ4TQwrGM0&#10;sRhlp6aNiGpUK9D3TSIHQ88FNL2eFvQdfgE7xeS8UupyMfSjH+ghSokG9d6TgWFE9FC8S/zhEvHk&#10;CAl6pODPMU9n4plMPkU5zMa6+aX5xSknEi/jiUHTWgOJgkx/J/YrookwLxB7wqLyAp7gnTPRU1fq&#10;cXrwtoJ34toKwyELn868v62G2/cBUa/ysh1vHAPuRCOefOfUeFnwn/ChGQJwOSiheBcInoxNGuzr&#10;3/si9py1vOMzNWn19093gpRfCv7UvHE6cSCruPe+9b7ZTtcHV3775Sb3mMz6fP1fDciksn6nxDRW&#10;sMHyZT6Q8RikkBBNpidiaRXvIHkxOFTxLxk/8Q6WHNzPzBMVeNKrGOKuvq//ZXqpQr0VSSiAMiGe&#10;s48wwa/eULZ3Evrwslq+1RscnoQLoO/I0IEFJvr31u2DYEbhSsTXV6xveOhUIt6J/pLp1oAGeoiG&#10;Eu/oZ2IkDWhE9FC8S7ycIuPkCN5pxNmKWCHxzKSPohxmY9381PNGunno/iduPc72moqdJB45KeDn&#10;W6FiPWE4aCtvQCypjMjvWz4avl8r+EUIX0cvxD2tPvY6EQtvIpD5zvToblerQYiEF+57Epohp0EO&#10;SjGId9Ped0/GJg329f8rj2++r3jHn3b+2Rd4U3Tv94A4i7KzL/jkPuFP050VVVVgUysJbykv6KDY&#10;d0rEu6tTnmwc2Y9Y6sU7ubvPG3bRqzQW/qKvKb8IjsTj3jd6ImEtVI4EIORPX34sRn4UgSvf/z0W&#10;8fUV6xveV7zz5oZJrwY0aPaUNGjvUulaEbA08QdEIKkI0CQWfGJKMc0l6S+fHe82vl3VsY1mcYJg&#10;9+anFFue8WRXJK0+UVWtER1WSGZMRdmaKhIo/1xn72w+iaF/K/iJNGTKuOU09o/Yiv0lzSVPkxYw&#10;F44fPwNB7bS3nbGeXNrSwqkgK7xxXXVrYdjEiEnESEjXS5RGoD9ge1seqm16v8pyVHCaPn/6tBC1&#10;Dnz3OMa2W29ycJ6n5MhoBrd0yDpqrPzreptqBwSPnDjKnTkx5C5a5OO7V6dRXLDWrqjtGK0iIcSP&#10;bGQO11d/57D2gJil10N/gHLLp4Tn/xeKP7XFNW1iw6tC8MKEgDSHZSHvPZ+bXFr8c5vCM8ydSgFC&#10;xOJYeL4RRWjSBVDoCykZpqbO28d5MQlktXmiFs1PcKICjV/qWBI6xUtaNM4JlSMhCH3ffLU+mRgI&#10;tYBAKBmSmtY37azPvARNPOPJXPL44bL7Q+aw8dAJlyXWh3402VPAUKjG0tNQMvBsfevZOJZS8KYo&#10;3iUcUiSYKQiM99pOuPkvS/5uQijj1r2HtXWCP6/7VNO6xoOPr6oV8iG5HZ2Het3XV3E0EQgR2k4e&#10;f5e5cdltRGhzvz/M3FACD/xbkYqkO4Z6NEtbTV50XXQrSjSkFRU3QVK8++zh1xaUlVVsadAWu4d6&#10;T84pIU/TXNB3TxTseJFFWmhuEvfQa4eGPEnJpP7ps5RKsJ687HLxzm9uV28vZNnyLWH90/3pn+u0&#10;drSUL9HbRpnx07YT4JYeohAbrBqPO2UaVhAvCiNiaYAeu6RvXeu6JY2nGeZ0481fqTS7yuqeb2+4&#10;obN6RePQOP2wn3Ez/3TJdmbvHm72242LZkL2UfEp+KzOXGQeLVGva+95uU7ztv7mmXkFK6xlRiN8&#10;7YNTLlQkH3IrqsnpMI9rP9peU9xZPT9PuWo/w7X3PL/a9oDQu4R+waLHj7U81mS/0Gm2OuBtYH1A&#10;C163vtQkw55BvXVN7pL48o8FWw5JE+98/JX5zLDve92V1dUrCFOhE8J6PIX93JWbgmaqHbN3PEB9&#10;mgEnTXWLzeXrLZ1HEs5SLQC8em36uXmzys28pHzaP+/tQo1GOrA8JZ1XLNmIwOgJ2+lx1XKu7BqX&#10;zayvXGeG5JLkNAIDl0PtgrTn6P5Oq6LtN4KxLeHyk2H7+27SKt9u3VJZ3fo+kREVCmbSDYk+6/e6&#10;qlap4A//VtCQdseWqEkUGF5GnKfVLmTy57BzFMxFp2t8wLyuycYs3dFccdJsu0G7uJBZsNGwVsUU&#10;iwq/dIMcShNDXp0zlbVndP3veKVkb6rZ8WHbSQeTP5sNG1jootPpL/GMO52X+W3oT99x6l2Nbm/N&#10;UoV7wNZ7KTQupxvLH7AG0I0Vx9Bf/765TUX6mDsVEYt1rWG7BCEQQQPqUXamWgPqkxvXbpTmKEqh&#10;BjSxNlcwZV6C3rCKJK0kDSwsMQsNkxCWXvoED9gYJFPtk/D9ygpW6nwCYGpAGoS+aBHlzUvbFy5n&#10;F0mXBHm9pLkDfNDyYTa0yUsgwkEbSqsFqeBjpsGHg7ki+e0r0gDnfIhLX8MOj7qeXAHQLJ+gT242&#10;6Nbe65unllqqeZIoAFJqrrlHkmWTbkoxOySx6CAuAh6vT94JVFKCpMH1xzMiGmFMykK39b8vEGyY&#10;Bg2lZB2KVx5ksNIklX6vHMqXJ9UKI3WclLaS5vb1CTdAXz0TYlpVPlPFe0IwAk+22YoqcEmOuA3l&#10;oBSD7Z2PYXKmWK4k0ncv4iaV6QdK0tuQ90xgyZrcqWGWUKhHQX+froil3vYu4q6fNhUivr6iWoHT&#10;BhaZjERELxSdZGatCJJbosebCME/NZYnIawMd2WfQG78QS4maaBRLchZHoQ+gBCQl5YAEzQsnF9e&#10;ryAARjw5QoIem+dsEHFZYm0dRJyVPBVii/O5wqiYAmIHZGPTVt1Xs8srdjuP6LhUi8ty1i5ufjko&#10;xSfeTU/fvZg3qcw3b8ZWC2Q8UeJdxrKckIHJ3GgRvsaj+dpPyLAznEhEVPENH2YGI6KXXvHOkxlW&#10;NNmG4XhjkvkmhCWfx5ECNvoIZJ4kWjQHlyeYWRD6IQI2hszZJc3rlTniHeSl8aRic3qTwwQRZ0Xx&#10;zhNZh4+24PUJ9TAlFXBTLS7LWbu4+eWgFIN4N+1991C882xyFO/kyEAyNxqKd3LAlLP2+Dr4hk+G&#10;eJc02zufS4xRanRczLK+N3dCQlg+NZbYwGsszBsjT15yXRIeuk7Z7B7TZk8HvF2zT1EolXOomChJ&#10;vQX/BIsoq7VlxXx9t5u51GsbCJn9hciXEfN6+fWZyn/ySPKoSgsYgS7JUz40rHtjxHuRJLFPGn7D&#10;BvZns9mwScIuO53+6VHcTudF0k8Afbk2UlI3w1QChX1FQAB993CJIAKIACIwLRFIgXgnyQxLI0pI&#10;S7CEsFG6KzPXc7pVLDNgbjzkApt3c+e7zLwq3WoanILxoe9+O1Re2mBT67Gbfklwysig+Y9GXIZr&#10;a9DeKaln5hwl+f9LLiEtHuPotQ0HyLg5KC5n0NTiUBABRAARQAQQgQQgEJWKNWJlGJBQJ4grwHs0&#10;GQAtX+OWCxq3EAlhoU6ogI1+WbZIfz6uADXt0kyyfvQDAjaGzNnFDzRYopKwdhVeBEKDFbFO8Aqy&#10;bO8kmWSl4bzBB4LEFrdRz0cV5FWYII4jq0uFVDbSy9kJmouWT6gQ6KoioR8qvnlwW0a4UybJIcQ0&#10;uF50IqIhV3U/fb1Pwt+64j1RtPcacpZcxHddhlcI5DEM16Ee5QJQfvMYA8sxAJvhiyfhw4uIKq7A&#10;aF9icuYoma4VcvrP5jpBV2TEdSznqA5CRK7sElpc5mOLe5OfijmU0i0ux4OYf1tZEnDflLOdBL0j&#10;vqvZ4X0iZ82EN2GRTyGbd2SQsce8SbMdBxTvYptBOa8j+RJhDNRiG3aGt4qIA4p3KN5l1hqO+eSI&#10;ea1nFv8JGk1ENORq76BeEGft6eB9Il84Q0WCnKNXzpJL0OpOGxkU72KDPoa1gZsuItQRUUXxLhni&#10;XQps72DisCACKUYAvU9SDDh2hwggAogAIpBBCKB4l0GTgUNJHALofZI4LJESIoAIIAKIQLYhgOJd&#10;ts0YjjcyAtE6a0vyOh/W6KrmMY7Opv0QN2fMbn5Yb70Q0GEOOmtHBh1rIAKIACKACGQQAhFvzaOq&#10;AIxFVT+rKwdlVg4CEetErJDVuMmxjpJZxweo6et9grZ3MS/4mDdpzD1mSMNAxsO8VUI9yqCDKoVD&#10;iXYGwwObwoFndFfhUcUVGH7yol2TfP08/uRIVMnLSzDBRA0sGXSCMisHgYh1IlZIBjvpoimH2VB1&#10;5LRNF1+J7Vcmp2GqyaSQ2GGnnVrMmzTtI49zAIGM49qIE9JQzXNzZyUWTMQwsXjy1PByNhmoIk1E&#10;ABFABBABRAARQATShgCKd2mDHjtGBBABRAARQAQQAUQgGQgk+C41p1SsMd/7REQpYoVkLIV00ZTD&#10;LF7OykEJZjD8BVy6pji9/QbanwBK6R1Sanr3YxwvZ5MEu8y9maTepwdZxDAZ84jiXeyoongXO3aS&#10;lnI2Nop3clAKL94lZLKQSPYigOJdkuZO5t5MUu/TgyximIx5xMvZZKCKNBEBRAARQAQQAUQAEUgb&#10;AijepQ167BgRQAQQAUQAEUAEEIFkIIDiXTJQRZqIACKACCACiAAigAikDQG0vYsderS9ix07SUs5&#10;VhdhbO8SMoasICInRKUcMLOCWRxkwhFA27uEQ8oTxE0XP7D4hgcM5bzho4I68eJdVN1ne+WgTnkR&#10;Jyni6yBHPPs8sx8/Ytm+kBI1/ohLK1EdIZ2sQwDFuyRNmZxNlzuv9Igv86CzgM5zclZRtAs4weJd&#10;tN1Pv/pyJklOnemHTDwcIWIy0UOgZAKVg9ViE+9QLom4VORsOjl1InaU+RViZhPFu5ihC7MqULxL&#10;8JaRM0ly6iR4WFlODhGTOYEIlEygcrBazOJdbPqY7EI4no0jp62cOtmFWFRKuIisoXiXjBWC4l3E&#10;hRddBTmTJKdOdL1O99qImMwZjghU7ihjALGcDWjMr5aEhDWOuKJkrswMrxYPm3LayqmT4RDJGV7M&#10;bKJ4FzN0qL2TszITU0fOJMmpk5jRTBcqiJjMmYwIVMQKMjvK/GpBOc1l9lF7F+4gzItd0yFnUcmp&#10;k/l7KuIIY2YTxbuYoQszKRgYJeKKxQqIACKACCACiAAiMI0QGLdWzwCZaobGeMxarSR/VVvHQ/FH&#10;K4erkJHAoHiXkdOCg0IEEAFEABFABCIhIEgpeUuMpw9SeUVZbXWFaOQickzWCSmREIjxeSHX1sYV&#10;c22njcu5NhP5q40rDEWrcLVh2+IYO0pfMxTv0od9iJ5hg+ZIiR/6HAGKZzN+uJACIpBBCESjPqF1&#10;wwguGcRWiodSyJnaODVnOWpcvJbKK/BPNsQYWM6gU6d4fJndnbgGecXdmN28CvR4BYsaujtqiUIv&#10;b6HedtHVXa8pmHFz4+nMZiXI6FC8y8QpA5voaV8Shfu0B4pnMFFwIR1EIFMQiEZ9Usht26YOqVvJ&#10;FI7SNg6qlhOvF932lkplQV7BrcaBYWv1fCKlzNXbHK/pNTPzbm4cStsgM7HjQs5yFV6vVy1Ecec+&#10;aW46y/X0Nc/5cSuz0VSnZZkLNlu3talL0z7Yo1uQiQyEHVNSxLvc0alk3XzjgBGB5CIQjUqGyU6L&#10;luAA5izj8a0nH/WJe8BcOTcvb+YiY2eHRy5xO7r1iwryljQOhbSMim8I06A1y1mcopQy2ms2D3E/&#10;Pd9c/HTTwErDnjqtinH0djQ91al5fqRHp5oG7CaRhbPm8iV62/td9dX1jioj0YNedjqzdeElRbwD&#10;8HNBp5LENYakEYEsRSAalQyTnRYtwWcmZxmPb6FK1Sfu3tamoaqe83vmPN3BbOPlkpM224+bOjXt&#10;I0d1KkV8XeVOa7fDvGK+vnvMfvixR5ocG7ZyhZMXnRfduQOAHE7HrevWWUet6xaDa8U6PfnrgfMb&#10;Gr5OLrbZCj23wGVtMtnH3+0cLtlUYqu+udx8dty6e5c9q0S9ZMhhuSPeBaInh/fwdeRQSMaspZhm&#10;VGyGqhwVkRQzmNjuZHIasVrECvEPm7/oEAqc3lf6TRWgMigqNbw5YqmhZkELdD0fObvq1PS8Fg74&#10;+Dv2pRCU06Sy78/41SuDppXAr6J0R1d76hj33Ob7IRqG99gexT9jgFix53asmGsHEU5YN7NYdgHX&#10;tpcrXGx4ZZuarbEQ8U7F66iSUeJZGHLayqkTG1/iqlts6ONdA9gqQ0MFC1tLVWE61KwtZtgSNVus&#10;vnftMvIj2XBqQ19sfUVsFTOb+IaPGbowk5IUNVsyBhpxYaW+QsznB4p3vDGZ/CnDzS8TrojVIlaQ&#10;PymhagY5s1W6nvMmbRGIeoMWYtECB4zFpAV7cGLRMp3EO6mwYrnSpVOV6Hr6TNoFXHtPyhjPGvFO&#10;EExgMRy1UG+AwqqGveRLQMFW1OnKBLmkdMcLzeRHWtSGwfgXaDAK8ewLOW3l1EkOZymlGjOb+IaP&#10;GbowE5ysy1lhN+L/ZR4C6Egva07QlEoWTPIqOczl8/W2seGuxx6ZBhYt8njma00rU55oGJdRV7yX&#10;tUNkCt507NDOzV0jU1MTzq5m0xuXp5zv2J2X+5s21JEfabEbNTIIYxVEABEgCCRDtk8OWSf/hQcf&#10;cH387U+4r35aOUlqARGyoGzK4T18HTkU4ps1AAcUJ4IprqBvCEVx0KBODoxRsZmWbzs/LRT1sAqp&#10;sRo0LE4OTkKPMuGKWC1ihfiWluiDRvRzgSqZZ15vrlAwrFrNKkofbW8mF5e0LDYMhgM3tiHFvD1j&#10;605wvpMyzh3oo5ezDPv1Bt1tKWM8a7R3MQKdlGbx7As5beXUSQpjqSUaM5uJe8NPjJjgJQPmH5cF&#10;1qmSOPjL2fuK98DkPRzlIRdt/ZBUY4YuzDizSLyjJ4cgjMjANGlyiQfNmM+PDBDvvIGRiHHUYDOx&#10;1VAsNXQ9zxH7DIVK1zXhPKJTF5HDNzliS1SrOXGbX96epbUyxIYs1GkdlJOIqEasEAVAmV015u2Z&#10;2WzJHV0g+2GmPrZHcoeSDfXi2Rdy2sqpIxsnUdNBv43EuHfJskqUPSpSMWY2E/eGP2PilqrZIol9&#10;4dU4vr0nnJb12qCmis52TrszgaYCMUMXZoKy7XJWuDLj41t6ghAaBxwd1RDpJ69grr7b7cIAP3Tf&#10;hyshHOlbFdtM3wbbKIetx2ZtQUf6EG59z/au3DENoiJFWiT4HBFIBgJCkDZMnxAruCzJsgBOJ4PO&#10;ns3b2tp0ay124WorVorTp52jq1e1uUF7zbvHTzoYtzciMZEcCpSam5R5s+58eN2iggJl9Us24xJY&#10;hAdJsg+lRqPMK6g0dzVoSPTs9weMtxYUaGpbjJv0B22NSyDW27XKawuUJRpBzPhRh/4xq+3xJRrN&#10;QlJ/gMbuySvQ1L9mXuOl5kizs3K2iXfCeUs/X7xBCA829d5uQLkk9j0qOtJ3Pbai/sMNxrsLGXSk&#10;D4Zm7tqQxb62sCUi4IsAfFseNahvFz09o4LH7bI+UG7MvvwBUTEpr/LpxpuVEK2DAXtEkDAOmj3i&#10;S7n5uCea8bEOieziOC9IIYuMbw94Qh+PyesuK2q5HZ1Wa0ttrdXlPmHrHT/njUhMYjDdwmgaukxL&#10;T51YcODoRoX9fXb7NnpvCxGzizXGFww3Dtsu1dJYd58Mu27YuKOmrPTBnbqlasObg4alIHp86jxt&#10;EcSM90oNG9SgIbTbdkF9e2tdZ9nrE+fbNUe2Old6qfVeSi9q2Sbe+aPFWy5fsHc1PYJyibylNG7V&#10;r7MOWatXQI5CGvhneytbIzjS69eUuKxbTEPF73YPlFSV2r41t9zsGD9s3JV779OAqEgPtM7ZKrj1&#10;3c+V5E+HqEjyFgzWQgSSgkAQhcpWvWYG6ElIzoVFcCdD72HyZmr0P2gsn0V+z6NKl8YVodOqJmWk&#10;GUmUau8glYJGTyQSQXzZZjEsPGFzitGMT54o3eyVNlp3b+mt6puYmujfcrnVE/r4tayK5BZ+Ks51&#10;9i59fWJqasSknTxtO3HeNyKxAsx+S9g5hSUazXXsbB9KSjAIlvwwW8tpmePm+vrWAUEBp5jNzlY4&#10;fiSKGQHDcF9yXbqGZWcplbMYxo9a+pZPVDfrMisDNzJrRlMt0LVipWEvb7m80vT6Hq0CJq+EVSzd&#10;0f4kFVagFC5QLyiEoAww30koQdmUw3v4OnIoJIGbVJOMis1QlaMikmoOE9qfTE4jVgtSwcfGULi1&#10;DzF22R5LQcyZz5ggBFeYzRjEzNkzCmI9E60NaMzbM4p5k0CnUK9vH7wSvG0Y4+4oOouuaiD7YdZG&#10;bI+iG5BP7T6ivRu8DEoRuGiEuIiFpYY+CCPDu83BIhlp59jSe+8tpUbA8PdSEv2OLB5YCbcnI2xb&#10;xI0Thlk5beXUiQJPsqI8Dkm8Jfp5igzomcDHa9deiDrERw0cfJNCDf87jySchQiCzqsj+4xb1n9V&#10;EDoSGmsmZjYT8YaHRQUulwQWcV9eo9YuDZV/N5zMpX70lfb1apAoKnhvMF6a4CzvmTxihuEoiBxF&#10;Jeob8uGRemOzrpQYras3wR9eytFgGzN04VZmFEtKdtVkDFR25z4VJwYPrK3Z04/iXWzwJbNVVIsk&#10;EZs/mcwkn7ZMuCJWC1qBvA3hTTTRtbnuUAQXVrkeSwHmzCP7uNISNmYnWV74Ox+FOXMqxDuPu9fE&#10;W4bSYiKLhJDvwhp3n7dwqxPuO5wl4h2R1QTBHpYWL97RpahTEfGO5dqd8Pe85abXd8DTwSkU72CF&#10;eTUdYNrv83UmSBYQFLqQRjMuJMKHp9xYpePvH7j2Ed6djoQ+TuTxGPH9E+pNiW/4mKHLXfEuqcdu&#10;zOdH+IlMxjQnFYfYiEfFJm5+mXBFrBZSvBM/UK8KHtNFat0RZ5C/PZ7U4FMmZmI4+gJXSHXnTLHW&#10;9E6wdBQQrWBTHakGFc5MTYFAM09y7BST04j/Pr460sV/B5feXXVjIaPWGeDiCc51IgLczq32tFq8&#10;zbC6kCndqCtTMNC8+MZ77xe8v/sFFVrM2zOq9QzjKlJDXLY3DfxH+xwWgr7omjeRhBzwR9cHXjTU&#10;6gUQNmUbmPvQtAECtoUq9UJyT5Ro//QMFu98HD+l4gdcxKzmtHQp+C2/nTqimAHV8ggJewE+/uIs&#10;RzVZcWrgohVNpPUjbsxEMZJeOjGziW/4mKFD8S4paz7m8yNl4p34YRd44yb7lg2Q8781Izrw+A+j&#10;qFYzbn6ZcEWsFlK8E7R3HX2GpeKNmPR27JaNOq0KPvohJbln7ic8KSiI6THLHejxXAz5p6OgN7Me&#10;CZLoZuCEPkK0MiO/AKUNCVLFL7M+Q2mpQdAnUHXOIP+/4lOqwuGv9jy3TtD8fI+uRKU7et5UAakx&#10;eAVkzNszqpeFR3dCLmdfeZReIMLwYEgfEfFXvVbnTc7R1idcn/GXaGWlhreoto9nJ8GR/zJYvAsH&#10;sKBIjmoOElE54saJUzSMh34i+EsRjZjZxDd8zNCFmdpsd63w/fbDf/kiAFnO6YkiBJiVPGSJHUYo&#10;uFwd1eVNds9TOM4vS9OILt5uBMUJlmmHgKJib3MVzKzb5bw0W8kWzlHOyRf/nqVwX/b18nc79n9H&#10;TEEBUPDaOyiXfc2ZKUoQraD0EJh0g+plstd2glGvqRp/YtGq/XNuKyM3RPQuSSxux7vDl8Ydrbtb&#10;aViBSZcruPvZJNgy8yPim3vSqNvPpHZmeHF3wn6gRlPEzAbtHXQ/7nJ9ArbYhcpCt9PPch0eXaYD&#10;HHcMnbnEnG01HnSkdsAZ3NvpXcbD40PmRhL3CgsiEBcCYn4miGqSl6esNNpyb58lQ6qHOQlFNiDr&#10;duj+g9sjj/QYKqg7RRm3vIZbTS9u5PAQxnAb1ANE7e8JC8lfD0EGdP7bOmQJymYY3j2EwteRQ0EO&#10;x7QONVUh90Geu7Mz4q2Q4Hniuf/6Vb+hVFGkrtlpqPJcgUluzcDsSYx4fMUTXlr2OAIrRsVmqMpR&#10;EYmkNBBeJYIaxmdJhF2lEfJ+xIGRpKlMTiNWC1LBm/qTJhoPcTkrGusAAT4lOR8dnqag8DHwKblX&#10;R3coKdT6m+wvPluoeCuXP4edw9srC01paFZoVKjeccAkmgc5wf2N95cSqBWqN24Ac+ZSQ4eYKF18&#10;4AnNLbElinl7RjFhAnT824O37CYXiMKFLLmc/Z9BPnEFKfxVMkEMkNnxyh5q/DSPs9hAtanw6Cyj&#10;6D66t1OYtRHbowSNNCPIRNw40R4EfvXjoC+9y1awWkOPMzm25ImYh5jZTM4b3pP+gIoNUTlZRhu1&#10;ONr6AWjHDF24lZmIOfWnEXaggPg8OB4megx1Xokq6CgCg03DibJcxa/viX7T8rWivW2cTPjlwKB3&#10;K+3NdTuni3hHw/aId2ft7wGGnls2wqtw/9VnqVuuazCYepz8dRg5riS3ZlchG/xmLRxI1Pw5fpEm&#10;qtWcnM3vs2wE+V+wke9oF/O2xbm2EtVcJlyCIBH2/xI1pNjpONtruH0kjejIvpq6UO4IsZPnW6ZC&#10;vIt3jElsH8h+bDKczIUXhpPQJiJRsS8jU1FU9Hwrx8OmnE0XD32veYyzy6CdF9qDJ5D/aL12oq0f&#10;1dEf4WskFIxxzKp0zRATCOGbCmw32x9VMwr6lQmfi4faeVNg1cZ24icLSg3pWOj3mOL2TZsWK+Bj&#10;rP0I/f6EVkdA4UH9VxQK7fZmSiEem6W4VkgIjNJyOTs+1LikAAKqCUGlIdjzIn33eRpgWvr3jJsb&#10;/cKtneu0uqoMW4iQAV/GR9t0KgXj+jHkqyDU3APmyrkQJGnR9sfWhIhPbR13iHEdH3x8zXyis52r&#10;t/lFlnZPMopz5nrbbMeDBXkzNNMkhKZHCxIkXjF//1WorVrN9JrrHzMNeAJdSm7NwoT8kfl6y/hq&#10;k/beXpdkNcAltRCj/MfwV57yJghZXlDe2OL9+9muwLjnjveFmKJ56QnLH/5tmAmTQO4r7d+BvVpQ&#10;ObShYZkQdyATRoZjSAICoU1E5HUm2IqAWjRzczNEFEHksRqpFlthfG7DbNvRQ+ZVSnJUrl5T4gkT&#10;2NDdUQs/5uUt1HfsLi8ouFY5Ky9vfrX1cOPNM6Cub8KGDoddCGu8/fFVYpYFbWPLFj3UX7LOmo5Q&#10;eEExjIRIVM9He81itL/Or2zn2EKu/QPLaoe1X23YU6dVMY5fDlfs3AERZCyXyZ2DoOOAiMcWU9n7&#10;J67bc1RX3N+6s2moquf8njlPv6TYBgZOi42WbTeeOKPaRqMcS42YohpaciqnRbwjlzsTYKPNDJjq&#10;urSvf+Rs11jr9Drv3981NnVp2gdJzMbIheI7bLfbWgXcfzBcujl4fGqILi3GdXzBsJOf0ZO2Ycla&#10;dp8yrnhK2dzMMaeOu1QVhjf6jYsjDyFTa0Bo3iWNJ4Ya77hZ+N/T49ZnD6k5b7zi1gvKd5+ohExu&#10;Q7vX6A712k65ZrNKVgk/Lspb0jh0YnfjiwfX6a2jNLKxEPG4aUk1BEPevcuejndAMqF2D7VUzr3j&#10;CfeaZ0gCeOLGJ6ZCeaeUmCryO9mu8u7qE5e2BMQ9t5209ap4vwHelA2LHwIKzfp2O/FvnbDz0Rmw&#10;5AACkiDGkGvBPWBcVDBTU1vHeQUU4+l+TyqFy+LX/lzNnXpJ9ieHVwvwWoskT8PZHEBQZNGbrmlo&#10;ctHtxM3tg/Yqx8/eUD8qZEocXvbcjlsKObB29cQX9DsQTx0SBR1yWgo5G87aVRt0MWYTyXD4HTbj&#10;Y+ZLt2hL8h3mFfP13WN2sNDNB0NZFoIVM2f3P9Lk2LAVMljQ4mMKTGMUL4RqJZqS61gIWQyWxOby&#10;+Xrb2Fn7mXGGvVHN+timZBQQaRHvCAIKrbGZWNt4bJCVc8LZI/OgXVe2rLCzca8NVCygq6vdAqlH&#10;BHwvulyTUtwnQ8WnFg23H1ryDaNkRsVJGT5iHVCwmvsMOqXNlr+Gu2EYJJ6MmrFoBhNMV9zXVL21&#10;S7DeuGpvfaFnYsJpf8c5dXXY2kIOXTC9qtwKP7rpx9RVCyQ0BLsiSU3hSZ9RM91EFx8bebKNfWOU&#10;S3dykF0tRipX+PkNRDNhWBcRmK4I+KRVOP3J8CXVxs1c2Zpnm1aLAsqPt9Q/O8T99Hxz8dNNu/du&#10;Oc31XQELT/u/1XmzP0k1Alsd95I0U3yehtPT7Vsz6DJwdRsfefGS9s4SRkzXZD9PvHngk1zh7+pE&#10;six4iQQmbJC6ImVMloWELn4xPxPoNOfeZZ3f/Pq+hro6b34mht4i3tVb1bJJw1ywbmm1F9ubbr6D&#10;KjUOj8/x6jgabwYlKOR5mg9aknd7L5WU0diBFX9sf/zZoaHGm29uHILETkRR8nSt8VSas8z6ARhR&#10;qxxDBegiVCvRDoOPuD0hsUEWA0T52yPPV6vneK0NJgbba0hIKRpT6qfUlpkvEqPs63zTjXgZlhpu&#10;7zRCpAZycV5ceu/KG6EO76JBTK+KSNSlml3NmyI4WARlMwzvHkzC15FDIYZJybQmUbEZqnJURMIh&#10;4GMjPyV4AxAvSD4VSjTfZzeWLQObAVIie+fInxSZnEasFrGC/CFleM2Yt2eG8yVzeIHsh5n62B7J&#10;HIng4EUsgD1pFSxXnT0mHVjZLN3WsFKMY1yybJno1KW++171AghjPTXSZvj2WnpNxttRQbJa8jtc&#10;/szT7n1dSlD2aEJdAsZMQM6eklMnxACkrhVwMB0YnLgi+OuwK/caVophAl+F5B8+rk7ka5UEJAr2&#10;9mKrDA1U0JlznVR9TuL4xOXlEzObSX/D+4Mr+ADEPOkJbxgzdGFGkozsYcGNmmOF48pgu64mkpdD&#10;rMTjahfz+YHiHeAe1WpO+eaPY2Ekx29AJlwRq0WsEJFz3xxmFYYe4iORgSXm7RmClwlnj4FY/TIq&#10;LVelC+0WJvroi2cwjKNKCMUXnHK4bGyx45o54l2wtArgOLyvRl0E+SQlAsoRSSqFN3/FexxDEq3+&#10;Zkn2px09XXVCyOjmjZLQTp4MXTEiFs++kNNWTp0Yhp6uMIGhhhozm6l+w/Pu/PG4QsQwW2GbxAxd&#10;Vot3iUYxcfRiPj+SK97xb1NPYHcSQlYhdx37x4hJHFgBlKJazane/HHwDXnwyLlF8g/WiZfgcZAT&#10;m8qEK2K1iBVkjDXmcAOQ6GK9lgRVkV3iCDcQ8/YMPjiI0gK2uESWBbmthiO5N/yKn9ehjGDFcXAX&#10;EcHMEe/CDzVDBJR49oWctnLqRJzTgAqeWDyeqF7R00hoi5jZzKI3fEIB8xKLGToU75IyIzGfH8kV&#10;74QshAr+Rpu6sPhlrQjj/Z7c6APSaYhqNePmlwlXxGoRK8jYKrGGG4C+PYUPKFC2fhPYQoCGZqRP&#10;CDewbWuVN0ajjc9dFts3dszbMxgCJCTTPGlKWQjMxMdH2Li+TAERFoScHEzhAvUCsCWDcOLUJUv4&#10;J9xFHtERob+oVLe5Sogf+ZIQjkHgUMzGpq47YgKPHD4cQ4VpJMYgZ1ki3mWKgBLPvpDTVk4dGVsv&#10;06vEzCa+4WOGLsyaSK1rBR9GuuBWIx96w92tnwuxR6rluGFD01k+FU8bNTPEpm7BnUpZWa1v8aZb&#10;kB4nPn+7rBDbImS/4Z+GJJpJD9g1uiqm81Cv+0Ln/vdLyuYQsAVP+MX6x/XE+516y1+rvLZAs6lF&#10;v4hEpNHUdwthQUQ8ScCaU94wHxrNQvC7h1AxZBqXGKed52wmzWAWjUV2uAESUZGkkKemjYuNXc+U&#10;nbJfd6BdpzjTf8js6/bO28s7VxsyMdwA2U29op/+v1yseFTipdhnP70LcroUaozPk1Rjwj/H7aZd&#10;vVzPxNSVftPOnaZva1nGYXuvlHJH8q2But3eWtdZ9vrE+XbNka3OldsEZ8ZhW2/wnB1ZtD7CDnWx&#10;0Q5G2GGy0E4XRpEPRCDlCKRWvIOv2jau0P32/taT4GDi7j3U6ZjNtZlEh2Tg/oK1+p6gcoN/ZixG&#10;mhrrkq31iLL5zJR9C+sCD6qQRER4w6bkAl1XmIRdIgmQc+BPmu7Ep8icwcCGnl9kUghfLb+sqor5&#10;cWNjSye7dqMKPAM8Z/CcHw2rN5Acl5cHDXAsWT61qFrFc6XONEDJSgLW6LaYPGE+uvrf6TcsnjHp&#10;cszZ1NOTYs/ZoIjFgxWmrIkHPdo2jnAD4HpcomILb9Bo5gkeft5wA+D27slUEfcYE0NAwZbdNqdz&#10;VxPJazRmNz+st16QxEeY9PVSDNqlmIJs013fqP9wg/HuIG7nbkizdg3LzlIqIf5CApwZo3o1hXoj&#10;JQY/pIIIIAKpRyAZ2l7gIhRZCLRRo+NUJD3IeUvNSm1ZCWc5zV/BQMxoS3sNMactXGnYS+xqFaVr&#10;N5UVM3P4NI5wR9MObWhA6QWQg1xikUzzI7FaHWRcAG9cvk7h7dxqniynq/JElzaNCLckUKHK1CZS&#10;a98F6Y9IDGt26TJqOEUuhK4QL1qSomqQxOgKLEHZDMO7h0L4OnIoRDJngWgmIzRnFAB1hnqcnfEG&#10;ESReabx4J6pS4HbM+VGPbrHWdCLAPa2hjaRog7ngE72DK9Y8tnQzKCLiLFGxGapyVEQCBpwdNmT8&#10;sGVyGrFaxAoRp1VqKc/vjolBPnydqsLURSK5QyGO7W+A1x51Ti/kHY9h/74HazKYI19hVcNePheZ&#10;j9v7YsPre2kWsgj5YxK7PUMgAD5e66nTfpFad8QpXM6KA/Z4KZaoSwi3mnvv1Uhe5pIUZM3bhUxr&#10;YB17dI9WiF0BzqM/pbkQwWRzU7Ou1NtWZtLFgEEHTnSYqY/tUaSlkhPZtGTuzfj3XSS0M+J5zGwm&#10;5w2fEZjIHETM0IWhn2rPWRJHrb1dp5qjbdhaU9fOp36CaCckwjDJUPkmudH41RGdqkTX02fSLiCK&#10;NJoqTswZNWipg5sNEhjZ1+EM/NrA0V5FpRDBqNlL9pVtapBgehrUhVXNeyUpuSDPlkCNpO1S6Y5+&#10;IE3YdfmQbvkmg2FfqBx/GSreCcfvYkPX3oqKvV2CDRDX3uc5gw9Byk5Psk/LVa/RT1fPDpoeVOKe&#10;xqcGIYU/ZUF6XgtHd9zSnVx5JbxwE9+WCGVDVnpvVQlDUtMUUg+Vd8TPj+Uc/7EhObeFpDTJtCHL&#10;NPEu7Nsqg8INxLw9Zb6OM7xaBoh31AqYT18YdTataL1woq3vP3vxvEnktJVTJ8NXlJzhxcwmincx&#10;QxdmXlJ7OcufiwptQ8MtvU2HZlfdSgUHv5jRfCXfsI3CN65f5EbPMeuy1t5jmnO/6fW2ja7XDglZ&#10;KHzJCnFopSm5AuNAFo86L3rDEhbexq3OP25+rN70dmbFKpSKF4F/C4bofcaKzV1dmyuM1FHxqqVm&#10;Me/ICcJcVV3PZU/YYq4QlC5EMUdSCGib7FDZ3qStaLaTn/pNi/MvlT1H04M+o7k0CmGoHfZJLbd0&#10;OqYa8Nxfs/8xWbq6EPxR+ixVF62HxqqElDUu9bd1aoB3ArIhTxMbsvBLKfqnANp5ezYneomeZWwh&#10;AwEhm9YbdsECeBG35qa8PLiGnkFMsbtfELP/7W8pn5V3rVIJSbSqX7I1LiFXxnwywDsfeHjRzDxl&#10;bYdtbyWkCoRWp17yZq1o3K3XH7Q1rqi2Zm8QehkwYhVEIBoEUiveQZKsdeaD1X/dWrJqWYV+ja2a&#10;BIOGnFfjfMzoM53Wc3OU9ie+1VO27es06NFs17/+ZGjI3HjQvG4dnwhrzGVtMtnH3+001jQc9qbG&#10;WjDfteX/5BXcY6sy6jVKJRCp3TXg5smebvzmbjG69LGOM2pvSq5dbwnUmmjart3PDqxe6326s8vR&#10;a+t1FbHK6ZaeQf4K8UkPus1dP/fayqG7G+DSbVqVoDZkkJpGSRR4fp8fJNaxhPkssyGbVtOGzGQb&#10;AiG+oN4oEbP/jVQ8tznsF9TpVuMPhMwWTym2ebJW2G/YpluqNhy18LYBWBABRAAQkKNxjbZOkshG&#10;O4xk1w/Kphzew9eRQyHZrKWAflRshqocFRE/psLZkO1t4JPF0th174g2ZPwLAxRU1K4xVTZkWXU5&#10;m4KFI7eLmLen3A4yu14g+2E2S2yPIgPgfzl76HVPGvEFanUhWOM4e3Rq9cYNWlVNG4SDAUNDIZW7&#10;REHOOxeTS16wutFIMltse8WbtQIi0VCFeqwlnjeJnLZy6sQ69gxqFzObyXjDZxAuMoYSM3RhaKN4&#10;JwP4EFViPj9QvANEo1rNqd78RPSLNw5+7AsrWEuZcEWsllPftIFARsQnzKxlS7qOUN8DsclwcSAW&#10;mE1ryuuFI/2CInkppNn/wn1B5avLyng/Hl0VSSYplNKNOog/CJaywd3gIm7GONiU9SqLh37EwWdO&#10;hZjZTPUbPnMgE0cSM3RhWMnjD9rEFrCXSAbZxA4yfmpB2ZTDe/g6cijEP/i0U4iKzVCVoyIim+Vx&#10;uxEu608HxOKRTSAJFWVyKrNaEgaYHSTjwwciYmqtHARbdtuM66r3l1g+MImur5HYd3VUV5819DRI&#10;/WnDtYm2fgCtQE7D8B7bo0g8h31OApnuVve9meL4SqHGFM/CkNNWTp248MyMxjGzmdo3fGaA5TuK&#10;mKELw0xqbe8io0pDCgulQFlutAmBdiO3xBqMTyS3ueXGbjQzjmlVQExacssTLFdmTPSw0XRDQKU1&#10;7tHNfrvr0FOCmX/HVg0fJDxv5iJjZ0f1fPIOm7upo6WygDgQgH9ArdX2+M0BjgJWx2lz5dw80uq1&#10;Dnj18W4E5d9t0T8G9ZfIiviejeCO23ftto6f3t14GOKUYkEEEIFkIJBp4h1LohwLvvRHdcyLtcbj&#10;sr1W3S7rA+XG07Jhira+bMLpqkijRlPwIEzMRsasN9rA11VmiRgL2o9OtPVlDgOrIQLZgoDsdB2W&#10;yyRRB29YFipdx9MvKbbpyFPLthtPnFFty9B0HQmaG/yCShCQSAYRCI1Apol3kpEKvvRHD5lXwddv&#10;waLtHQ3gJ4++9HKWM8R43v6cbo7N1m8X0Fu9pmQGiTgAIQUWNXR31FId6UJ9x+7yAtA6zMrLm18t&#10;ZipTam5S5s268+F1iwogPEGHQ4hlcOv2x1fNyFNqNBC1QNvYsoVkNluyTk5COTkjxjqIQPYgkKR0&#10;HeOMEL8pe5DAkSICiEDGIpAME0NgNnay0mjF8LF7Y9kyT4hjkr4M0jAMWrgFasPPBy2btWBjy38T&#10;k9DHEmcrCGIM5rqFSw19r0KE5GXLboCQxedNFUUk1fdSljvQY1hM034n3tlKDu/h68ihEApeCXgU&#10;jR17PAGiV3PaQkBpBNIKLDX8qs83njOEKeZjQUMqC8CnDfKlF5Ya+rp0KvXm53QlInrbtqkXcJZX&#10;Dep5nOUorQ8RS2MsUbEZqnJURGIcaGY0k8lpxGoZ+yJK+MCCzltEfGS6VkSZrgNihwe30vOm66i4&#10;/94bPQGYCokzaazpOjLGtSIzdo68UcSzMOS0lVNH3kgzulbMbOIbPmbowiyIDNbeubqNj7x4SXtn&#10;iTTEMSNGI3P86BFp6sYI0cjcDvOK+fruMbv9DCQ+yriMlgk/2twu265HzBe12oX+AaIhlpsiMJ7z&#10;bEkoN8AHAJpTWKLRXMfOJkOTopeAVJgJ5xYJRoVARp8PCRpcVIDIrCzEC6cjnLAfqNEUKTSeUOGQ&#10;T4yk0iGRwCvKIGXilPMdu/Oqm1YmRpw09U5guXpo5+YuiBo+4ex6yTrs+Vi6am99oWfiSr9xWsYP&#10;l4k3VkMEEIH4EEjQ69SHTBxyaKAv/ZVBE8k/y7ArTX0HOE80skz1pZfDe7K0d76R3GraByemvOjt&#10;Nayk4EHGzFfhCFIwIMWxktRkkExWzFTms6LYKkMDzSg65zppPF/1Wh3UFxLRxrKI5ADloYvfdjLh&#10;ilgtYoVY5jLz2qR6wRCjOpqoOnZ1doJBDEQgzNTH9ijBI04ruXj2hZy2cuqkFYDEdB4zm6nesIlh&#10;N5FUYoYuzCCSEsEkGS6+ROTIBl96ObynJTAKAc+o7rMb5YZmiO+zIWJrOUB5iKDbvEy4IlaLWCHi&#10;xGVFBVwwmR4YJcOWUTz7Qk5bqJNhHCdrOCBtxEA6zIaNgVqWNokNujDMZpF4l3HRyIKuSJlbPcxE&#10;yqEQ/fI9bdTc0TgEbrX2DMnbExWbeFrLhCtitYgVol9amdgCF0wCxbtMnOAkjCnmwzVH9lQSIPeS&#10;RAyTAW8WiXfJYD8umlkl3sXFaTIaR7Wf8bSWCVfEahErJGOuU08TF0yixLvUz13W9Zgjeyqp84IY&#10;JgPeDHatSAa7SBMRQASSgoAYkFxjPG2tngFv6xlhYvLSyuEqJGWIPFEYWi6UJCKIpBEBRCAbEEDt&#10;XeyzhNq72LGjp6z82xBUxsiEK2K1iBVin1Ow7lRaOXCOKvQk7yI+UcEL2IAuGTJehsqxdximZRLZ&#10;TMp4U0E0DCYIVzwTgOjFg57no0v+cRB/dzlCAbV3OTLRyCYikHwEhLR4ymor5MMbE0NqGwcckHCr&#10;AGKTz9V3u12v6TUz825uHEr+cLAHRAARQARyFgEU73J26pFxRCDRCAiRQWh4I/dJc9NZrqevec7B&#10;pt7bDaZva1nGYeuxWVs6Nc+P9OhUie4c6SECiAAigAh4EEDxDhcDIoAIJAmBs+byJXrbBXtXkxiE&#10;fPKi86LsLNJJGhWSRQQQgexAIBfMZD08JnxKorB/kt93jtgioO2d/CURWDOqRYK2dzLhilgtYoVY&#10;5xTs7TTkThZSNxiH7gC3isKVhl2MectrLghI3q61/tV37TcuYN4t3vhy1cn673W7QMaDNA9v2o2L&#10;Y+0xXLuksZmMwaaIJtreJQlomYsNqiVpAJlGNgYrOnzDy1xFUc01indRweVTGcW72LFLnGtFPGPI&#10;rrZyXpoR3xERK2QXJqFGG+a0mB4MyuHCb8HEJt6hUBIRapl7Sma1iN1leIXY2ETxLjbcwi8GFO9i&#10;3ywo3sWOXYLEu3gGMC3bRnxHRKwwPWDB0yIQgZjFOznfFdm+bOLZFzLbyqyWm0jihk3G8kDbu2zf&#10;TTh+RAARQAQQAUQAEUAEfBBA8Q4XBCKACHgR4GObFCwyDlAPCLdNPzd8iGIJeCSvsTSYMQS3y+OD&#10;pBBKru56DURHUVZW61vsYVrhbCACiAAigAjEjQCKd3FDiAQQgWmEQCFnauNY98DB1t5RhhnttR5z&#10;FHJtbZLww66O6vImqXzm4R7iovgEKtbojRAhRSiXbK1HlM1npuxbWNe4FDD/VtMITGQFEUAEMhQB&#10;IUjnDI3xGEmiE/4jllZOU56d2PFD8S527JLXEpbatC/JQw8px4tA4XLdBkWn9ZTbdWT/hRvKSGKJ&#10;C9bq+WRNzr1Hv+kxq+3xJWsef7YS9HozFxl/3FI+K+9aJYlbTF6Rzx4UauptPhFQZpdpb+g1Pqi3&#10;XmO0bNXwwY1J89YGzQx4b47ZWyqBRMGt2x9fNSNPqdEo8woqzY7z3fpFJCDyIuPpfqGCcWAsXgax&#10;PSIwjRAQBJW8JcbTB2lCQI/KPJDJdOYDzCzI6VdrMdd22ricazORv6QfsX5jLVxt2JYUH/+kYoLi&#10;XVLhjYU4GDLnSIkFHWyTCgSKy7gKZn9TY0s3q6uh8YfnVRn21GlVjOMCe99atdrwi7qLTw1V9Zzf&#10;M+fpQ6pnNqtBBffp1FWSY8xT86RtWKqlU6h0R0csHGOtnbtoe0fzrl6uZ2LqSr9x0+PG1YWgJjSb&#10;h7ifnm8u/sFw6WZ1scb4guHGYVvr7i29VX0TUxP9W0b3CxWebnrNR/uXCkBk9JEDygAZKERTJRrE&#10;aN0wUks0/U67ulTjruYsR42L11KRhSjgQ3DJcgadetohEDND4hrkbUo8iXYaujtqiUIvb6HedpFa&#10;lcy4ufF0zL2kq2GyxLtpr3zKnXgB6Vqa2G8aEVBotzSUnW56sbCqrJgO4+z+R5ocG7b6pIh1mMvn&#10;621jZ+1nxpnZLKvgxxusJvndZa29xzTnftPrbRtdrx0aHnUMnbnEnG01HnQIfLod5hXz9d1jdvsZ&#10;RqlWC+eT2/Hu8KVxR+vuVsdVSYU0YhOi6xxQBiQY9GgQK+S2bVMnJz9xgrlKFzmqlhNvGN2iLtzY&#10;/QLmAwwzJUKeHfphKkm08+NWZqOpDvLsXLDZuq1NXZr2wR7dgnRNbez95oiiKGVswkxE7EtOnYhE&#10;cqoCIiZzuiMCFbEC/6Jj1A1dpqoKk8VAz9RCbtdebTHDlqjZ4tKN68sURaU7XmiuAL2egq24/94b&#10;oQ5LLjhI3VksWyjUvHfljYSUYZCM3mlp2KQjTYrUuiMjg80VRB6cx7Xtpa0W73hlD/1lznWinEhe&#10;ajdW0SYKlmsXm6gqTP0TkeAIxWZE9iMRDvdcgI5/GZNz48qgaSVIqYrSHV3tNVRcXaDr+cjZVaem&#10;orBwtMTTZei2gZyG4T22R/EP3B+xK/0mukJKDYfauXkEI5WuZ2KkS1dKAWM5izP+ToNSiGdhyGwr&#10;s1pMDEIaQNDeEXAA0mLuhaO6ElCWnzdVFHEH+iybtbCn1DteNy1XwT6CfIDJXHmxsZmuDVsM21RE&#10;zXKlS6fiP1Lz4XNVxTWbuHlqw/MG9QLOQsS7ZMI2FRtu4VdLZFkkptWWu43kTJKcOrmLYDDOw2x+&#10;/jDNhSJnScjBQQ6dbK+TMadFia6nz6RdwLX3WIgyABJ1WExaOInTcFrEJsMl9WVFZRHv+dp+VKcC&#10;ee68SVvEtfe1E2MAZrHh9b1aVY1lhDxD8S7ExgwU70RVE5FTatpMVYXqba8YlpLPJBTveBCFbwvY&#10;kkdJjmzyuXWgj36PMezXG3S3KRgW7hAUpY+2N9MfSVlsGCTSYDJKMjZasi5n5RwzWAcRiB+BZOy0&#10;DKQpH6gI33PyCWHNBCDAZ919v6u+ut5RRf2ILzudmWg6mABeE0JCuPH/Wf2KxwVjgItOJ2YpDovt&#10;uFW/zjpkrV4BrhXr1llHrdtb2RqqC1dV6NeUuKxbTEPF73YPlFSV2r41t9zsGD9s3JV9lmQJWV9e&#10;IuK9rB1cKwTF5/rFuiNEBeo8ttN0YmLKabc7J/qfqqmjP5LSZ9RklYVABp5kWT0kOTK4nDpZDULC&#10;B58WZUzCuYiHoMw1E7FaxArxDDJz2qZhwWS8MiDjtHeBiFU17BVu/Ot0YPTJGwMIZgD0XBYu+hO/&#10;0OLZFzLbyqyWeN5SSzE2NtOwYVMLS8TeYsMtPNmkJCVLsJSdVeTkpBaRUyermE76YDFljcw1E7Fa&#10;xAoh59InZrFKa2izGCtCueclfUFE6gAXDCYli7RGfJ7Hvi9k51eMp4uoeElv5djYxA0bG27h5xov&#10;Z9O7F7B3RCBLEBD8HMFSasLZs5Ex6402iHsss0DYvHuMdvmXktHWlzkMrIYIIALTC4FowutE4lzw&#10;PqZxP+ZWmvnEPVlcULzLxMnLhbAyHh4zcQJwTOEQULDa7c/p5ti6DpmFyMYkNDEf2bhgkSRkVMfu&#10;8oKCa5Wz8vLmV1sPN94MEVf5eMV3PPzwkgLy47DdvArCOUDU4lMdJLAZfaptbNmih/pL1tFgVFgQ&#10;AUTADwGw6ZyVN9cvcnhOohRNeJ1IAIFr9lGD+nbD4HkL5+61DU9GapDhz1G8y9AJinhVPz0qZCj6&#10;MKyoPgqzM2VNnOC7e1ubhMjG3TdtX10IpsoftFc5fvaG+lEhZNTwsud23FLIHZqY6qMvzTcNJF6x&#10;xVT2/onr9hzVFdv7D5ubznI9fc1zDj6l2LBNiGZ81q7aoIP6fWGiyMc59gQ2d9C8GgXKe2r1u3Pe&#10;XD0irmKCBfi6K9A80GEPkYAkJzdURPC8FRxdtosq1uEXOTwKArTq9NGRS6ITj9uNS/Lylmw33jND&#10;+F+/T8qT/7+99w9u4kz3PduFtHINuWZxqrWIhVlOwcXZbtYu7EsqZJ1FLnsGKjlDytzIO/bCGVKe&#10;Y+dKGbsgA2uOnVK7cA4UScg1E6liJjkkgWsn0hxc4QaGnNhl5eAK2XDsjF1uV5xr78kNlJWV6uAL&#10;F+bgsij2ebtbsmTrR6ulllvS038kRnr67ff5vN2tt99+3+83aMBj+2zxkRIMckJDdaOd2/7C5rde&#10;heXGi0LH3OgoV6Z/jG14n/dKjjusrcsGj7VgvQiKg2zHgLNGX7DGaFxtfOYZYq6tf5IbvR58AL6x&#10;IgOB2L1L9pLA+PwgkNRDYXZa1ihtyIDfc+Jl522zeQu1RNmYNtK6gPfsK8FVonAE3Vp6rSR4TI4H&#10;esVbaHptCVuyjl4jVEBcW3qL528K32p2Ol8MWvPDPR/Q3bP3+JYN/ui38IDf/WIVhz0/AWDoFf/C&#10;1+26i684v4rOLMEFlTv9EkXXYMDb/43p1BGzYfqLL25Ri/5+173EX0HoWIxPS25+7EtnbGXRujuh&#10;MfJ9rx57Uq9nG/r4FemCKCKwdKcwdWIDy4FSHTxsEh1s4b+Rj5T8/xA04Pnqeumh4CPllGd4Llho&#10;abP1qTn+Oz/8O/BV6Pmz8+R3pqZDlkqTv4frN3+y4Ps9675E2w8xIMdIjEDAledUO7PB4rpsvUtZ&#10;Ru49Wvi64+6F4APw6/0r8SJCle5d/rxbTMupiYVolkCEZU1gPPgodt3rzgXLmuSwz7sFzQV4hao3&#10;/sxt6v57R8eRjqCysaXEQE12btM/76nlbOwqv7vLwc9/1/X0ts7rkydPuufhoRaeiZ/unLzeuQ3e&#10;yYKIw0by1Rse+sjPBaGpSjP/hvAtxNxycxf8Rv61hhNZMPnFUG7e8Q3XcNi96pCrg+LgaX7R+lNH&#10;fjXPcM22C57OPfu4V0VTXe7G+3WFeiP7hLFgzTMvHSjT6411feS3JG+2h/zwMOkL3/XCgAd5p19m&#10;O/OS0C8psw3eXPSA4jm2oJA9dqyuEHzfvxY+h5hy26u2/H53/1/73X1n9vzaPX/3uuf6qCPk72fo&#10;OTwqdiy4VRda+is/X7jZyw700L9Z1t0Bx7/QGHlP6d1NTe31labisMew7D8XH87558T+6pJHyiW2&#10;OssfKXXrmk+0mwa6HN8I+0vPn9P0v9tLDTtbjzrG7wf8vrm1RtpQbCxeBREP/f5g31AQdQ94J6fm&#10;KO8Frmcm4gE481DVeMcHWahRrNbKjJqmnNwTxiQM0BoKxfWRmWmsMJm7K6teHM1V172JFVepjZpU&#10;QiAJAxSzAnlQwZ1CE1tmT5jZIYfVDBIe9q8XFr62l5vtV0/Xt/T1Wi1W+3HH0D9P2Hcy9qGhRSOB&#10;8yNEYPY8WDQYSu0jIJWvArrlBOI0vbKvlLV0yKlCxxzs/fi3DPGlgHf3DPHzcNXTzH7rouwzgAJ0&#10;XwoAf28vrbSP3RMOKr7rT6fAbCrXhcx9ZYYlpjr7Tn3LAPgwzzqqdabGt9uJWLHv0fQ79kNNxF/h&#10;5qPZ8/bf7GfoepfvX4as5WbiPbPTPnbZatohTJAQp0nAOJM4z+yej5y+Jl2pPbEbTOLKKXRfUH7B&#10;RhEkClnsROtPwfPYTlFzx0C6ZqGNXIOgDi28PWDsY2N24pRieNZ+WhQ6frb747frmdXwh2PIZYU/&#10;BPcd36zDrNPRTEnopUOYNjJocY8ILixg7dM9kchpJ22nR1gbqdIPU6OiMs6rTIdg9y514jJPFeUX&#10;fwpVjNK9k+4FpU1wO9SkZU1CngkDFAGDn1vBl0w1z6hka5W5E+aBq34H+V1cADMA8gsBP7q7aXpH&#10;C3RWpF/Ntt52sXsXNBIg/gHwyYh0gk1A3yb9PWMtd+8kpwpoVCl3OH9IvwQYbjA3Cn0U0dVD7N4B&#10;OiAkekMJfZd3hP5KfnbvgJjQ/1jsi8A/iwR/P9e3ogkeRTp2P4hObjqmZcD3rUNyFIzs7pCedBFx&#10;ZfjwIAN9FBldEDmXobI7TLSOmPSZnIPmQIwybvETx+6d8hMjK7t3UZ51BFOgaJsQq+5vtsxzOnO/&#10;1iEO8TRX3/y8u1qbljUJeSYMUH49aGnPzJ0wDz7p2H+QOAToSq0Ds4SBr9dS2jK0cG+iV/zVFM4W&#10;3Y723r+VjASstcSKN2JL/1Wm0e6ddFmJ+YaeCmYlH17C8L9IfRTCB56jKsULjaJKXrAKOouk70L6&#10;K+kabRJP21SuC5n7ygzT0mWkpC7K0szcBaskp0zso4xb/JqpImushkBfnN79Sn0VNU05uSeMSRiQ&#10;Ssown8zotsAwtGHxr1jljXLs85PcqDRkncpRY+wrM1MUvUwRVAi/zHJUaOqMFrmCJ0xgvOsv39v5&#10;KXkAWMkNZY2Top/KdSFzX5lhSVVbg8HK0lzBC1YjDJVxi195VZZWaIQXViMWARkrBqaEhVcVnZMr&#10;seAHWw4JZCWBux7bFn3NZGPHrpXt22UlPKw0EkgrgTARHhDcrOE83rQWnwWFZVn3LthgFeCdDEv4&#10;oNHq3DHXnAnB8QKyoH3UqWLYMnIqTL3sreFn2yXFsr7Xu/rZ3tmrVhP+TqnTBlhqDhIoMjumyctZ&#10;4uaOGxJIE4GIfsr6Km4wr9ZZK4ZosDjOWxhhGsDskJVyNnR55Eu/+Pvqqrp4+cdONl5+ySlEZln3&#10;LthgV7ny/efPW4pI+8UUyhKVb1KAkze7SuplUwNHX5YUy277fPKvhCzgJLrNPAbmCEJaZJQl7rMB&#10;xLNxnhwoKmFAAigr+OyRD7pFKpySoPbHVYGyScH6qrp9trhPlWvqwG7jvmjIQbZ98d03Uj2XVEg2&#10;nUUGOycpPmnnOKV4xNEPMNXz0WTmTlnXfjNw8XVJnKjvCFsAmjyP68mPQn9f3UbBh6y574woTQw/&#10;Dg1uz6vbyKeRqsh9V4LyWFf64DfF+ARr1Our/uaM7SjEV5ALX0ubGpMGIT81ihXKDC5dFhiSUagF&#10;kBeAtcerS+0Xey0byKdkpf2suG5I1dV8UdOUk3vCmIQByvHKXDHA1DbvAqrCpsKyvlD9ZWYaK0zm&#10;7uRwYuLk3Hj0aAG0KHTSEGY8lAs+10GzfUQ57Xh7wrxyWOwGT5ayNpmZygyTdchcDFLOBxQQTNX2&#10;IVg8cW/CUW+BUbql25KzRYZ4B4zzmY+rpCazPNM4uSv7SvYJ8kBQNlF6HalJKdkbUdSUZZ5UMsOi&#10;HmJxFf8jEeY/igtQdKW/qN1qoIppYW1P+0BvvTDasdnaewIEO4rporC+hqjfUVTZvL8UVvxYemcn&#10;uoUlQTvaOp6FJXRk/YpuF9ctjJfIuDnGan1laabhDh+lQtBbEEfvYIPrkd21a5PJevWmo3o1GRgy&#10;wd+zRIvH/qeJ3hYz/N6VC5IxoNFzJ3JN9xBc/KX2gQErs3XXU7Db0E2HebXFBUXCQp+hDgZwEW2f&#10;lNa/K+MW/xrMstE74WSVVpmJv9dh7xb7qLZTpJHAqsXzEb5bDLuww/4Mvpflud3ief/g4vFDZMXf&#10;gm/gcA2RU/LxvG+Bv/iOR1gGCBuIi0YvK8s+NexrbqQG3cO3/f3uWyWlwriu6CgF/kitV5z7gp6n&#10;Nc6BDhZe6zudNiJIW1P1UoOkuXrhVcFEFZ75hIkBF5whfdoq55Rf0jouKCgUH+JAW198KKyz7Qs9&#10;5zm90kFxXmMWnT/gE3BpuvZYB/kNWM1ae11N94MP8R+dAfdP0OYFtee69z2dYIgE7X9hlPtrotJc&#10;wbJbCsnpELIWsB3eR4YA9ettH/SJT/wQQuaQeIOyvWW/fumZxVNx0Sspi3BFqyoZxJPEnKucM4Fx&#10;0eKpxVIScivmRsfOSIMr43eCNNazz9iiUrJdORNeYJbTSbL6i24Kkw/LdsrwA7wzYd9OgXGWY8eN&#10;65vPXW3S8TcuOp2Tlk9vdhf9bqr0UFb6AcqH5vVwR51z280lq7zOPRttg/d5fppatZaGDTx1lggd&#10;C9LEi9syo51wqx56K0NHyOfJr1MGIrOxe7cMi4T7H1r3vOptPEI6fbn2bjEDZ0IeHGLVDktt4Gxn&#10;15n+tdYmQYSM7wlqu18+4nt20aBmroGDh1h6n926g7Gf2nVtzPz5v/h6WfeJwH8gJqqufxVHkYl1&#10;Etw021z2Ldc9w6OeMZpodJWbT58gJyG1Ieh+M0P/spGhyjlX21aI+74fnz2y/WwLe6q8aHrzEHl8&#10;X5DGqITHTtEZCWxz+dETew3UPB+yFnAcP+74jZmmvJ5/LrU3whP/CO85QUZMxh0tA+Jpduna2l9I&#10;P7fhXklZziziYhn989ScYPG0762ukFvxR4db3xI7HG90nTwtGTDM8n/fEpWS+4j3hcWrb1RbL8XU&#10;aqswP8BwNz/ST0noBwijdzB8V2woYdl19FpSw0BYXycL/QATQZ532w4Qgxx41br+Z+6N3Z+/09HS&#10;IokT2faVUPOTnRX6nw3Xnmlm4VH8cA9fxHcJzjonOy/NFxuN371WRhYXRhjtfDc8V1IpKhX/b/yr&#10;b02CVc82WH94ieu5ZfzujQZp8k+immXq+yzr3gUbbA8srRAskmwveveFOSP5hUaa7h/f0lzqqVu/&#10;x+n1ujlHEhMkM8Udj7MSBIrMHYcrh3/33toaUNOStgB41/yEpmG+BVigxrrHzfv9fwbvVIPRWLzU&#10;RDUkWf4Tdl8N9VpV1dlVuyrXCYVHPhSGnvNW+tkjH+beiTmm7xzT0ZVPFfef6CKL72BS3Us2962l&#10;frsJVlPMeyen56iZnuaf/fvWHxu5X0SbFBx+mqXh53ZJQ8enEeusSB9DKGlR399grg1ZPFFS7ySy&#10;wxHu7BRRiYiLMdwwIK1VTa4wOddUciWGRy/zA+yu+bm1Q3Tzq7ZZShL5AfKvla0hHoCdFTCQTHwF&#10;oUcyeWGQrhf6OsXr/H/8Qzb6ASYCGv6GeYE/V8+u1rEg8gyzc8S5W+CzM/KITO6qJG9jfd/yvgcB&#10;4X0VeUIj03gWxH9GbIFvh66JL7ved0+FFGMf8D3vgtTlGLdDW4uqZM+fSCIQsCcRnbWhUdOUk3vC&#10;mIQBSpkFZy7KnVoBAxLlqczDSFhPmZnGCpO5e3DKJlzPLkd1rWOggyi/k7f8Y0Ft9+Zua+nS2wXT&#10;/jnY/ui2W083MkQAvtTa3UR2FGY6L/t53rJrlzD1kwSK9j7T0cTiDUz7OWG2qLDJnq4hM1M5YXJi&#10;Ejac9gMUX54xUhNliqFUwYxImvILD/G/egEmP5FzaZaYREntyr7wQviMhvL2j08JP6UbLN3HJBcj&#10;3Q771VNm3eoSZhN5u8O0Dw20CKdZyS4yPBDcZJ8hS6q9PP047a7sK5nnQMiFLOz6AiDviBZPp+0w&#10;8UuiKs0Go0zVji//FDJgGOuORil4MUqFwqyplDzKMnBRqHQIglfpSSKzBZMKU5ZmrL2UlZa4wqL5&#10;h9zfwcTlpR6hRqYoaxx2z0nyz6g6hHLECRPGJAxIsqbh4aBU/DLlGuJYeWuKE0sfp1AXipKZaTaI&#10;Xt5yN7zqf/P3VtN/dTa8y3wIU5tTIrNk5xRBhZcms6h01n4lylJ8ea5EZdN/zOXpx2l3ZV+lpdJw&#10;g1nDMSMrPcE3AxeFOoeA+zm8TwSbN1498fmkGlpZmtlwh08KQ9LByrjFP0yWvZxNmhnuEJdAgA/N&#10;ZZ6S1gHAxPCqfc9Ls78Hc0odRdWTIXAnQH3dul5foN/HN7akt2+nasWxcCSwcgRGT3CX5iednbGF&#10;Zlaubllx5HKOh2HLCEGJrKg3VjIDBLB7lwHImj3E3eHg4qk3uLc+GzbZxy5bN+w+3Xvub6XZ39em&#10;NFt3rVVMx9b38uSVrPTaTmv1w/ogAQ0SwN6JBhsFq5QjBLB7lyMNmXwaoAnyYhd/X1o8NfWotHb+&#10;tbLnzhY/VRn4Ty/HnP2d/HG0vEeEHHwhy41Gryy8OUpsf5LHsqtabmKsGxJAAkggPwmkPiVweQlA&#10;UvwwclJtnNmv4fKDMmoUJvKYIDq8BjqmvneCjK+ENlIOaFssrh4QwmGWNMxjCMkhxjxCKM3wiKgf&#10;Jpz1nGyADEZRQyLH8E3Wz/8kKFvCXObu002S/9jq0qaDlaB7CYvodaUv1JbABFTlkqSJKioHF5QR&#10;K0zm7vFqAXNsycTkO0OH2lwxJ2fHPT+1JLsqB4icmETtFuP75aLZIDweL1bSsFR4uLi7Kb48Y5Ua&#10;cTejRYlj7W7L04/T7sq+SpR8+N1GR5vtQ2TRokY3FS+KYMYZOIQW4CpLU8U7vBagyKiDMm7xC1Zl&#10;iWtYRYN65QsDh1ouprS0SQagqCHBhUULsK7NYHZEuSVHdBaT8BJQ/PuRsCETBiiFEXs/X2+95R0C&#10;Z/adeiJunKFNZqYqXvziEirYROVx+AM6s9DLN+y07A2ZoMAP1WaG2Qiy5m12kDErtw+dE3xFdSbr&#10;+6JXioFhNgvLJ33S+sfSxubKoBZ8tWM2VaIpggpvTplFKTsDFi+mxM9gSVxrCiqj+PKMc5EEn/pm&#10;h+zVtOiAInNL9hkg2fhl1dBA9054vodJ/2Ru2IDdvMFklX9jSdYwJtn4pbxUvSjEg2XgEDJPRlXD&#10;lKWp4h1e1WzTV7gybvGPn4GXs0Q8sEBf4/QGRJ9NlgWBd/jn94tz+QXd9ufrqsK+vSM6NurLQlLm&#10;5c0v7RT84AqJyBAIw1+IUdpy3zfQHiQy8Td2MtdrCgrZY8fqCuFN3HWeqwgaDABb0cBA8BIQXsZF&#10;1iestlrzlRN7J6ltAR9k/cp6AF4z2dixK62LPlOrWQb2FkfvrJsFVffdG8zPlFbubes+3/u3QROU&#10;KdBMFYVqQR9eMDKm99rzU5xWRnNIb7xF647AeNDdIWTsaPMEwq41GQVqLyQFC0vRpPKZF18qe4z4&#10;WnpHs8nCUnFL0NXc241rPdd4aS1XmWXfEwXizVz/JDf4bp20luvscgsQydYzSKzPc1pytrjx/qJr&#10;RedJwWBmT1yfaMW1xx2RQFYSyED3ThQPFF0+4aexiOXetW+d8ni+8oTm8g8MgG575Ld/dHbNWIZG&#10;uoude37WKUiZF/+n2+bfijadojB8rNK6a5dqfpDf73tj9pLhfoO1HV7FCi9k4Qf7WNuifJk3zEuA&#10;tYFpQRLlZ2XTR1Raxx7s5e/Bo8ACL76u1dwWVTg0fbUsEqwmdKbavVsuud39t0x7A2df7pJMUMIP&#10;8xBkkAOU94PY0xPTLE6bvhwzVFLQ945cpDntGRi2Mqn/L46RO0bvD669XvcYOJ0I7oj/NFV9vJ3c&#10;soIWlmSouJwbeLPyBr/uXK9VNz120dk1WTt081TxG+/r2qxBa5NpU5tgaCH4LubQFiJG//Fh6V4D&#10;jHaPuGpvu6+VBB+WZqvfjrAAIdafEcRGe7jfSc4Wr+vaQq4V/KY2YjBzVSPiIDnUZJhKFhPIQPdO&#10;oKOrPi31uoJq7DpmX2gu/2J/IlyrfcZZVWHz+P3+22HeKcv94AQP5eilLWsY/9SkH7Q+4Af4ztLv&#10;onsJxK+tdhteHEGBsc9xQdok4LHByJxkhZqg1iCkJLhkaiy5qKPQqdYRMMFwLRncJZu+yuk17bZs&#10;udzqpirJTETRqWa6n2vuAHMb7oLfyHfWHPYEvumsO8GDQ4pjsui7K+5bq8GO5t+zT9aTmGvmM8/x&#10;DRv1PxvcHLhydlELPo+tU3LQMzAFC0swLykx0YZNLLuB2F3Clj0WlsovN/8g9/J7c+ZnSiKMsOBm&#10;biT+nkselsDEIvwBcymxcCutRRsM5XXDPZFArhJI37vjxZKAlfiPyKUVBrB+WsS4tXJXcC6/pNse&#10;jpj57ceSavmz3R//reSdIlz0BovjPLFojNzCSittO1Jr2ExsRpbWwGS2XwULEh0F5ntQwkaGKQqW&#10;EuklsLyxw8u3fy1OuQmlmezEpqg7JltIooYT5zWLHIQ3j0sUumNP7kk8aSrRseV/nxBF/GkrMneX&#10;Xx/NRsrMVE6YnBiFHJYvrajtOE0sOsDdocVaWUTRJQxdVNr+bnfyvh3JVknx5RnrQJHLtA72Ttxb&#10;mAiuTHIM9Io3JbA2GbgWdCsxiGbj5MqbdUSVQjQs8hHdL8TNwDQ1glVDafBWk2zuUe9Ocdpd2VeJ&#10;ahW+tGI1U38O1rUtEjvdIb5k0TEtA8SXQlzLJQILWoBI/4y4Ha9iKivF1WDW2q2L35Q2WWE92A77&#10;GHkFoWBT8aII1iYDh1CQeNp3UZZmrL2UlZb2pDJQoBqZqr20IjaW9M7lDy/N2v3h/oPHlV7n0Wu8&#10;rLYRt5zIfyQ8FeLsG/oqYSGJAnyu/futjSVkOjNUfm91JcxxvgedW/ithZ+Ni+KCAGErouki5sgZ&#10;K3gECYZLN8X50L7LoU980BeMeKAut4+ALVcaVtTKPKfx4k8RVLofHhKdfRr4PioxmRiTrz50ZTao&#10;t8A8+fpEefhU1odTixjpLKfqJKYAS6xd1Eoz7HgZOEQagSguSlmaeIdXxi1+M2Xq5eyyHk165/JH&#10;lMZZD5w/11EKnZW0bctrG/X5WPxQzha/VeSUICOmqNJSTZ3t6jwzSFvroVsXPhFKJ0zumXgkrl6c&#10;dv3kfL/5kwXf71k35+Dhxew87+BCn3S7Bofp9rEh6wZYerzwtb28iPL7dc2XxziYwogbEsh7AnC1&#10;uG9NnjypuTkNGm2Zef4EsBo92XlJa5NANAoMq4UEkiewYt279M7lT29pyzGqXX7yDSdrD535cEfl&#10;aNd7hlp4LyZu4RN9pI+k6YwBv29urZE2FBuLxVckVOiT9c/sraXeKKv6oHjXDlq3vbnR4DzQR9fu&#10;0OISDFlgMAgJpJUAy/HwxBY5GSWtB8ixwmAd+ggCy7FGxXQ0R0DxGGycHSFJNYrVWplR05STe8KY&#10;hAEJUUg/NAwofdRWO1yg6AFlhk306Z74ASYDSXNbyNygxVexx60kGKTdLoZezs4OWWHwj2zi7BZ4&#10;V1vakoToV+zqysw0VpjM3aMeP9tVaqMmJQeInJiEJ5j2AxRfntpPTU4Nl6cfp92VfSWnGtkSk4GL&#10;IgOH0AJtZWnGucNrrs+kWoXS3nyq9MMSNLDYk4icBrt82nK0VGOYB0hdkw17LdYTE4m1k4PWFL7Y&#10;v/qyxPQV/34kvAASBqT9PIhbIEiGNlsc06CaMutobhm6szB2fHeapI9lZqpG907w4Ra9SZJVqU1e&#10;Q1UFldrMd+9W3oQmmfNe8eWZzEG0G4vdu6TaRuaNKKkylwRn4BCpVC9d+ypLU9le6apzrpazEi9n&#10;fV975vb3dsMK1sVNWA8rzk2e7jYOnP3ix2hdZNEubOmy2XnP+x8YT80++rqF/nMA3ii6X6yKZR4q&#10;FCop08bog8f/VrWOu5YLnvcF5vnWLQUF/2MNb650l+ec9PESldpIzdXxKUl/e/2eumfWFDxuBFVu&#10;Y937HhDrhi2WSu2xo/sK9Ub2CWPBmirnF27bUbfn1Qrtyc0kddoZLOdH7DtFGctDLR3H2FiibNGv&#10;05jHgtHjO7mm8JYUWAxGAkgACaSdwAp07wIPKZ3/vVbPQ2/94wUFFRyZyC9ugr9FwRbbcImldlXw&#10;N9XmeXCDK3tMz77Y5zoiOLt7/YOtrB5kyp7kxu+T7lqlecdwV4OtfxX3+w7jJUG+vKaq7mdgegGl&#10;/dq2J8wM4+aiNYW/b6lUun79M+YnJOMK6v4496Rezzb08YJyXD5vq9n6czwRg7nHO35JhvGWLqTN&#10;DTgxNFcv3q+VVGr9zG/gxbXFtRC02oujUvu7qdJD2ym2zWXfct3j22vPGZXadJnQPMl99nqVXv+4&#10;8bGkTWhy43TDLJAAEkACahLIdPcuMN615+ia7g8tlOe637TbPvaP3OIYgOhv8bWdudHVNfML6Tf1&#10;K8/kjN+0v93ylKnqMJhJUNS44/CoZeQeRHLi8lgwf5zttVDuuvVPc97ddiJfPjDU+x8dLWaaunWd&#10;fmHRKsP9d139bO/sVbDQCPOVCkql/78duu/KpW+pP0/5NzW111eainEBgZpnoBbKjqpSG9RcpWYi&#10;7CsSaK6GL155SKS8tJBfOuuQLhOaojfeM73Zvt1g+WQhWROadKaDZSGBzBGIar2TYx9mjiYeKRGB&#10;DHfv5qcuXhovWsfW/9ZKf+Ohqi0ltzzD3mWVfOifvPJayBLK8JRl76ovnEdbHd9IA2kB7+TUHOW9&#10;wPXMkEE/94tPOlY3OT5xNd13X5wSSgt4z77S6q0VuoOwBc0nwq0plkul3/X5Fkfq1potZuoLZ2tr&#10;j2j8kC2b5Pgp3jOMNZxnOd5sSUXdes67bQfAZ6IOBnnX/8y9sfvzdzpaWgQBbVO1bV8JNdq5zfgz&#10;T80ZW2nQvmK08/88OTnp7HTfLjb+5LvXnizYJjhegMXHXTAJAfuL628Mmo6IKr7rZv/wh9HJzqe3&#10;dY7Ou0+e8K4BZ4sG7kZWnUqx+afNhEa3VrJuEI+VCZOYHPs1jZVOGi+efCCWRlyxisrVCV7L88oA&#10;TDyELAJqnHNw4FjFLozZS+EHVMfUd59qDltgsWwZY0j5HTTuz31Yz+goU6W5hCh2LBpa1Lt85JXh&#10;A1fHfms19OOIALrvX2fBl0K3van5KcGdIuRLIdDYWmsNyeWTYZhIqfTeAUH1V9jgKL0HGQio7gax&#10;dfnT2OPkHiokYUzCgLitlrEVA8mvMFhWb5mZxgqTuXvSJ7nGNFeh/jIzlRMmJyb2qqPQXSVFE5qg&#10;64DBbNkb14RGqXOD4jSTPluyZIc4QJBVlrRhzlYTz0A1mnYlVs6qkcdKlBn1jJRzmiaMSRggr3sH&#10;UaBavLP941NkUEpX+kJtieBRYRCWLX8LOvvktxpcVkEVr5iO+I0l5lE6XeXBZnj9Tde7Zkckuwti&#10;+Cb6PBaZueOClYWsVcaxKiwz08x272BqHZFrXuLithKn2OIxUwQVXnmZRSWXr3omNErXaKuSZnJQ&#10;tBWN3TtttQfWJowAXq1qnA4ZfjkbevTHPzJGQLUVA/ymNjLN8erytcwZy02dA2W35mrCV2lqQFPR&#10;hKZjF05+VaPJsEwkgARymwB273K4fXHFQA43bszUEj4FqgElvbYu6S1NjXyxTCSABDJAIOHDai4F&#10;pJ1ngTitJ70bEFej2PRWMvXSoqYpJ/eEMQkD4lQellasCeqr6ZiDH7retlDv7al6ZdBPV59uLDrW&#10;1T9PJile9Vin6p608SaGmpr0Q3nwjnWs23/gp62eAEjXRG5gd3Hi7nuHoYh1/8b/41zwy9Ima9Hf&#10;nZ1vHxmSljAnz1RmprHCZO6efL00t4fMTOWEyYnRXP7JVyhP0pQPJg4QZCUfI0aqQQDv8Gpcg6r0&#10;w9SoqBqnVIplarN7Fy8p0vU7yYx8GSZGkyKDVHeXeargxZ8iqPB2kllUqk270vvnSZryMWP3Tj4r&#10;jMwwAbzDq3G/0trLWb8gVCFuemMV5/HniJREhq+WaIeb50+cdM+Pnuy8FBKS1kCtsApZRAAvzyxq&#10;LKwqEkACeU1Aa9072nLeYSkCi3twBL1qpd5r4L6Q3b9LbEcW2dTJxmf7iZLdKwaynX5O1B8vz5xo&#10;RkwCCSCBPCCgte5dGHK6mnu7ca3n6kXnczCgpy871tcBlmVrjMZCYkc2+O5SS7HYTqB9ntM1Rj3Z&#10;68b7dSEn0M6Tgn3Znjo3mXqGGxJAAkkQwMszCVgYigSQABLINAENd+9EFIGvnF0zlqGR7mJ3/xON&#10;FgOsABhx1d52XyuxO34DpmNeT9BSLKYT6GgP97tJy6c3u4veeF3X1hZ0As1ZXY9Mn0N4vPwlkG2X&#10;Z3DiR178Py2nZV6QEpJMCy4sJGsISP5OhSz3mTglDOyHYk5bEoLjBWgybQ137/yD3MvvzZmfKaFm&#10;nFUVNs8tnr9JUUEn0OWWYuHqWPRWpsREGzax7AbB9Cjgde7ZaBu8z/PTYBiVg06gmjy5MlKpPPn5&#10;yQjLZA6StZdnQuGY3AhIpi0TxOYGkPhZpBEXFpUdBAyW8+dhItj5UW63OCUM/mmIVXXDXnsb0brP&#10;sk2NSxcQKC0WDLVC7gmrmfpzEwv3JhzPko/oZx0j50T8xHxsrNu8xFLMNSvYkRHfsiXbKqayUvQS&#10;tdZuXfwOdD0qdcS/4Z6y2kZNU07uCWMSBiirsAb3kpmpzDANJpjhKskBJScmRrXz4vLMcJOpdLjl&#10;rRyn3ZV9pVLNV6TYFC6KFalvrh00Fn9V2yXCCpWYFEmdDV1p+0BvvdAR2Wwd+hffQAuYosKmqo+R&#10;GplmlTCKxnQ9sk8YRXuPHjJXg8sM015+ma6RHFByYpTUO1cuTyW5a2+f5a2sTBhFrbNFY8TyJE2N&#10;UV+szooIo8Ady+i2wDOrQfxrttnzb21Uby/bWedpetfyVaftzHXaft72Beexuqye5/f4T9yBYHUg&#10;qnEGavjl7FKIqOuhzmmFpSKBNBDAyzMNELEIJIAEVpSAOBPs+4HWulZvLUfeJd7x+bJVSSyrRu9W&#10;tNmXHxxH71JvEJmPLDLDUq9PtpcgB5ScmGznAPVXfHnmQO5R08fRuzgtmycXhWbP7RUYvZP8nQyM&#10;/RNu8gAIaBgs5740u/fYrvjpn3dY7p50zmxlqO90v/qwcbK19Yqgr1Fun1DLFECNMxC7d8pPeMW/&#10;HwkbMmGA8kprbE+ZmcoM01hyK1AdOaDkxKxA1dN9SMWXZ7orsjLlZcHL2Si/r65YL7+EWM9eFx82&#10;OTudYPPkokgnsrSWtQLdu7TWP/XC1DgDsXunvF0U/34kbEgIUF6tbNtTjj1xQmLZlrRa9ZUDSk6M&#10;WvXLYLmKL88M1lHFQ2VB946ilk5+ItOgYjEZ5djnJ7lR7N6peNKsXNHYvVPjtpxFc+9W7tTL+JFz&#10;bVlU3HwyThcPiARUIJAHMloqUCM9vEL4ZRMlxQLjzpr1BQWPlXH9fXUb4eOC9TZPwDtoK9MXVHRO&#10;ZusUKDW4YZlIICEB7N4lRIQBSAAJIIFEBPJBRisRAwXfS2ITgkZFYLina7J26Oap4jf6qLZTLWYT&#10;5f3K4/moq5/tnb1qNYVLmyo4FO6SlwTEBwjwrBq/T/IPDNrW66MpFMPwcGEBy/ExIElTCbIKoVrd&#10;O/LgletbVjU0VhYJIAHVCUSMRVH3eclQsWOwr4Ho4hdssXlu+wdbWX3hts5R1WuTjQfwOqs22jz3&#10;/6F1z6vexiPkXe1tn0+273g2Zox1VpeA8NxlCHxztucrOI8Cwxf7vWuJjvHSaQDlx7i90aYG3HLX&#10;Pc/x8/Acop4qikoEVOne5c+7RZVaBYtFAkggGwmEj0WFGSp+1EM1OVrAQ/GWxzPo7hpgeyeGrJuz&#10;McF01nnefeCA+677QDm4Qh2wwV8v9hQfqTaBbj1d/StLid99uIcvmu4f39Jc6qlbv8fp9bo5R6zB&#10;lXRWDMvKNQL0Pmst1X9xOHCr/+z3JZXFFAWdNvHtf3PfmRo98bJfw3LkiYs8obHcGH9G8Kkvt71q&#10;s7kvdVaw7JbCwjrnBbAvMz7BGvX6KqfX3ycY38Nm1KZzvSrdu1w7NzAfJIAEkIASAjklo6UEQJx9&#10;gn1hHlyhXD4YFHhw8fihgdlHjxZ8A92Oa3ce+b7lfXfGuhpbyIfCxnNsmiuBxeUFgVWVtbXUR52d&#10;Z/rp/U0msLbaUGsX3/7/01T18XZmg8V1k+fKqR+dew7TV8cOzzmdgk998QdTTCOz0z7Cj56AsT3a&#10;YrcyVDnnatt63eMZHR6m28eGrBvMXPei25aGeGL3TkONgVVBAkggWwksG4s68OLNxo6fC4aK1TbL&#10;Zr+7y8HPf9c/VdJc4qnbVuWcmXefPMHjcoFsbXCsdzYR0Jk7OrYPd11cW/ukMIVz5uzLXdLbf/JP&#10;8LIXXsyu2sQWuVu7bgQifOojEwVHe5p4n+rY52qpN8qqPijetSNkpaopJqoIo2gqwwxXRs7yZjkx&#10;Ga62xg+HxGQ2kBxQcmJkHk7LYSiMskRyKE67K/tKy62fbN3y5KJIFkvG4uNogclRzopXT2lNRLl9&#10;YP/wCepY5YUamPZqKDeXT3umTQz1/ZR//iHxk207xL91cpLazGy49d2mU3989lLD/z3op6sdjr3u&#10;g694N2yenpyCuMXNsHXX9v/+xVde0tHbYR8Z4kpXp4JLjTMQu3eptEiUfeU0kpyYNFcry4tDYjIb&#10;UA4oOTEyD6flMOzeZbh7F7G0EOazv0vZLgmGnsJZInw70xYm+h+Mpy0piRX73XVmt8WToh5enlwU&#10;mr1gY/HXcLsE/O6Xbf4jLuv/4nW+fJI51W0uSgWvKpmmfRlEKhlm175R0UEKCZHKjMkuGqnUVjGx&#10;VA6adfsmpCT+nCcMy7rEFVd4OQo5fBICzIqA5ZnGyV3ZV8s4QF9uA2MfWRiytwhz6SK3ETvMYZp4&#10;EPbhgwn7TohXyNPXazEfn1C489Ld8ufESBOwNBcTi7+G2+XeRO9BhrzoXc1YLy8/3ZMFpEamqsy9&#10;SzaxbIxX/JMjf8dsxKKgzvKBRI1UcMRs3CVFSuG7Z2P6yuqcRmgRRUnyJ1HEs4RvZC6jg2EnNmLB&#10;HawbkLuvWpmlXO78ZGcFWVRIERUx0Cq+P86V6R9jG97nibjJTbJcUV/j9IYpnRBkeiP7hLFgDcxH&#10;DEjxLZaSwoLHjWTxYhk3OiYuYwTpsjuCrAzImK1nn7G5Pa+SFY0Emjf4eZntypnwAlPOCAtAAlEJ&#10;rGbrz/ELcGe6xzue1ebcO1W6d3g6IAEkgARylgAs+YShKBh3WuahBTN42phYvlrwNufFKkF8QdiW&#10;vZRkbZwm198l045g0A6jd1YTJamIPZyaMzUdslRuMpJxDgPLvWvf6uWn/rxYpmGvvW07xba57Fuu&#10;e0b/LMXve6trrwE4/9Bb6/3ocOtbwjLGoje6Tp4+PGoZufdoYZb/+xbSBLznBIE27mgZMH/+L75e&#10;1n3E+0JYgbh0JZnmy6nY4FOYKF1Sw3nINLm82rB7l1fNjckiASrX5cYX81O7scWxOpY1CiNSN4Pe&#10;WXd5rqKgoOIY93xhQQXH3x7nntTr2YYzXLPtgqcTviog41Lkf2vq3N8E9bfAfUvt+maofF2YToTB&#10;XLuXGna2HnUQzwAjw0BX7K7fv6TTpaOZEnH8IyJ+LU3TRpr0CwNe556NtsH7PD8d8E5OzVHeC1zP&#10;TGQ+837/n9fSaw1GYzEo5wULzFDOeBjtETBYHOctjKC5MztkpZwNXUlcYqBpV9WVhMhisvGZwaXs&#10;rUecvaDaaS9TgwXGSlNO+umK0SAWBVVKhYacfRVUSYO7yMxUTpicGA0SSLZKUdNMW+4TZPRu4hEM&#10;4m22uD6xg25WN2c21buId5bJ4roqzDP7UvjvTZfVYrUfdwz9szTVDPY1WYcWYKYa+e1ZmOgl+ltU&#10;OYmUfo2SzTVK/PJM4+Su7KslRxV8xWCDRB48kv5R3v7xO/XMapCGsb5QsviLRtAFQyJ+50Lxz562&#10;PyuURiY2zU50V5Nenqna8eWfxBdhdL1rrNusW13CbCIaFUz70EALmQilK7V2NzGLZQqVkbGl7cSQ&#10;cSwMWU4gld/T2DylS0wIIFM/2z8+RU4kWOja+1uG0hXTxTpqdan9Yq9lAzllTE293dU6qoiOeNVK&#10;k2cS3c7m5nIdtcHSe9lBlLdhr8u9MGxMlzC0Tmc+1i2UICk5KmpgNc5AHL3LTC8aj4IEkEBOEhBH&#10;pKJ5Zz2c88/BiNxas8VMfeFsbe0ZD43PwbiUZKC6RH8rixEFf9tGONYQ/KEb6apr7uXvPfINONzf&#10;Lv7qCerE0X4LQ/GXrexqivQCycQmE9sy4INZTrMD1p1l4jR2WFdR2jK0cO9b/p8D8E++y1zdTSZC&#10;LYw5Wnr4xSMJlcENCRACd4clseKiN/r/4piFNlh6f3Dt9brHmKUSx3ceLT6/FbGcy1H5/fV1p65a&#10;i8Z6jgdtkd/XtYUkjqdNbY1RZ2usLPhs6t4FX6VXcKMXiElwvGnIMG3ZGM02eGVpa+DoQVNMFoyA&#10;AFFBPEjJzBPXQGpYBSSQGQJwYVR0Tk52biuA/13v3PZ05+Qtd5/XvOiddcFv5DtrDnsC33TWcUPe&#10;G55hv/Cm8SffvfZkwTbY1/k3dXUH3JOCy9YtyX2La+6QPslMGlo+yugJ7tL8pLPT7ddyLbFuWULA&#10;6+GOOue2m0tWLb7lp1aRS5Jeq4slcSzlBs9vWyCshC1ZR68hn0m2yDP89DwVlDjWKAdF44jxdlJj&#10;jDF4vMWxVhj7L7K44g27Q+87laHSRFxipSkn/XTFJKpj9O8X0SWGCAPa4NaS+qLvVE+YVGgro6S1&#10;veScM1BnOWFyYrSWvoL6RE0zT3KPeibEyV3ZVwoaRbO75M+Joc0mUOMOH5wtQLpeOuZg78S9hcW3&#10;/APk1Sr5otQ6cM0BknXkNauBvOgXx5VnHWadTvxnxLaqxFwp2SK/sDU0MGxgmhphqkCp/WuylFbR&#10;psYZmP55cmrUMqx7t/hWHNrgntha8Cp97FuQXCLNAJNaZi9bYbaH1EqKSMvYKZXTUQ4iOTEyqhkl&#10;JPykJyfyvbHgZILQFASYGATvQUqF10ewvg+7d8pIp3MvmeeDnDA5MclXHR69hGsztJ40zsOVcAqq&#10;+fBFqh81TXVyT56W+nsszzRO7sq+SpRE8JQQfkVps32IvGDV6JY/J4Y2GyCV31NFGUkajYr2VWUn&#10;Nc7AbHo5K3Sipd6G8AMR9iq9a/xZ6fX5cF/X6/3s72GpDPSxcYtKIOjlTSAGhnuCkwn6qDbRZfkr&#10;j+ejrn62l8wTl6YIIUkkEJcAbTnvICPqo1y5uGAN/hlr1hPRwihHnrlOIHhKwEsW31Ur9V4D94Xs&#10;xcFLRGQSoko2PmGBGJDTBHgH5741efKkO6eFc7Kue7fknAstmL90VHIIfnjbd1v2TSSnz2D5yUmT&#10;Cf6hdc+rksvybZ8PIcoHiJEiAWlmp6jre593PgezO0GWdtzbVweytKBFa/vMS2RpC7eB7WMubAFJ&#10;TddYU2c7k4SMQi7knkwOdDX3duNazzWeFwWKyyz7ngBdGKOxkIgVD74bPD3OnqlaI6jG6I1170si&#10;MsYnWKNe/8yLL5U9VmBs6POcliSOb7y/KF/cedJGRGf2RMhEJ1NBjM0vAixH1t9EvMnKQQDZ1L2b&#10;d9vIZOS6PbC04sAB9133sR66XlqYbCljAAA6DUlEQVQwb9tXIs1QvjlJlTKev1oPyunzl7gTufEr&#10;kr4zb94toDtQDksrDtjgrxd7io+Qld46uvpXlhK/NMt7fEtzaJ74MTNbuMXmuZu+SmBJOUpAGhYW&#10;3soFvnJ2zViGRrqLL3QN77Q7fmOmKa/nQlfXANs7MWTdnBMI5jw9l43d04/4w/RSLTf5+ak18rRE&#10;4DB+hWKpIcpPQ0Zk6H0L/ceHpXsN8CpmxFV7232tJHh6zFa/fYjMmV4I+pXBFGqqnBt4s/IGv+5c&#10;r1U32sP9TpI4fl3XFpIv5je1WXcw9qspOs/KSAFDkEDWEMim7t3iwvvy/cKqCt9F7nhwwXxty9Cd&#10;R75ved8d3n3eI03yeMBz+A4o8lwMvpflud3ipLoHF48fGpgFRQHfQLfjmsRwrKuxhXwobN+6OizP&#10;mIqjTDPNmtMcK7oyBGacVRU2zy1+oOvl1h8buV8YqDs+Xy69Dllbad40zP3a5v4J56p2s4UF4DwB&#10;C9LZvRb4W/LU2rsvzF9r3HvFxj5WUPAYa/tdZ8RIVfpHnpZPEYp1FsSZTJSeE8c/yL383pz5mZJw&#10;gWJqDVEtpg2U94Pg6SEcbVE1RvgnLE4sMdGGTSy7gSxzjCgB5YvT0z5YSm4SSPssQcCU9jI1WGCs&#10;NOWkn64YDWJRUKVUaMjZV0GVNLiLzEzlhMmJSZ7A8qUVz9pPiwq0zzo+PwXL0IiRgI55oXlXcHlU&#10;eZt9r4EI/CZ/NBl7RE1ThdwXfEMOq9mkK7WP/UnQOhYUs4hfGVnmBevzdkhpkr9LX3ih1GQdWADZ&#10;NnqH/eM2Qd84OFIlIyn5IenKNIVywpdWrGbqz00sPFpcuni6o1aYmqljWgaIQLF4eojPkDCqNzvr&#10;qI6+cpGprBQljq21Wxd/k0ubrJU6ssbunnxE4ZEppKnsgLhXBIFUfk9zA6UaZ2ABoElvvxUG+dNe&#10;ZnprmJbSYqUpJ/10xaQlkRUvJBUacvZd8QTTUgGZmcoJkxOTljonLCTAv//ia/4jHx4RF2mnd4ua&#10;Zrpz97sbDvJtLo75yvbTY/R/rHZ3Gvoc/j02+lNu8mmOGRl7xvnTY0VNprfc24W/D/v+d+qLgja+&#10;18j9xevsuX/naNW5+GMUV1VHvZ3eVw3pyjRd5SxtXJimueYkM/KlRmSH1Uozved07paWyu9pblBR&#10;5QxMe89XjU5o2iuZeoGpPG3IQSQnRkYW8MpV8Oqhqy3WbjACCm2JNe+EiaeCuOC9CdEICLbauFqD&#10;MioU9YVRwv1SoZ2w8KwIkHk+yAmTE5MVTOJXMmqa6c7d5+potgomReCd5RO0sgS3U8NmZnPIUwu8&#10;xkJ/+3yibBPEH7cy8HFopEr5yFNUDunKNF3lRFYSBizJtBm1xXHkn8bqpCn/+PkeiXd4Nc7A9I+0&#10;qdIJ1V7/PJWnDTmI5MTIoALuHTud5s+GLFM2G291HQEvIBkbzPX+6zr+N0PSzMVRjn2Zcg2p9Jwt&#10;J9NUaMvINwtC5FCCNOSEyYnJAiKJqpiR0buYlSCDUzB6J7hvhf+dqNZp+z5drZyuctKWmDoF5Uma&#10;6sBLQ6l4h1fjDFRlaQXPVYStw6rg+GWTqYmAQiHLRVvWSu6FddHVaOBeGW5EBtN1q9aD2oKx6vk9&#10;tn45E7aDLluw/JZNtIQeOkYJY9JwWqtcRPjUb+jbeQdtZUSgooxM9y6sc9+XdAqe5KKoDJBGLKy7&#10;MMr9NXFeqmDZLWSXeb80N7yMu4HaKSo3X+aLF9z8pA2uLM7jV9zIYARUQ8oyPlO3p1W5vlScG0Lm&#10;8cg9YrinFvpryaWGcUgACaSTQNoHhaFyQ/YOl+9rwc8KZsgeOT6x3DxM2WziRVOyR4+mHeYSs30A&#10;Fn/CdN3dlneC6zzjJyTDZQtmPZuPh7/HTOrdh5wh1nTFyGu7iKnfpTABXJjJLrx4ffeqtcRkvXrT&#10;Ub3acn7EvoO2nBuylxvI3zthdnjw5SxA22mfeCD8E76qTMV6RaMvZ8MFkGApwETMCdpyXmqTHImg&#10;QzoNP+ScM+Kc14RnRYKYUIa+Abt5A1kHkLDEKAELs47dJtGoAFzed+93zCZbzILPddBsH1FycGGf&#10;qGnK4aP4iJraMV2ZpqscTcFRdhfSeApZXb1Yp1menH4yb93JNrEqo3dm7riFFtdA6UxWe+0X+4Lq&#10;puEDP/AGsMFYsKbqrZOL6pTOSTLyB2NEt0KR/X11G8lownqbJ3wcwfuZe7ra3lENc8J0bMtVV6OO&#10;yKWSgSnb4E1JaxT+vvBqlV7/uPFxPdt8hgxcgQX4PCWOAl5whh33C7d0lOdtzUfdnlfJWBUZKfQu&#10;FnXlTFj8TDq72CqWBYyfdxT/yvH5+Sb/lYtT8wHvd1Nz896ekz1ekWZIF5qfBuk7Mm0o4TbvnZye&#10;o2Z6uAvehLHZEgCTgKATC8seoXNz94Zn8s+xKg6Bd6SpVHFzA4EM0aQrezdRiravfj25gkDLA7aK&#10;Y9zzhQUwHj8jXS8wvrvv6LGyx/Tsi338/bBc/2u/219rP2wmnoGl1qvnrbp/CAqCXPGOc2X6x9iG&#10;1zm4MUSK1rq9o84aGJJ/rMx2tJkI1Vax7E/JDWE+NPDMjY6Ku7/PKx5YzN5GwZojASSABOQRUKV7&#10;F3HoRXXT9+prDg9bQAbh3hi3gyyVY9tc9pKp6dL2kDqlh99yrM1imOcdJ4KRtRbJbewrz1ScF7Dj&#10;jpYB8+f/4utl3S02a+jvE4H/0L4dfpL/daCsP+SyJf70Emek7UIdtlz3+IKeZrfoX+4nuga85wT5&#10;eQ4r9oj3hcX47FFL3rzRf/jfFuif99Rytn31NhArNj5WduXr/qP9d93Oa7uaJV1o89SrndcnO58G&#10;O4F59+s9/lXfdVbAr+pdd+d+y1+Rl7PbyJvZu+63LjKWUs9fGQvMgyz4l+XWNglZtvrb+hwWOhB6&#10;bT1+R3gOEbbCLcIb6r5boWeJiE5/6CEh8lEkqyGZGt8mV9AnC4+g/2swWNraYEFAYMozbLKPXbZu&#10;2H369I67pv3tlqdMxlgeZJA/XNFcv/mTBd/vWTd35uKPpqZDlsodNlhdECFaOz120SlZ5H0wU9oI&#10;QrVD/OibZGEC33N4uHaEDAVy7MycsPsmowrrbeO0lWTJIZ4JxhrOkztPN1l9hmLlkQASiEpA/e4d&#10;Oaykbjo5OR028COOFT287b/9MMq4UWiIqLNTchuLrD+9Y1fxZ51dg2B+FOCdDTZwQZr3+/+8ll5r&#10;MBqLI/7WwYe66C5bofGqmbNRj0KOGV6szPEt7ZxstOX4Ow4iUHyPh9WvMI4iKhh/cnGIvDAf6ao7&#10;IulCOy5OLY78jvU4rgXfpU243eFvqkO7wHLADdrJMz01YfZbzfP8pI+KsDP+w6hnjLYPDVnLzac/&#10;Gz2x1xCz0x96SIj/KJKeyqpeyqIUrXAFicd7OOefC4BY2b7a+dfKnjtb/FTlhkrL3lVfOI+2Or4J&#10;G01bV7nL0N95mkzdC4w7Gw67/YGA3ze31kgbijfue2EvNexsPeoYv79MtJaiJIu8GX464nEuNPD8&#10;fskvFndXncLiAQyily4RAwdHa8rZ0BXxPiF+Tfx9dVVdSbiWJRufQQ54KCSABLKDQLJvcxPGQ9ow&#10;s0tc9y4sfA/KatDPdn/8t8JY0QaLvZGJjmcjwxTBbltf+JUU6fI4zEUUXcLQRaUvPEt0LOENmlCJ&#10;hYlz9URiQBDG9P2rpABCejA/LP7d3UQOBNW4N+Yg+gWxNtBPN0hHaTpYqVtdwmwib5eZ9iFRWASK&#10;FYuSNpJdUnPywoNj7ZtsTMK2yIqAVGjI2VcuBEGNdmzMXmoAiQr4/Q66Zi2eA0S6QpiZBiNYmy2u&#10;mwtD1g3m05+TeYpfwglvsJw4bWYs509bDOX2Cej+il2B9GwyM5V504ldp2VStCDVK13IMNtVvBJ1&#10;1NbKXSaxv7e6tP3ch/VwiZiqHQO9FtPiXL2FiV7yuXDtwEPFoiDI5VnxyqXXLX97bajtOC1Z5L35&#10;eTcI225iSn4CFzDTfk64fnW0pTe4e7wpkurMvQuf+0smpLZ/fIrcpkBNt/e3DKUrpot1AMR+sVd8&#10;8jE19UIKVBEdnqcAUFd5sLkUCNS7ZkeEvGCvy6B0LOLVmY91CyWkohsi84RJeHamq5yEB1rZgDxJ&#10;c2Uhxzl6Kr+nmk0qqYqpcQYmnoidVBVVmiGYbB0yEJ/K6SinIeXEZCDNDBxCTqap0JaVgrS0wsDY&#10;r43ZycyBVSFxfMe1z4NdPV0JU0J6/dDXb47W6Q97SIh8FJFVh7hBcijJvPpkFhWvOr7eenEx0+w7&#10;9S2htRf3Jnqt9ce/TnYNRepw5D9opZb7ku4du2vXpuDKJBjYg67t1VlXPc3Y/zTR20JmLkAv/0t4&#10;aLCCX6Lw8EAMLaBLByYN8Agx8onVtKP97UbYbeimw7xamP0J3w51ENNVcSZoCmhSy3TxwOkqJ4VU&#10;MrFrnqSZCZSKjhHnDi/zkTUHwhSRi7dTZl7O5gB5TCGnCSxa8VaWcqSDEuCvXSPOxbMD1k1zc88I&#10;Cz+nu8v3vkNeao85Wt7h4QNYE9rSwy9eX//N53sgGh+PuS+Tl92C7FnubQHwjeVfIaJENZONHbuC&#10;U+BWs/WO3g5hWm2Ob6D5ctQ5t91cssrr3LPRNnifh5VJq8ArlSZvsZfM9BA6/aFtqYNq5Mto+FZa&#10;lJbjBDE9JCCHQNp7PFouUA6Q5GLSnm2ePAalMp4kB5GcmPhtJw5IEStMYTgF3iTCeIK81z3iJPr0&#10;G1TIH2VZEpkK7VTP8CUvGVMtTuH+Ms8HOWFyYhTWUku7RU0zldzDxXN0zMHeiXuLDqrkxbTwCpa8&#10;ib4WfIttEOUDyKVEDC2i3JnDXkb/6oWtoV6ggWlqNOvgja3yodBUMg1vxnSVo6VTI0pd8iRNzbYC&#10;8lejadC1IrnecCgaFs/F2hPaKX6hcfYN3zFhOYmqLiozF1mHRh1mymMrr3qvPELVA6Zv183YhzqW&#10;jzDBIkGj2wLvouIshkx0dLnfy1HrRk1zOZSAuJwwOTFyG0/DcZl1rYBrrZxjPkmvb2wqdNPVyukq&#10;J5VcMrBvnqSZAZLKDoH8lXGLv1cGXs6KglV64/MNtpMJ9ETkC9RrQaQgVnc7YTvJ6acnLERWgGG3&#10;tVHX774R8F8+e2tTJXTWYBmjqCvG9ffZiMLfNriwHjcaQSPwzEtB4cCg4kPQoIK1XfFDX9AIuoKh&#10;rYIbvRDTekRW5ZILCjv04p/JFYHR6hAImsHAKnbBgasw1ECgHCl8mNyWhYYxoPvivjV58qRyc47k&#10;EGE0EkACSCABAfW7d/PDPR/Q3bP3+JYNCf2N5GrGkvcdKFIg5+QuqrRUU2e7Os8M0tZ6eDkbGO6R&#10;dMXe6NO1NUrTvYkw4Dm651pQOLBHUHCI0Crrdg0O0+1jZK0ozEP72l5eRPn9uubLY5IvrZzKKI9R&#10;3JNWcMgA/34DS1R8g1K993nnc0SXm933khl6xmTbp6TXoqAu2bGLJIYnVhY8T85bYInKxMLAoZae&#10;80q0ncHtg3cp2XHlcLEcmYIZ/vp25eqCR0YCSAAJAAH1u3eGcvOObzgQvlp1yNVRIv1SlnV8dqZG&#10;X7DGKMnFikNBgnBshKupZ0z8ZS3jxh/c4KKI40MKJjN3yrr2m4GLr9fA8JL+Sa7vCFsgOFWIY1SS&#10;HUVzX+iIxgZp1CqWYj53BYaqJD39qr85I4xyVcQwwtX4aaQzH+6oHO16z1BbCYozwrZcVwzmhJOJ&#10;QeEKf1JsSKts/TN7a6k3yqo+KN61g9Ztb240OA/00bU5N48+cKOroctn+xLEt/9k87X+7KgnMOV2&#10;zFknHiy4Sq/5m8TFjBezq/ORhnNU9JiBbYvts/fC7FuGhbF5wQwmfAOBaH2NE5xRFgeAf9dZtYaM&#10;E8NAvulxYfw4/Cpz3pSsLN7nQbiYGMaMB/2RuXF0p0hDC2IRSAAJ5BkBOS8Kk4oBfsviZ4ccVjMI&#10;17WfaDKVWIdGHGaQDbsqSQbApOMN1qGF6Xfs5/95iavpwoA1FH++x7q72W5/h7hYkm2FRQqipZkU&#10;pwTBqZcvDSUwHQOO2mqHC1ZLkLGVRV2x7okfQtO9YbxkNkw48FMhuNw+dNFKlAVXM9bLIAQnyQaC&#10;ytfYvUfgzFvaAg4kqW+pZJrKvtFrLp2N4pewxKT8hReEqYmGzcxmASDDbCZmsiFcoHDxZVC67ItR&#10;EFXRMfW9E+kAE1FBmZnKCZMTEwXOwoSrxQxmL4LIX9CeuNK80wTibVetJlNI5I+ceNLoXR8YGRMl&#10;PDhb6B32j9sYk/XzzyE2ihTI+fMtu60ddseQT7y07daQP7KycyxqmgpzV1aDFd0rXZmmq5wVhZH4&#10;4HmSZmIQKxQRi39edcfSzl790bt5d8OTPcVNjs9d+/2gFhF0sOD5mxQlSAaYdlu2fOV2f+Y17Qzq&#10;Doe7mkqOF/z0/xxNHJ8MRqFIQdRrQFr6yh+vtl4csFo4nkh6PLh4/JBoXDHQwm6EXrV4RsEPqomu&#10;7pbEPqqfE4JHOHOtg78nOF78XOd/WOmYhh1nu8vnbj8MeGfumvdW5r4GhoHlfg8CtuBSx3/SFuFW&#10;d3jUMnLv0cLXHXcvBN93v3n+x01N7fWVJpC3zbEt4D37Squ3NmikG7RviW4GI+Suqz7dXUtmewbN&#10;KozFqyhxnDh8/DgoBWIw1y7xoljmj5xjSDEdJIAEEhNIe6dHmwUmBqEgIu2pLu2GP/ikY/9BQdsd&#10;JAP+ywRYY0EEXW19oYSMhRD1jYVZx26arj4+AnN24LNySQsezC1c3wbjn3X86f8RRPBBHJ8Ifay4&#10;SIHaT3tql59ku4Ni7UHBggBG8vpcIPML+qvSMGqSJS0LTyXTVPaNXm+YVli6WTjHSMql5SArQ/wJ&#10;7BMPJGVaadgYxp6JccWj2fPtv9wdfCzZfuRct9VsConRpIombH+ZmcoJkxOzrOZwkYIBA82AqYKo&#10;9iFtOnpdsfSnKMO7KBA9Ijw4XA4OAIO/LFze4DoxIPlPVEdIgWx94TeClcWzp+3PktvA1lpr0KZC&#10;mfVH1DQV3CGzd5e0nH7Zm36yNU8LLixEGYFYNyVFNytlVVjhvdTINCeFUTIhUqD2Qm61y0/23qde&#10;fCqZprJvrIxgacVf1b3cN3kftM0+dL1Z6v7Zts5R8nJ2w63JmeAMM+a3H9smX4YFxcSE4Lf+A39p&#10;G/TT1Sd+f5D/mxcv+He9OXS1hU3rCJ7MTOWEyYlRr7kzVnKepJkxnnggJKAegVhXa/5cxWpkmovd&#10;O7AK2NY5KX8VrqJzVo3GCK9IKuVH6MvQ1XbXeY5YJGl0SyXTVPbVKI4Y1ZKZqZwwOTHZBSdqbfMk&#10;zRxoKUwBCWD3To37lfpz7zJ/5ua9SEEKqjGwQPLFKi6BPGFYkyYbn/mzAY+IBJAAEkACSCDvCORi&#10;9y7vGjFOwktUY8os+54oIHo0hURBZvBdQalYv9529kxItKLufU9nBVHAiKUac+zovkK9kX3CWLCm&#10;qvOkzXbB07lHkXottlO2EYiQLF5fxQ0q0CzOtpyxvkgACeQiAeluVshyn4FJkyTKFitRIZiotmUV&#10;CezeZVVzKazs3WGnc9Ly6c1u+o8PS/caQNdjxFV7232txO74DWhdeD2z1W8fYuB19sKDCftOxj5C&#10;lhFQ5dzAm5U3+HXneq266bGLTml96O+mSg9tp9g2l33LdX5Tm3UHY7+aZSK0CjHm/W6CZHGRsBzK&#10;N9REOW2c565cKOB6UtUlyGXL3G65657n+Oy6ncpMDcOQABJYaQLS3ez8KLfbct4B9zWixx6rUoa9&#10;9rbyla5x0sfH7l3SyLJqh6iqMaBHYySSNN4PXm79sZH7hXROS+LGwfxAsaLERBs2sewGeq2wTGBR&#10;z+IhzZQIDuq45ScBHW0+9ra12DNwMehx19PBFgrudiBC3jHYJ2ogb9pX96SkXh7SEi8wsixoGz/9&#10;0ksV+oKNde6poNS57dV9IS3xM+Puozb3pc6KA1n2vJyfpwNmjQSyk0BwCE8clwsaFC3ewbbYPLf9&#10;g62svpAssMu6Le2rgYFA2svUYIFqp5lK+fFUY053EC0yUCVjWgbGus06QcBM0rogar1E/yJS+kI8&#10;pRf1kNetDTvJS5uslTpR6FjplkqmqeyrtL4rs5/MTOWEyYmJlSScWsLoHVFAgYHerbueCmkUk2df&#10;0CueFRSM/zQS1EAG1UDGOnQnKCsDKjMgKDPkMJtK7QMDVoZpP7UoXW63MrASeaiDDCQ/COrRKOWd&#10;SppKj4n7IQEkoIRArKtV1at48W4m/nUvzEahdyh4B3M5zIzFNTFk3SxJySrJL/E+amSKo3dZ1yFP&#10;XOHws3CBP1fPrtaxLQNEpm52wFqqAzsKsNjiu6uJ7cSCj//WtxAQzj4ibkw8BqR/RpyRi3rI3tth&#10;X4z1OK4tLHzNlYK5BW75QyDg95x42XnbbN4SoVEMA8AwMKxbooEsqJcvbkaG2ULTa0vYknX0GuHj&#10;oHQ5SJ0HVY7zByVmigSQgGYIiPei7wda64Iq7nd8vqydIpK4V5lkhBqd0CSrkIlwtdNUp3wYcSET&#10;CFR9CkmWfiqZprJvsvVc2XiZmcoJkxMTPdnIYWHivbYwFtQo7h7pFWeugPD1J/CpoIEs2RyT8w3c&#10;3qIPCz9rPy1Kna8Le90Prmbw0FyUikC08jRXtqXx6Egg/wiswOjdogC7NHfcYDk3Itku/LzD+pSk&#10;4l76295u4QZFNjIyolLjqHG/ykXdu4w8CKihUhNecbXLzwgkWQdJJdNU9pVVOc0EycxUTpicGAV5&#10;E7VFjhkB1UkFO6uwi0ppqlBTLBIJ5DsB1L1T436FL2fz/brC/JFAOgiMnuAuzU86O90olpIOnFgG&#10;EkACSCA1Ajh6p5CfGn1tHL1LtjHUboVk66NevMxM5YTJiVEvkYyVnCdpZownHggJqEcAR+/UuF/h&#10;6J16ZyyWjASQABJAAkgACWSWQJgAu559sY+/n9nDa+Vo2L3TSktgPZAAEkACSAAJIIFUCYQE2Be+&#10;btddfMX5VSDVEuXsrzklduzeyWk2jEECSAAJIAEkgASyhsBDfnjYD/26gNdZI4irr2FtXTb2sYKC&#10;x1jbFb//ivC3XkcE2CuOcc8XFlRwA29V6fWPGx8vKCg2EYn2J7kb79cFTTifeelAmV5vrOvz8mdq&#10;hG+PvfpcoaTTbu48c1hrSuyqdO8IrlzfMnCO5zpCKb8MkMRDLCGQD6cWNjoSQAL5TCAweaZm/dOv&#10;Bep6J/7RzmywuKZd9KV+8ycLvt+z7mNWKzdsGVp4BCqvoKBuMFja2hgDZWp8u327wfLu51ZjAbHx&#10;LHrjdV1bG5hwdgw4dty4vvnc1SYdf+OiZPJZRBw6mSKWe9e+dYY3NVqZnfaRONZmmW6N9HfvVFKF&#10;0WCxqraVBvNVr0qqksTClxBQrx21VjI2PRJAAnlLQJR3FYX9KUoSVw/4fXNrjbSh2Fgc8E5Oz1Ez&#10;PdwFLzB6OOefE1/h6tYSF04Y89uz0TZ4n+enKfB2AnOnYkMJy66jBdem8G9Bp12rDp1auyNjfZCA&#10;fAJ5deeSgwWAyAnDGCSABJCAdgjEunEpvKFJksVgs+kT7BODYv6+y1YGunogvX55dqK7mgYvdRjV&#10;84CCOkWXMOSfwmaw9I6I35qqrbVbl/7M0LX2DuHb4nWhXSCG2W9NQYldYaZxmzD9wih59YuLySIB&#10;TRFQY3W9phLEyiABJJB7BFAYRY1bN3bvcu9KwYzyl4DMewSE5QkjeLjNk0wxTSSQvQTi3JHy5BKW&#10;eetOqomxe5cULgxGApomIPMeITNM06nKqFyepCmDBIYgAU0TwNE7NW5W6V9aoemTCCuHBJAAEkAC&#10;SAAJIIFcJ4Ddu1xvYcwPCSABJIAEkECeEQizrigoMNZwHrJANq827N7lVXNjskgACSABJIAEcp+A&#10;weI4b2GExbOzQ1bK2dDlkW9e4e+rq+ri5UNKNl5+ySlEYvcuBXi4KxJAAhEE/O46I9FMZrlRd10h&#10;/FFY556PwUh4uI7zPaJFAkgACaSDgMnMnbKu/Wbg4uui2wTXd4QtIO4U+oLHyrj+vrqN5K61vrnv&#10;jOhvAaN9DW7Pq9vIp0aWNRbon37ppQp9wca6vivOmvXge1HGXemDe53xCdao11f9zRnbUYiviH23&#10;S0cWSZeB3bukkeEOSAAJxCBAW847LEUW1yhXLj46wz8NMWINe+1tRI8KNySABJCA+gTuDgfdJt7o&#10;/4tjFhrk7X5w7fW6xxj7qRazifL+01T18Xbib3Hn0YSdYewTxNACTClcjsrvr687ddVaNNZzvGuy&#10;dujmqeI33te1WRmqnHO1bb0+bWprhPgRV8y7nfrZRTkCdu9WBDseFAnkLgFpzouxzu2nqPu88zl4&#10;GNaXceNeeNzVw5/rbZ95B1tZfeG2ztHcpYCZIQEkoBECXg931Dm33VyyKsyLYtVaGjYwqJg5+3KX&#10;t/FIsGsm+VsEqw6mFFsgrIQtWUevIR96nVUbbZ77M/z0PEVvZehVGkkySjW0o1uNNUECSCBFAnCF&#10;yylBZpicopbGgF48jN6BGdAjnwtG73r7rKYS69CIw7zZ4vrnCdchM+i8E3l3mBMzMWTdLBoHqbSp&#10;mKZKNcZikUBeEoh1qaZyCUvWFUKvR8cc7J24tyA5VZiqHQO9FsFJTFdqHbgWdK0wiD01clOadZh1&#10;uigdt1Ul5koT7EZX/+qFraEXEwamqdGsW11q/3pBafOlkmmsY6LunXZ73lgzJJAsAZniSTLDkj06&#10;iYehO6PbAl07A8zDM7trX6VfOeD0wpRmuAPuN/7nPzd2PPi1I/ALarKA+8TqeX6P/8Qd1d5oqJim&#10;EjS4DxJAAtEJZFz3Du5O5RzzCc9pZX6IGjcrfDmL1xsSQALpIuB3H7C575I756jbdsA96X7xPH3k&#10;5+Qxma62WUoov/uwY7LouxnqmQ2eum1Vzpl598kTfKzFF+mqFZaDBJAAEggjwDs4963JkydjLvzK&#10;CVo4epcTzYhJIAGBgMxHQJlh2Q41T9LM9mbC+iOBjI/eaQ65GjcrHL3TXDNjhZAAEkACSAAJIAEk&#10;kAoB7N6lQg/3RQJIAAkgASSABJCA5ghg905zTYIVQgJIAAkgASSABJBAKgSwe5cKPdwXCSABJIAE&#10;kAASQAKaI4DdO801CVYICaRCgPjoJNqSLV8UKibSxIJpY8BjA18e8BODNbJrEvjwjHJsIXiUSe6N&#10;UNCSHXiOLRAFkHFDAkgACSCBtBHAlbNpQ4kFIYEVJyBz+ZXMsLB0QCaKrXMXWYdGHWbKYyuveq/c&#10;JU+wjvToOGYEunHR6QjyeBaPS1QZTeuWfJppPTwWhgSQgDwCuHJWjZsVjt7JO/swCgnkOQHDbmuj&#10;rt99I+C/fPbWpkoi2E5G5grr+m4RhzEY3CtvfmmnYMi9hrV12djHwHibtV0h43I/Oqv0emPN666O&#10;CjLoN+8dtJWRPdjWQb8wHkiFf/K9W3T4lrZClvsMtJIXhwDzvCEwfSSABJCADALYvZMBCUOQABKg&#10;iiot1dTZrs4zg7S1Hnx5KKr8GLfXQI07Do9aRu49WhjtecchGHJPu+hL/eZPFny/Z92cA1SLweXn&#10;hw/N4+7JfYeIsSPf09Jf+fnCzV72cotjnJQU/km32zNsso9dtm7Y7Zj9b2P2nYXUba+ucWgs1vgf&#10;tg0SQAJIAAksJYDdOzwnkAASkEVAZz7cUTna9Z6htrIoYoeAd3JqjvJe4HpmKEoy5A74fXNrjbSh&#10;2Fi8igLvbh34NAp/i1tgzj/3E5omQ31LP1m/c1/t/Gtlz50tfqqSXlPabClyvvIeXVMJJeCGBJAA&#10;EkACMgkoNcDF/ZAAEtAcAbjq5dRJZlioKMmcm+kYcNRWO1x2hryaNey1wNgdRZW8YK0WbMf22a2l&#10;5HMw5PZdtjKrKWo1Y73sWxhzVMNgn8ls73OQCXYGxv7pgLWU9PeYloGhdgb2YZq6Q5/MXrWaxK6c&#10;aNF902UxW4fuyMlrSUyyaSo4BO6CBJBA6gRiXar5cwmrkSkurZDZDcYwJJAFBGTOz5UZtjIJ+/sa&#10;bHffdDWbvD0NJ7d8+GZR11+6zZ+eMic/eqfpNFcGLh4VCWiRAC6tUONmhS9ntXiuY52QQN4SCPjm&#10;Kf4VEF7R10z+qtL1U/2+ycYWBX27vAWIiSOBXCKQSOUpR75Xo8lw9E4NqlgmElgZAjIfAWWGrUwO&#10;6TtqnqSZPmBYEhJYGQJ4qarBHUfv1KCKZSIBJIAEkAASQAJIYMUIYPduxdDjgZEAEkACSAAJIAEk&#10;oAYB7N6pQRXLRAI5SkC0J5O29VXcILqJ5WhLY1pIAAlkNwHs3mV3+2HtkUBGCRgs589bikD65NGC&#10;b6iJcto4z125FfD31VV1SeazcvZJNl5OmRiDBJAAEsgPAti9y492xiyRQJoJ6GjzsbetxZ6Bi84a&#10;WOf6WJnluZIC/ePGx/XwN3fd624wkkG+TfvqnhScygoKjA1uz6vbyIdGljUW6J9+6aUKfcHGOvcU&#10;73wOvteX2V7dZywwPsEa9fqqvzljOwrxFeBhluaaY3FIAAkggdwngN273G9jzBAJqEcgMNzTNVk7&#10;dPNU8R//XLaXNlh6f3Dt9bo/u13b7mgx09SPU0yT4FR259GEnWHsE49G7EwRy7kcld9fX3fqqrWI&#10;H7vk7JqxDI10F382VWphqHLO1bb1+rSprRHiR1zExgw3JIAEkAASSIoAdu+SwoXBSAAJiAQCfs+J&#10;l523zeYtlNdZtdHmuT/DTwfAfoym1+qogPfsK63eWo7YVMAmOZUF2RkZZguElbAl62jRlGzGWVVh&#10;89zi+ZsUvZWhg95lCBsJIAEkgAQUEUDdO0XYcCckoEkCMuWjZIZFSRGWVqwJvi7VMfUfuj60PDy7&#10;Z49t0E9Xt1mLejr7/ZSu1Hr1046pF39qG9/KzE9Oksl54FR2p9u/56et1wKBh0vKNTxrP0E5D1/x&#10;0+to/4/BtRoGpmm/8e8+ut0+NMLtSN6xghxDeZqabFysFBLIVQJ4qarRsti9U4MqlokEVoaAzLuk&#10;zLAkc/C768o55hOeK09yR7XC1UlTrdpiuUggbwnEMSXLHyZg3ZveZLF7l16eWBoSWEkCMjs0MsOS&#10;y4Tn2G2dk2SYTivT5VRJMzkoGI0EkEBiAug5q8bNCrt3ic88jEAC2UJA5j1CZli2ZB2rnnmSZrY3&#10;E9YfCWD3To2bFS6twCsLCSABJIAEkAASQAI5RQC7dznVnJgMEkACSAAJIAEkgASwe4fnABJAAkgA&#10;CSABJIAEcooAdu9yqjkxGSSABJAAEkACSCABAck+u5DlPnPXEYedwjgGOUJwvABN4salFZpsFqwU&#10;ElBEQOb8XJlhiqqgoZ3yJE0NEceqIAFFBFZkaQX02Yxuiw8W+i/+Fav28zz3dMVkm3qqAGrcrHD0&#10;TtHJiDshASSABJAAEkAC2UwgOIQnDtzdD5pfdwz2iZbZW2ye2/7BVlZfuK1zNOsSxe5d1jUZVhgJ&#10;pIEAuXfl+pYGTFgEEkACuUsAZDofgJrwA0GqM/BV0Pz6ox6qSbDMvuXxDLq7BtjeiSHr5qzDgN27&#10;rGsyrDASSJUA3NDyZEuVFO6PBJBAHhEQza+/H2itC1pm3/H5yMheNm449y4bWw3rjASiE1BjAgey&#10;RgJIAAmoSmAF5t5J9tkGxv4JN3mgzu03WM59aXbvsYH59c87LHdPOme2MtR3ul992DjZ2npF8MIu&#10;t098ybEw0Jf+TY1bN3bv0t9OWCISWCkCatwjVioXPC4SQAJ5QmAFuncaI6vGrRtfzmqskbE6SAAJ&#10;IAEkgASQABJIjQCO3qXGD/dGAloiIP8RECK1VHEV6wKzDFUsHYtGAkggZQJxbkd5cv3Kv3XLh42j&#10;d/JZYSQSyCkC+bC6IqcaDJNBAjlKINa9KIV0/aJY8VIx4sC4s2Z9QcFjZdyNgILSpRl7CvZcgV1w&#10;9G4FoOMhkYBKBOQ/AsqPVKmqmSk2T9LMDEw8ChLIMIHUrt9Rjn2Zcg1FLIbgObaOcsF/k8sk4Hf/&#10;dR3/myGuPLn9ZEenlmn0w+DonWz8GIgEkAASQAJIAAlkEQGiXKw3sk8YC9ZUOd1c3cnJyc6KujNX&#10;bGX6ggI9a7vQadYXrDEKI30FxidYo17/zIsvlT1WYGxwT56vM5Ko9XUvNdsueDqrWPanwnCgd1Da&#10;vfWKc19hgZFljQX6GqdXyYCgeiyxe6ceWywZCSABJIAEkAASWDkChr32tu0U2+ayb7nuoY652hjG&#10;PmK/faS/8vOFm73sZyce7W9nNlhcdx5N2BmqnBt4s/IGv+5cr1U3zT96zu74Dagbe3n6l9YdjH2I&#10;H32TCCDzPS3S7peP+J5tY4pY7l371inP8NzK5RnlyNi901RzYGWQABJAAkgACSCBNBLQ0UwJvaS8&#10;wJx/7ic0DeN2ayhqDU0Lanb0VqbERBs2sewGeq2O8n7wcuuPjdwvoijdRexuZJilxaex9sqLyofp&#10;1ZgjEsgTAnAjkJmp/EiZBQphYM8t3Obg+Viw+aEk059oZQhGQHG+T+a4MWPVSTMtVcNCkAASSEAg&#10;hes3eC+K1jkyWLovW0t1FKVjmrutpcKNqq2NWdqLM1Sad+qErqFue1PzUzrdJqbkJxDL2D8diNxd&#10;Oghjn1DapClkGvOQuLRCec8Y90QCWiMgf36u/MjkcoSZLka3BW6tBli5ZnZbPFKHL0op8zz3dMVk&#10;2x2xI6jOplaa6tQWS0UCSCCcQP5cv2pkii9n8WpCAkggrQTIXGYySxl8fijqPu98DmYt68u4cW+f&#10;NE/Z9pl3sJXVF27rHE3rgbEwJIAEkAASkAhg9w5PBSSABNJKQHrhKrwcCXzl7JqxDI10F1/oGt4p&#10;zVP2XOjqGmB7J4asm9N6YCwMCSABJIAEsHuH5wASyEUCwvr+xFsGU59xVlXYPLf4ga7gPOU7Pt98&#10;BiuAh0ICSAAJ5B0BHL3LuybHhHOYgPx5vepA8LsP2Nx33XXl3KjbdsA96X7xPH3k52S1BV1ts5RQ&#10;fvdhx2TRdzPUMxs8dduqnDPz7pMc93zheptHW4pR6uDBUpEAEsgYAdAuXnzOLWS55VNBBGcLluPj&#10;V4mUI041ybINl1ZkWYNhdZFAWgioMZNXWcUC/PsvvuY/8uERspIt3Zt20kx3ZlgeEsh9AqlcvwHP&#10;yVf8lia+jqzf6r57+L3tjo5lnhOyTCwSrhJLQ0Okkmmsw+PoXRoaBotAAkhAMQEde/B8ryp9O8VV&#10;wh2RABLIdgI6c1u3ZYOUhamxu3a4Biwo9E9y43f8ZGkXLPiCv+9T/o9gyZe+yvk9WRIW8p+4GfKl&#10;GPSLbxYWnSoG/RC7MWwGDAwNfiZrIDCzTLF7l1neeDQkgASQABJAAkggowTuDjudk5ZPb3YXvdF1&#10;8vThUcvIvUcLX3OlqylwqnC1bZ3iv68F6bug/0TPyZAvRYtjnNQ0zKmipdvtGTbZxy5bN+x2zP63&#10;MfvOQuq2V9c4NJasla26CLB7py5fLB0JIAEkgASQABJYaQIBr3PPRtvgfZ6fDngnp+Yo7wWuZ4Y4&#10;VdCrqNt+/0OoYJj/RIQvhVD30Cfrd+6rnX+t7LmzxU9V0mtKmy1Fzlfeo2sqVZhekgo0nHuXCj3c&#10;FwlkKwE1pnpokEWepKlB8lglJJA6gVSvX5hat61zkqItLr6X6dtT9cqgn652/P2bVNfPbFf8dAlD&#10;TU8K3bqlG9PUbf7qFec4xbRcdfyblqrXJsM/GXj2YsVfOr3w0nZ1qX1ohDP11x3wWD9xmIsUp5xq&#10;ptEOjN07xc2BOyKBLCaQ2t0E5hqzZCkZSNxFmE6McuzTnVTbBNxVtcEmtTS1kQPWAgnkKwGNXr/+&#10;vgbb3TddzSZvT8PJLR++WdT1l27zp6fMKYzeqZEpvpzN1+sG80YCygnA0/BVO7PTPnI+0lCs/Bi3&#10;V7bD2C133fMcjwJ4ypsB90QCSCDzBAIg28m/sh7WZtRM/qrS9VP9vsnGllT6diqlgN07lcBisUgg&#10;fwhAR01YRybK1/3orNLrjTVn+EBordlf/vttqwseNxr1/xPLgkUZRDa7+47a3Jc6K+qdV8RVbGW2&#10;C6/Cjo8bHxOWpGl0MVr+NCpmigSQQFQCsNi/l78HIqMLfPduS8/so5uu0BJdLSHD7p2WWgPrggSy&#10;ksCGWvupFrOJ8n7lmZonb2x/+NA8fsF98Uxw9dm33/6v1Qx8/q//35irW4j8J770N1Yy/nfEd2TA&#10;/Pm/+HpZ94nAf2jfbrB8svDonmYXo2Vl+2ClkUD+EZC8r0X9EmMN5/HmGwPs3uVbi2O+SCC9BGCI&#10;7v/4adWr3sYj0ovatTQNc1B0xcbiVYtrzYxrKPL5zNmXuxYjpYrM+/1/XkuvNRiNxZQO/tDBhGWt&#10;LkZLLzssDQkgAZUIGCyO8xbG4vI9ejQ7ZKWcDV1JWOP4++qquhK4WYTXO9l4lXJeUqx8FyOMRAJI&#10;IGcIwH0ghVx8LgtxGpM2025LZREFy9DootL2d7urTRRlMtsHfI9mB6zEikLHVFaC9ABZv3adLC4T&#10;I+193eYiXWn7wNUWhgSVWrubGCgRBvkeQNXgfYfZOnQnhUqSXVNLM8WD4+5IAAmkRCC16xduU2L3&#10;DrYRmCvc/vGpanj01O2w9/6WgQdQupg8Sdov9oqvVk1Nvd3VOqqIDru3wV2LYWhKt7O5uVxHbbD0&#10;XnaQ+xvsdbkX7oHkVqbTmY+J+snSrUtRxqllGv2QuHI2M71oPAoS0BYBNRZqpTPDwA0u5cVoUB+t&#10;p5lOZFgWEsg1Aqldv+FmYrCo/6889P3v2He+Zl9/wrPvHarrKH1uxPxBGbf1c1fJ3738yhmPyT7x&#10;NlX3a7/juoM+zdZRLn6vm62b5N41Oxt6dp0/7W+x8kX//bvy3q/Zzic81n9kuD3fca7N3J4p7kuG&#10;OwDxyhUDUss0ervjy9lcux4wHySQ7QQCHtt6rS5Gy3a2WH8kkH8EvB7uqHNuu7lk1aKyMbUKZovQ&#10;ZCrIkhkja2g6fPU/CB1vgbAStmQdvYag8zqrNto892f46XlJElmrQHH0Tqstg/VCAmoSUONhUc36&#10;Kiw7T9JUSAd3QwLaJpDK9QtLK9bUuUXhJR1z8EPX2xbqvaCy8flGT30DKHfCnJCrDrbrORtvYqjv&#10;p/zzoHFM1Dy7/Xt+2notEFgqebyqxLzzrmcYxJH/r103P/rDd2LxBqZpv/HvPrrdDhLHO5SJ36WS&#10;aaw2xO6dts9urB0SUIeAGncTdWqaUql5kmZKjHBnJKBVAqpdv/DetpxjPuG5co2krkam+HJWI42L&#10;1UACK0wgQkegoCK24HDQsiLV+gb8g4LinbGmznYmwSK18CfxVI+L+yMBJJDfBHgH5741efKkNLiX&#10;ozBw9C5HGxbTQgJxCUR7WJznuao66m2+Y+7wK3dPdNfK9p+QzxoEkG283cWxUDZ0E3c6zZ8NWaZs&#10;Nt7qOqKGj5kaz8Tys8VIJIAEUiGQP9evGpni6F0q5x7uiwRyjMD8ZGcFWO0Ibtmi58RjT7BlZexP&#10;CwoqjnHPF8KonusYW2Cs42xsAThMPA4BZceO7ivUG9knjAVrnnnpQBlYVtT1efkzNUZ9gf7JY68+&#10;V1hgJGYVenPnmcOCU8UB4aF5baV50zD3a5v7J5zrSEkwnvvsdcG7QlQjreBGL9QVrmGhAoUwjyZo&#10;g1HGfTMulc+N+8a5J/V6tqGPh0rjhgSQABJAAkAAu3d4GiABJBAiYGDsI48WBqwmHcX3tLjZXt/Q&#10;L6nbJdzv7YzBYGlrYwwUa+NA8En4r8HS+4Nrr/fSql+2bafYjgHHjhvXN5+72qTjb1x0Oictn97s&#10;LvrdVOkhpojl3rVvneFNjYJThehUqzNZr866LJS7YX3ZYecZKf6N90xvEu+KgYVZh3nDU+bSndVt&#10;joHRN8kufM/h4dqRhUcLY4fv9ATju/4w7t/U1F5faQIVK9yQABJAAkiAEMDuHZ4HSAAJRBLQVZ9e&#10;fDNbZDQGX9I+nPPPhQ+QhZQFSF8N1D9L6GJDCcuuo9eS8gJhGgQgLhAhFSocz+9ueN5R/CvH5+eb&#10;/FcuTt0Pixe8K0AtectXbvdnXtNOEBIVt4D3u6m5eW/PW//5zwvB+NkNFjP1hbO1tWcch+/wXEYC&#10;uUVAHMbP+U2VRlMksIw7IQEkkN0E4G6yJIEHLslUTLjRFJm7++ylqwVpd1OY20RwgIyx2kXjipDb&#10;RMT9ia61dxCBeKp4HflvcGP2W4lThX1sAQ7uc3U0WwUJeMZ6eXaiW4g3VVtrt0I4EYCH8bvdNF19&#10;fAIcLOBYBqb9nCAZr6MtvYvxji//1HuQ0eno6u4JUmzEtjzN7G42rD0SQAJIQB4BXFqhSqcZC0UC&#10;GicgeyYvqL0/P8mNRriQiWNvGlMWiApcdpoaby6sHhJAAkggOQL4cjY5XhiNBPKKwLz75MnJW27O&#10;sVS4JD+UBfKqrTFZJIAEcokAjt7lUmtiLkhALoE8GdbKkzTltjrGIQEkkDcEcPQub5oaE0UCSAAJ&#10;IAEkgATygwB27/KjnTFLJIAEkAASQAJIIG8IYPcub5oaE0UCaSEQYV62voob9KelWCwECSABJIAE&#10;0kcAu3fpY4klIYF8IGCwnD9vKQLdkkcLvqEmymnjPHdl5w2mZM/HdrNdXkyy8bIrgoFIAAkggZwm&#10;gN27nG5eTA4JqEhAR5uPvW0t9gxcdNasLwB3Mq6ngy0seNxI3MjKOgb7GgRrsS22vpOCz9iagoKN&#10;dWBKtq2wQLIpe/qllyr05MMp3vkcBOvLuBt9dTFMzFTMBItGAkgACeQYAeze5ViDYjpIINMEAsM9&#10;XZO1QzdPFb8x+MSxvWBe5vqht9b7D9eY3zpazDR1yzO1623iM3Zx4dGIHUzJJr60E5syl6Py++vr&#10;Tl21FvFjl5xdM5ahke7iC6/rGtuim5hlOi88HhJAAkggewlg9y572w5rjgRWlkDA7znxsvO22byF&#10;8jqrNto892f46XlqLU3TRloX8J59pdVbSwxqySb4jC3WF2zKttD02hK2ZB29Rvh4xllVYfPc4vmb&#10;FBXVxGxlk8WjIwEkgASyiQDq3mVTa2FdkUC6CCgXhIOlFWvq3PNin42p/9D1oeXh2T17bIN+uvrN&#10;q43DTzfAl+Az1tvHnqmwjW9lqO+m/IGHgs/YnRP+PazNI+4cthmetZ+gnIevQBHWXbecf5iSvgMT&#10;M+Ols7cPjYxwpWF9Q/kQlKcp/xgYiQSQABLQHgHs3mmvTbBGSEB9Air1e0jfj2NGeI5VPwU5R1Ap&#10;TTmHxhgkgASQwAoSwJezKwgfD40EcozA6Anu0vyks9ONYik51rKYDhJAAllGAEfvsqzBsLpIIC0E&#10;8mRYK0/STMspgYUgASSQSwRw9C6XWhNzQQJIAAkgASSABJAAhd07PAmQABJAAkgACSABJJBTBLB7&#10;l1PNickgASSABJAAEkACSAC7d3gOIAEkgASQABJAAkggpwjg0oqcak5MBgnIJABrDmRGZnvYo0eP&#10;sj0FrD8SQAJIIFkC2L1LlhjGIwEkgASQABJAAkhA0wTw5aymmwcrhwSQABJAAkgACSCBZAlg9y5Z&#10;YhiPBJAAEkACSAAJIAFNE8DunaabByuHBJAAEkACSAAJIIFkCWD3LlliGI8EkAASQAJIAAkgAU0T&#10;wO6dppsHK4cEkAASQAJIAAkggWQJYPcuWWIYjwSQABJAAkgACSABTRPA7p2mmwcrhwSQABJAAkgA&#10;CSCBZAlg9y5ZYhiPBJAAEkACSAAJIAFNE8DunaabByuHBJAAEkACSAAJIIFkCWD3LlliGI8EkAAS&#10;QAJIAAkgAU0T+P8BcAKd/ar4odAAAAAASUVORK5CYIJQSwMEFAAGAAgAAAAhAHtPf1ziAAAACwEA&#10;AA8AAABkcnMvZG93bnJldi54bWxMj0FrwkAUhO+F/oflFXrT3cTGapoXEWl7EqFakN7W7DMJZndD&#10;dk3iv+96ao/DDDPfZKtRN6ynztXWIERTAYxMYVVtSoTvw8dkAcx5aZRsrCGEGzlY5Y8PmUyVHcwX&#10;9XtfslBiXCoRKu/blHNXVKSlm9qWTPDOttPSB9mVXHVyCOW64bEQc65lbcJCJVvaVFRc9leN8DnI&#10;YT2L3vvt5by5/RyS3XEbEeLz07h+A+Zp9H9huOMHdMgD08lejXKsQZi8xuGLR0iSBNg9MHuJl8BO&#10;CMu5EMDzjP//kP8CAAD//wMAUEsDBBQABgAIAAAAIQCqJg6+vAAAACEBAAAZAAAAZHJzL19yZWxz&#10;L2Uyb0RvYy54bWwucmVsc4SPQWrDMBBF94XcQcw+lp1FKMWyN6HgbUgOMEhjWcQaCUkt9e0jyCaB&#10;QJfzP/89ph///Cp+KWUXWEHXtCCIdTCOrYLr5Xv/CSIXZINrYFKwUYZx2H30Z1qx1FFeXMyiUjgr&#10;WEqJX1JmvZDH3IRIXJs5JI+lnsnKiPqGluShbY8yPTNgeGGKyShIk+lAXLZYzf+zwzw7Taegfzxx&#10;eaOQzld3BWKyVBR4Mg4fYddEtiCHXr48NtwBAAD//wMAUEsBAi0AFAAGAAgAAAAhALGCZ7YKAQAA&#10;EwIAABMAAAAAAAAAAAAAAAAAAAAAAFtDb250ZW50X1R5cGVzXS54bWxQSwECLQAUAAYACAAAACEA&#10;OP0h/9YAAACUAQAACwAAAAAAAAAAAAAAAAA7AQAAX3JlbHMvLnJlbHNQSwECLQAUAAYACAAAACEA&#10;2RvYzjgEAADTCgAADgAAAAAAAAAAAAAAAAA6AgAAZHJzL2Uyb0RvYy54bWxQSwECLQAKAAAAAAAA&#10;ACEAUt0vUik6AQApOgEAFAAAAAAAAAAAAAAAAACeBgAAZHJzL21lZGlhL2ltYWdlMS5wbmdQSwEC&#10;LQAUAAYACAAAACEAe09/XOIAAAALAQAADwAAAAAAAAAAAAAAAAD5QAEAZHJzL2Rvd25yZXYueG1s&#10;UEsBAi0AFAAGAAgAAAAhAKomDr68AAAAIQEAABkAAAAAAAAAAAAAAAAACEIBAGRycy9fcmVscy9l&#10;Mm9Eb2MueG1sLnJlbHNQSwUGAAAAAAYABgB8AQAA+0IBAAAA&#10;">
                <v:group id="Group 33" o:spid="_x0000_s1031" style="position:absolute;left:-666;width:89845;height:57433" coordorigin="-627,5106" coordsize="84601,4380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WgANxQAAANsAAAAPAAAAZHJzL2Rvd25yZXYueG1sRI9Pa4NA&#10;FMTvgX6H5RV6S1YjDcFmIyJN6SEU8gdKbw/3RUX3rbhbNd++Wyj0OMzMb5hdNptOjDS4xrKCeBWB&#10;IC6tbrhScL0cllsQziNr7CyTgjs5yPYPix2m2k58ovHsKxEg7FJUUHvfp1K6siaDbmV74uDd7GDQ&#10;BzlUUg84Bbjp5DqKNtJgw2Ghxp6Kmsr2/G0UvE045Un8Oh7bW3H/ujx/fB5jUurpcc5fQHia/X/4&#10;r/2uFSQJ/H4JP0DufwAAAP//AwBQSwECLQAUAAYACAAAACEA2+H2y+4AAACFAQAAEwAAAAAAAAAA&#10;AAAAAAAAAAAAW0NvbnRlbnRfVHlwZXNdLnhtbFBLAQItABQABgAIAAAAIQBa9CxbvwAAABUBAAAL&#10;AAAAAAAAAAAAAAAAAB8BAABfcmVscy8ucmVsc1BLAQItABQABgAIAAAAIQBWWgANxQAAANsAAAAP&#10;AAAAAAAAAAAAAAAAAAcCAABkcnMvZG93bnJldi54bWxQSwUGAAAAAAMAAwC3AAAA+Q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03" o:spid="_x0000_s1032" type="#_x0000_t75" style="position:absolute;left:-627;top:5470;width:84600;height:4344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cRxgAAANwAAAAPAAAAZHJzL2Rvd25yZXYueG1sRI9Ba8JA&#10;FITvBf/D8oTe6qYKpU2ziopCT0pSL729ZJ9JbPZt3N1q+u+7QsHjMDPfMNliMJ24kPOtZQXPkwQE&#10;cWV1y7WCw+f26RWED8gaO8uk4Jc8LOajhwxTba+c06UItYgQ9ikqaELoUyl91ZBBP7E9cfSO1hkM&#10;UbpaaofXCDednCbJizTYclxosKd1Q9V38WMUbPJdud0X00F+7fLV4XSu30q3VOpxPCzfQQQawj38&#10;3/7QCmbJDG5n4hGQ8z8AAAD//wMAUEsBAi0AFAAGAAgAAAAhANvh9svuAAAAhQEAABMAAAAAAAAA&#10;AAAAAAAAAAAAAFtDb250ZW50X1R5cGVzXS54bWxQSwECLQAUAAYACAAAACEAWvQsW78AAAAVAQAA&#10;CwAAAAAAAAAAAAAAAAAfAQAAX3JlbHMvLnJlbHNQSwECLQAUAAYACAAAACEAbbfnEcYAAADcAAAA&#10;DwAAAAAAAAAAAAAAAAAHAgAAZHJzL2Rvd25yZXYueG1sUEsFBgAAAAADAAMAtwAAAPoCAAAAAA==&#10;">
                    <v:imagedata r:id="rId19" o:title="" croptop="6970f"/>
                  </v:shape>
                  <v:line id="Straight Connector 32" o:spid="_x0000_s1033" style="position:absolute;visibility:visible;mso-wrap-style:square" from="32090,5106" to="50102,5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L+rwwgAAANsAAAAPAAAAZHJzL2Rvd25yZXYueG1sRI9BawIx&#10;FITvQv9DeIXeNKuitFujlGJR9OS23h+b193FzcuaRI3/3giCx2FmvmFmi2hacSbnG8sKhoMMBHFp&#10;dcOVgr/fn/47CB+QNbaWScGVPCzmL70Z5tpeeEfnIlQiQdjnqKAOocul9GVNBv3AdsTJ+7fOYEjS&#10;VVI7vCS4aeUoy6bSYMNpocaOvmsqD8XJJMpwfzRydfjA/cZt3XI8jZN4VOrtNX59gggUwzP8aK+1&#10;gvEI7l/SD5DzGwAAAP//AwBQSwECLQAUAAYACAAAACEA2+H2y+4AAACFAQAAEwAAAAAAAAAAAAAA&#10;AAAAAAAAW0NvbnRlbnRfVHlwZXNdLnhtbFBLAQItABQABgAIAAAAIQBa9CxbvwAAABUBAAALAAAA&#10;AAAAAAAAAAAAAB8BAABfcmVscy8ucmVsc1BLAQItABQABgAIAAAAIQA2L+rwwgAAANsAAAAPAAAA&#10;AAAAAAAAAAAAAAcCAABkcnMvZG93bnJldi54bWxQSwUGAAAAAAMAAwC3AAAA9gIAAAAA&#10;" strokecolor="black [3040]"/>
                </v:group>
                <v:shape id="Text Box 2" o:spid="_x0000_s1034" type="#_x0000_t202" style="position:absolute;left:71628;width:15457;height:28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2DhiwwAAANwAAAAPAAAAZHJzL2Rvd25yZXYueG1sRI/NqsIw&#10;FIT3F3yHcAQ3F0114ZVqFH/wZ3MXrT7AoTm2xeakNFGrT28EweUwM98ws0VrKnGjxpWWFQwHEQji&#10;zOqScwWn47Y/AeE8ssbKMil4kIPFvPMzw1jbOyd0S30uAoRdjAoK7+tYSpcVZNANbE0cvLNtDPog&#10;m1zqBu8Bbio5iqKxNFhyWCiwpnVB2SW9GgW0TOzz/+J2Jllt1rtzyfQr90r1uu1yCsJT67/hT/ug&#10;FYyGf/A+E46AnL8AAAD//wMAUEsBAi0AFAAGAAgAAAAhANvh9svuAAAAhQEAABMAAAAAAAAAAAAA&#10;AAAAAAAAAFtDb250ZW50X1R5cGVzXS54bWxQSwECLQAUAAYACAAAACEAWvQsW78AAAAVAQAACwAA&#10;AAAAAAAAAAAAAAAfAQAAX3JlbHMvLnJlbHNQSwECLQAUAAYACAAAACEATtg4YsMAAADcAAAADwAA&#10;AAAAAAAAAAAAAAAHAgAAZHJzL2Rvd25yZXYueG1sUEsFBgAAAAADAAMAtwAAAPcCAAAAAA==&#10;" filled="f" stroked="f">
                  <v:textbox inset="0,0,0,0">
                    <w:txbxContent>
                      <w:p w14:paraId="23224AFC" w14:textId="3CCE2112" w:rsidR="00E651DD" w:rsidRPr="003751B6" w:rsidRDefault="00E651DD" w:rsidP="003751B6">
                        <w:pPr>
                          <w:jc w:val="center"/>
                          <w:rPr>
                            <w:rFonts w:asciiTheme="minorHAnsi" w:hAnsiTheme="minorHAnsi" w:cstheme="minorHAnsi"/>
                            <w:b/>
                          </w:rPr>
                        </w:pPr>
                        <w:r w:rsidRPr="003751B6">
                          <w:rPr>
                            <w:rFonts w:asciiTheme="minorHAnsi" w:hAnsiTheme="minorHAnsi" w:cstheme="minorHAnsi"/>
                            <w:b/>
                          </w:rPr>
                          <w:t>Doc. No. GSA-CH- GO1-E</w:t>
                        </w:r>
                      </w:p>
                    </w:txbxContent>
                  </v:textbox>
                </v:shape>
              </v:group>
            </w:pict>
          </mc:Fallback>
        </mc:AlternateContent>
      </w:r>
      <w:r w:rsidR="004701A2" w:rsidRPr="004B2660">
        <w:t>2.2</w:t>
      </w:r>
      <w:r w:rsidR="004701A2" w:rsidRPr="004B2660">
        <w:tab/>
        <w:t>Ghana Standards Authority’</w:t>
      </w:r>
      <w:r w:rsidR="00E0382A" w:rsidRPr="004B2660">
        <w:t>s Organogra</w:t>
      </w:r>
      <w:r w:rsidR="00766C27" w:rsidRPr="004B2660">
        <w:t>m</w:t>
      </w:r>
      <w:bookmarkEnd w:id="15"/>
    </w:p>
    <w:p w14:paraId="68A96941" w14:textId="77777777" w:rsidR="00142822" w:rsidRPr="004B2660" w:rsidRDefault="00142822" w:rsidP="00142822">
      <w:pPr>
        <w:rPr>
          <w:color w:val="FF0000"/>
          <w:lang w:eastAsia="ar-SA"/>
        </w:rPr>
        <w:sectPr w:rsidR="00142822" w:rsidRPr="004B2660" w:rsidSect="00E23BA3">
          <w:pgSz w:w="15840" w:h="12240" w:orient="landscape" w:code="1"/>
          <w:pgMar w:top="1440" w:right="1440" w:bottom="1440" w:left="1440" w:header="504" w:footer="504" w:gutter="0"/>
          <w:cols w:space="720"/>
          <w:docGrid w:linePitch="360"/>
        </w:sectPr>
      </w:pPr>
    </w:p>
    <w:p w14:paraId="46F497F5" w14:textId="75DD7C1C" w:rsidR="00FC7936" w:rsidRPr="004B2660" w:rsidRDefault="00FC7936" w:rsidP="00E679AF">
      <w:pPr>
        <w:pStyle w:val="Heading3"/>
      </w:pPr>
      <w:bookmarkStart w:id="16" w:name="_Toc68182251"/>
      <w:bookmarkStart w:id="17" w:name="_Toc490026795"/>
      <w:bookmarkEnd w:id="7"/>
      <w:bookmarkEnd w:id="8"/>
      <w:bookmarkEnd w:id="9"/>
      <w:bookmarkEnd w:id="10"/>
      <w:bookmarkEnd w:id="11"/>
      <w:r w:rsidRPr="004B2660">
        <w:lastRenderedPageBreak/>
        <w:t>2.</w:t>
      </w:r>
      <w:r w:rsidR="003B6B4C" w:rsidRPr="004B2660">
        <w:t>3</w:t>
      </w:r>
      <w:r w:rsidRPr="004B2660">
        <w:t xml:space="preserve"> </w:t>
      </w:r>
      <w:r w:rsidRPr="004B2660">
        <w:tab/>
        <w:t>Classes and Types of information</w:t>
      </w:r>
      <w:bookmarkEnd w:id="16"/>
      <w:r w:rsidRPr="004B2660">
        <w:t xml:space="preserve"> </w:t>
      </w:r>
    </w:p>
    <w:p w14:paraId="30766A6C" w14:textId="77777777" w:rsidR="00FC7936" w:rsidRPr="004B2660" w:rsidRDefault="00FC7936" w:rsidP="00FC7936">
      <w:pPr>
        <w:pStyle w:val="BodyText10Glossary"/>
      </w:pPr>
    </w:p>
    <w:tbl>
      <w:tblPr>
        <w:tblStyle w:val="TableGrid"/>
        <w:tblW w:w="0" w:type="auto"/>
        <w:tblInd w:w="198" w:type="dxa"/>
        <w:tblLook w:val="04A0" w:firstRow="1" w:lastRow="0" w:firstColumn="1" w:lastColumn="0" w:noHBand="0" w:noVBand="1"/>
      </w:tblPr>
      <w:tblGrid>
        <w:gridCol w:w="9152"/>
      </w:tblGrid>
      <w:tr w:rsidR="00FC7936" w:rsidRPr="004B2660" w14:paraId="4F5BD58B" w14:textId="77777777" w:rsidTr="00FC7936">
        <w:tc>
          <w:tcPr>
            <w:tcW w:w="9180" w:type="dxa"/>
          </w:tcPr>
          <w:p w14:paraId="49DD7199" w14:textId="6186ABC1" w:rsidR="00FC7936" w:rsidRPr="004B2660" w:rsidRDefault="00FC7936" w:rsidP="00457527">
            <w:pPr>
              <w:pStyle w:val="BodyText10Glossary"/>
              <w:rPr>
                <w:b/>
                <w:sz w:val="24"/>
              </w:rPr>
            </w:pPr>
            <w:r w:rsidRPr="004B2660">
              <w:rPr>
                <w:b/>
                <w:sz w:val="24"/>
              </w:rPr>
              <w:t>List of various classes of information</w:t>
            </w:r>
            <w:r w:rsidR="004B2660" w:rsidRPr="004B2660">
              <w:rPr>
                <w:b/>
                <w:sz w:val="24"/>
              </w:rPr>
              <w:t xml:space="preserve"> in the custody of Ghana Standards Authority</w:t>
            </w:r>
            <w:r w:rsidRPr="004B2660">
              <w:rPr>
                <w:b/>
                <w:sz w:val="24"/>
              </w:rPr>
              <w:t>:</w:t>
            </w:r>
          </w:p>
        </w:tc>
      </w:tr>
      <w:tr w:rsidR="00FC7936" w:rsidRPr="004B2660" w14:paraId="0C83CA35" w14:textId="77777777" w:rsidTr="00FC7936">
        <w:tc>
          <w:tcPr>
            <w:tcW w:w="9180" w:type="dxa"/>
          </w:tcPr>
          <w:p w14:paraId="7BDA8E90" w14:textId="20AD0797" w:rsidR="00906B37" w:rsidRPr="004B2660" w:rsidRDefault="009C0DB4" w:rsidP="00357F46">
            <w:pPr>
              <w:pStyle w:val="BodyText10Glossary"/>
              <w:numPr>
                <w:ilvl w:val="0"/>
                <w:numId w:val="38"/>
              </w:numPr>
              <w:spacing w:line="360" w:lineRule="auto"/>
              <w:ind w:left="492"/>
              <w:jc w:val="both"/>
              <w:rPr>
                <w:sz w:val="24"/>
              </w:rPr>
            </w:pPr>
            <w:r w:rsidRPr="004B2660">
              <w:rPr>
                <w:sz w:val="24"/>
              </w:rPr>
              <w:t>Financial Reports</w:t>
            </w:r>
            <w:r w:rsidR="000E1444" w:rsidRPr="004B2660">
              <w:rPr>
                <w:sz w:val="24"/>
              </w:rPr>
              <w:t>.</w:t>
            </w:r>
          </w:p>
          <w:p w14:paraId="511A20B7" w14:textId="7BE24711" w:rsidR="00906B37" w:rsidRPr="004B2660" w:rsidRDefault="009C0DB4" w:rsidP="00357F46">
            <w:pPr>
              <w:pStyle w:val="BodyText10Glossary"/>
              <w:numPr>
                <w:ilvl w:val="0"/>
                <w:numId w:val="38"/>
              </w:numPr>
              <w:spacing w:line="360" w:lineRule="auto"/>
              <w:ind w:left="492"/>
              <w:jc w:val="both"/>
              <w:rPr>
                <w:sz w:val="24"/>
              </w:rPr>
            </w:pPr>
            <w:r w:rsidRPr="004B2660">
              <w:rPr>
                <w:sz w:val="24"/>
              </w:rPr>
              <w:t>Employee Personal Information</w:t>
            </w:r>
            <w:r w:rsidR="000E1444" w:rsidRPr="004B2660">
              <w:rPr>
                <w:sz w:val="24"/>
              </w:rPr>
              <w:t>.</w:t>
            </w:r>
          </w:p>
          <w:p w14:paraId="0E0E9D7D" w14:textId="28E63433" w:rsidR="00906B37" w:rsidRPr="004B2660" w:rsidRDefault="00906B37" w:rsidP="00357F46">
            <w:pPr>
              <w:pStyle w:val="BodyText10Glossary"/>
              <w:numPr>
                <w:ilvl w:val="0"/>
                <w:numId w:val="38"/>
              </w:numPr>
              <w:spacing w:line="360" w:lineRule="auto"/>
              <w:ind w:left="492"/>
              <w:jc w:val="both"/>
              <w:rPr>
                <w:sz w:val="24"/>
              </w:rPr>
            </w:pPr>
            <w:r w:rsidRPr="004B2660">
              <w:rPr>
                <w:sz w:val="24"/>
              </w:rPr>
              <w:t>Inspection Re</w:t>
            </w:r>
            <w:r w:rsidR="009C0DB4" w:rsidRPr="004B2660">
              <w:rPr>
                <w:sz w:val="24"/>
              </w:rPr>
              <w:t>p</w:t>
            </w:r>
            <w:r w:rsidRPr="004B2660">
              <w:rPr>
                <w:sz w:val="24"/>
              </w:rPr>
              <w:t>orts</w:t>
            </w:r>
            <w:r w:rsidR="000E1444" w:rsidRPr="004B2660">
              <w:rPr>
                <w:sz w:val="24"/>
              </w:rPr>
              <w:t>.</w:t>
            </w:r>
          </w:p>
          <w:p w14:paraId="5EA7AD8A" w14:textId="5EF92408" w:rsidR="009C0DB4" w:rsidRPr="004B2660" w:rsidRDefault="009C0DB4" w:rsidP="00357F46">
            <w:pPr>
              <w:pStyle w:val="BodyText10Glossary"/>
              <w:numPr>
                <w:ilvl w:val="0"/>
                <w:numId w:val="38"/>
              </w:numPr>
              <w:spacing w:line="360" w:lineRule="auto"/>
              <w:ind w:left="492"/>
              <w:jc w:val="both"/>
              <w:rPr>
                <w:sz w:val="24"/>
              </w:rPr>
            </w:pPr>
            <w:r w:rsidRPr="004B2660">
              <w:rPr>
                <w:sz w:val="24"/>
              </w:rPr>
              <w:t>Certification Reports</w:t>
            </w:r>
            <w:r w:rsidR="000E1444" w:rsidRPr="004B2660">
              <w:rPr>
                <w:sz w:val="24"/>
              </w:rPr>
              <w:t>.</w:t>
            </w:r>
          </w:p>
          <w:p w14:paraId="330E0ABC" w14:textId="71251587" w:rsidR="009C0DB4" w:rsidRPr="004B2660" w:rsidRDefault="009C0DB4" w:rsidP="00357F46">
            <w:pPr>
              <w:pStyle w:val="BodyText10Glossary"/>
              <w:numPr>
                <w:ilvl w:val="0"/>
                <w:numId w:val="38"/>
              </w:numPr>
              <w:spacing w:line="360" w:lineRule="auto"/>
              <w:ind w:left="492"/>
              <w:jc w:val="both"/>
              <w:rPr>
                <w:sz w:val="24"/>
              </w:rPr>
            </w:pPr>
            <w:r w:rsidRPr="004B2660">
              <w:rPr>
                <w:sz w:val="24"/>
              </w:rPr>
              <w:t>Standards Information</w:t>
            </w:r>
            <w:r w:rsidR="000E1444" w:rsidRPr="004B2660">
              <w:rPr>
                <w:sz w:val="24"/>
              </w:rPr>
              <w:t>.</w:t>
            </w:r>
          </w:p>
          <w:p w14:paraId="60E23B6D" w14:textId="4C1FAB75" w:rsidR="009C0DB4" w:rsidRPr="004B2660" w:rsidRDefault="009C0DB4" w:rsidP="00357F46">
            <w:pPr>
              <w:pStyle w:val="BodyText10Glossary"/>
              <w:numPr>
                <w:ilvl w:val="0"/>
                <w:numId w:val="38"/>
              </w:numPr>
              <w:spacing w:line="360" w:lineRule="auto"/>
              <w:ind w:left="492"/>
              <w:jc w:val="both"/>
              <w:rPr>
                <w:sz w:val="24"/>
              </w:rPr>
            </w:pPr>
            <w:r w:rsidRPr="004B2660">
              <w:rPr>
                <w:sz w:val="24"/>
              </w:rPr>
              <w:t>Metrology Information</w:t>
            </w:r>
            <w:r w:rsidR="000E1444" w:rsidRPr="004B2660">
              <w:rPr>
                <w:sz w:val="24"/>
              </w:rPr>
              <w:t>.</w:t>
            </w:r>
          </w:p>
          <w:p w14:paraId="18FF12E0" w14:textId="14F396D3" w:rsidR="00FC7936" w:rsidRPr="004B2660" w:rsidRDefault="00906B37" w:rsidP="00357F46">
            <w:pPr>
              <w:pStyle w:val="BodyText10Glossary"/>
              <w:numPr>
                <w:ilvl w:val="0"/>
                <w:numId w:val="38"/>
              </w:numPr>
              <w:spacing w:line="360" w:lineRule="auto"/>
              <w:ind w:left="492"/>
              <w:jc w:val="both"/>
            </w:pPr>
            <w:r w:rsidRPr="004B2660">
              <w:rPr>
                <w:sz w:val="24"/>
              </w:rPr>
              <w:t>Testing Report</w:t>
            </w:r>
            <w:r w:rsidR="009C0DB4" w:rsidRPr="004B2660">
              <w:rPr>
                <w:sz w:val="24"/>
              </w:rPr>
              <w:t>s</w:t>
            </w:r>
            <w:r w:rsidR="000E1444" w:rsidRPr="004B2660">
              <w:rPr>
                <w:sz w:val="24"/>
              </w:rPr>
              <w:t>.</w:t>
            </w:r>
          </w:p>
        </w:tc>
      </w:tr>
      <w:tr w:rsidR="00FC7936" w:rsidRPr="004B2660" w14:paraId="5AA142D1" w14:textId="77777777" w:rsidTr="00FC7936">
        <w:tc>
          <w:tcPr>
            <w:tcW w:w="9180" w:type="dxa"/>
          </w:tcPr>
          <w:p w14:paraId="36F11AE3" w14:textId="77777777" w:rsidR="00FC7936" w:rsidRPr="004B2660" w:rsidRDefault="00FC7936" w:rsidP="00457527">
            <w:pPr>
              <w:pStyle w:val="BodyText10Glossary"/>
            </w:pPr>
            <w:r w:rsidRPr="004B2660">
              <w:rPr>
                <w:b/>
                <w:sz w:val="24"/>
              </w:rPr>
              <w:t>Types of Information Accessible at a fee:</w:t>
            </w:r>
          </w:p>
        </w:tc>
      </w:tr>
      <w:tr w:rsidR="00FC7936" w:rsidRPr="004B2660" w14:paraId="5E54DE27" w14:textId="77777777" w:rsidTr="00FC7936">
        <w:tc>
          <w:tcPr>
            <w:tcW w:w="9180" w:type="dxa"/>
          </w:tcPr>
          <w:p w14:paraId="2512D3D2" w14:textId="2286A813" w:rsidR="00FC7936" w:rsidRPr="004B2660" w:rsidRDefault="00563F69" w:rsidP="00563F69">
            <w:pPr>
              <w:pStyle w:val="BodyText10"/>
              <w:spacing w:before="240"/>
            </w:pPr>
            <w:r w:rsidRPr="004B2660">
              <w:rPr>
                <w:sz w:val="24"/>
              </w:rPr>
              <w:t>Not Available.</w:t>
            </w:r>
          </w:p>
        </w:tc>
      </w:tr>
    </w:tbl>
    <w:p w14:paraId="78DB6737" w14:textId="77777777" w:rsidR="00FC7936" w:rsidRPr="004B2660" w:rsidRDefault="00FC7936" w:rsidP="00D04760">
      <w:pPr>
        <w:rPr>
          <w:color w:val="FF0000"/>
          <w:lang w:eastAsia="ar-SA"/>
        </w:rPr>
      </w:pPr>
    </w:p>
    <w:p w14:paraId="14139C26" w14:textId="77777777" w:rsidR="00D04760" w:rsidRPr="004B2660" w:rsidRDefault="00D04760" w:rsidP="00D04760">
      <w:pPr>
        <w:rPr>
          <w:color w:val="FF0000"/>
          <w:lang w:eastAsia="ar-SA"/>
        </w:rPr>
        <w:sectPr w:rsidR="00D04760" w:rsidRPr="004B2660" w:rsidSect="00E23BA3">
          <w:pgSz w:w="12240" w:h="15840" w:code="1"/>
          <w:pgMar w:top="1440" w:right="1440" w:bottom="1440" w:left="1440" w:header="504" w:footer="504" w:gutter="0"/>
          <w:cols w:space="720"/>
          <w:docGrid w:linePitch="360"/>
        </w:sectPr>
      </w:pPr>
    </w:p>
    <w:p w14:paraId="1CD93CC5" w14:textId="77777777" w:rsidR="00563F69" w:rsidRPr="009424C4" w:rsidRDefault="00563F69" w:rsidP="00563F69">
      <w:pPr>
        <w:pStyle w:val="Heading2"/>
        <w:ind w:left="720" w:hanging="720"/>
        <w:rPr>
          <w:rFonts w:ascii="Arial Narrow" w:eastAsia="Times New Roman" w:hAnsi="Arial Narrow" w:cs="Times New Roman"/>
          <w:sz w:val="24"/>
          <w:lang w:eastAsia="en-GB"/>
        </w:rPr>
      </w:pPr>
      <w:bookmarkStart w:id="18" w:name="_Toc59525110"/>
      <w:bookmarkStart w:id="19" w:name="_Toc62025680"/>
      <w:bookmarkStart w:id="20" w:name="_Toc63150315"/>
      <w:bookmarkStart w:id="21" w:name="_Toc64532044"/>
      <w:bookmarkStart w:id="22" w:name="_Toc64546053"/>
      <w:bookmarkStart w:id="23" w:name="_Toc68091903"/>
      <w:bookmarkStart w:id="24" w:name="_Toc68099695"/>
      <w:bookmarkStart w:id="25" w:name="_Toc68173502"/>
      <w:bookmarkStart w:id="26" w:name="_Toc68182252"/>
      <w:bookmarkStart w:id="27" w:name="_Toc396111627"/>
      <w:bookmarkStart w:id="28" w:name="_Toc443996751"/>
      <w:bookmarkStart w:id="29" w:name="_Toc444160454"/>
      <w:bookmarkStart w:id="30" w:name="AppA"/>
      <w:bookmarkStart w:id="31" w:name="_Toc452625190"/>
      <w:bookmarkStart w:id="32" w:name="_Toc452632328"/>
      <w:bookmarkStart w:id="33" w:name="_Toc24542182"/>
      <w:r w:rsidRPr="009424C4">
        <w:rPr>
          <w:rFonts w:eastAsia="Times New Roman"/>
          <w:sz w:val="24"/>
          <w:lang w:eastAsia="en-GB"/>
        </w:rPr>
        <w:lastRenderedPageBreak/>
        <w:t>Procedure in Applying and Processing Requests</w:t>
      </w:r>
      <w:bookmarkEnd w:id="18"/>
      <w:bookmarkEnd w:id="19"/>
      <w:bookmarkEnd w:id="20"/>
      <w:bookmarkEnd w:id="21"/>
      <w:bookmarkEnd w:id="22"/>
      <w:bookmarkEnd w:id="23"/>
      <w:bookmarkEnd w:id="24"/>
      <w:bookmarkEnd w:id="25"/>
      <w:bookmarkEnd w:id="26"/>
    </w:p>
    <w:p w14:paraId="54FD1A9F" w14:textId="3D412C0E" w:rsidR="00563F69" w:rsidRPr="009424C4" w:rsidRDefault="00563F69" w:rsidP="00563F69">
      <w:pPr>
        <w:jc w:val="both"/>
        <w:rPr>
          <w:rFonts w:ascii="Times New Roman" w:hAnsi="Times New Roman"/>
          <w:sz w:val="24"/>
          <w:szCs w:val="24"/>
          <w:lang w:eastAsia="en-GB"/>
        </w:rPr>
      </w:pPr>
      <w:r w:rsidRPr="009424C4">
        <w:rPr>
          <w:rFonts w:cs="Arial"/>
          <w:sz w:val="24"/>
          <w:szCs w:val="24"/>
          <w:lang w:eastAsia="en-GB"/>
        </w:rPr>
        <w:t xml:space="preserve">Section 18 of the RTI Act provides specific guidelines for application for access to information kept by a public institution. It is thus important that request for information </w:t>
      </w:r>
      <w:r w:rsidR="009424C4" w:rsidRPr="009424C4">
        <w:rPr>
          <w:rFonts w:cs="Arial"/>
          <w:sz w:val="24"/>
          <w:szCs w:val="24"/>
          <w:lang w:eastAsia="en-GB"/>
        </w:rPr>
        <w:t>is</w:t>
      </w:r>
      <w:r w:rsidRPr="009424C4">
        <w:rPr>
          <w:rFonts w:cs="Arial"/>
          <w:sz w:val="24"/>
          <w:szCs w:val="24"/>
          <w:lang w:eastAsia="en-GB"/>
        </w:rPr>
        <w:t xml:space="preserve"> made in accordance with provisions under this </w:t>
      </w:r>
      <w:r w:rsidR="009424C4" w:rsidRPr="009424C4">
        <w:rPr>
          <w:rFonts w:cs="Arial"/>
          <w:sz w:val="24"/>
          <w:szCs w:val="24"/>
          <w:lang w:eastAsia="en-GB"/>
        </w:rPr>
        <w:t>Act</w:t>
      </w:r>
      <w:r w:rsidRPr="009424C4">
        <w:rPr>
          <w:rFonts w:cs="Arial"/>
          <w:sz w:val="24"/>
          <w:szCs w:val="24"/>
          <w:lang w:eastAsia="en-GB"/>
        </w:rPr>
        <w:t>. The Information Officer or a designated officer is responsible for dealing with applications made to the Ghana Standards Authority. To requests for information under the RTI Act from the Ghana Standards Authority, applicants are to follow these basic procedures:</w:t>
      </w:r>
    </w:p>
    <w:p w14:paraId="0CF3236D" w14:textId="77777777" w:rsidR="00563F69" w:rsidRPr="004B2660" w:rsidRDefault="00563F69" w:rsidP="00E679AF">
      <w:pPr>
        <w:pStyle w:val="Heading3"/>
        <w:rPr>
          <w:rFonts w:ascii="Times New Roman" w:hAnsi="Times New Roman"/>
          <w:sz w:val="27"/>
          <w:szCs w:val="27"/>
        </w:rPr>
      </w:pPr>
      <w:bookmarkStart w:id="34" w:name="_Toc59525111"/>
      <w:bookmarkStart w:id="35" w:name="_Toc62025681"/>
      <w:bookmarkStart w:id="36" w:name="_Toc63150316"/>
      <w:bookmarkStart w:id="37" w:name="_Toc64532045"/>
      <w:bookmarkStart w:id="38" w:name="_Toc64546054"/>
      <w:bookmarkStart w:id="39" w:name="_Toc68091904"/>
      <w:bookmarkStart w:id="40" w:name="_Toc68099696"/>
      <w:bookmarkStart w:id="41" w:name="_Toc68173503"/>
      <w:bookmarkStart w:id="42" w:name="_Toc68182253"/>
      <w:r w:rsidRPr="004B2660">
        <w:t xml:space="preserve">3.1 </w:t>
      </w:r>
      <w:r w:rsidRPr="004B2660">
        <w:tab/>
        <w:t>The Application Process</w:t>
      </w:r>
      <w:bookmarkEnd w:id="34"/>
      <w:bookmarkEnd w:id="35"/>
      <w:bookmarkEnd w:id="36"/>
      <w:bookmarkEnd w:id="37"/>
      <w:bookmarkEnd w:id="38"/>
      <w:bookmarkEnd w:id="39"/>
      <w:bookmarkEnd w:id="40"/>
      <w:bookmarkEnd w:id="41"/>
      <w:bookmarkEnd w:id="42"/>
      <w:r w:rsidRPr="004B2660">
        <w:t> </w:t>
      </w:r>
    </w:p>
    <w:p w14:paraId="66A2C205" w14:textId="7DA52A30" w:rsidR="00563F69" w:rsidRPr="00711A61" w:rsidRDefault="00563F69" w:rsidP="00357F46">
      <w:pPr>
        <w:numPr>
          <w:ilvl w:val="0"/>
          <w:numId w:val="40"/>
        </w:numPr>
        <w:ind w:left="1070" w:hanging="360"/>
        <w:jc w:val="both"/>
        <w:textAlignment w:val="baseline"/>
        <w:rPr>
          <w:rFonts w:cs="Arial"/>
          <w:b/>
          <w:bCs/>
          <w:sz w:val="24"/>
          <w:szCs w:val="24"/>
          <w:lang w:eastAsia="en-GB"/>
        </w:rPr>
      </w:pPr>
      <w:r w:rsidRPr="00711A61">
        <w:rPr>
          <w:rFonts w:cs="Arial"/>
          <w:sz w:val="24"/>
          <w:szCs w:val="24"/>
          <w:lang w:eastAsia="en-GB"/>
        </w:rPr>
        <w:t>Application by any person or organization who seeks access to information in the custody of Ghana Standards Authority must be made in writing, using the standard RTI Application Form. (</w:t>
      </w:r>
      <w:r w:rsidRPr="00711A61">
        <w:rPr>
          <w:rFonts w:cs="Arial"/>
          <w:b/>
          <w:bCs/>
          <w:sz w:val="24"/>
          <w:szCs w:val="24"/>
          <w:lang w:eastAsia="en-GB"/>
        </w:rPr>
        <w:t>See</w:t>
      </w:r>
      <w:r w:rsidRPr="00711A61">
        <w:rPr>
          <w:rFonts w:cs="Arial"/>
          <w:sz w:val="24"/>
          <w:szCs w:val="24"/>
          <w:lang w:eastAsia="en-GB"/>
        </w:rPr>
        <w:t xml:space="preserve"> </w:t>
      </w:r>
      <w:r w:rsidRPr="00711A61">
        <w:rPr>
          <w:rFonts w:cs="Arial"/>
          <w:b/>
          <w:bCs/>
          <w:sz w:val="24"/>
          <w:szCs w:val="24"/>
          <w:lang w:eastAsia="en-GB"/>
        </w:rPr>
        <w:t>Appendix A</w:t>
      </w:r>
      <w:r w:rsidRPr="00711A61">
        <w:rPr>
          <w:rFonts w:cs="Arial"/>
          <w:sz w:val="24"/>
          <w:szCs w:val="24"/>
          <w:lang w:eastAsia="en-GB"/>
        </w:rPr>
        <w:t xml:space="preserve"> </w:t>
      </w:r>
      <w:r w:rsidRPr="00711A61">
        <w:rPr>
          <w:rFonts w:cs="Arial"/>
          <w:b/>
          <w:sz w:val="24"/>
          <w:szCs w:val="24"/>
          <w:lang w:eastAsia="en-GB"/>
        </w:rPr>
        <w:t>for the Standard RTI Application Form</w:t>
      </w:r>
      <w:r w:rsidRPr="00711A61">
        <w:rPr>
          <w:rFonts w:cs="Arial"/>
          <w:sz w:val="24"/>
          <w:szCs w:val="24"/>
          <w:lang w:eastAsia="en-GB"/>
        </w:rPr>
        <w:t>). A copy of the form can be downloaded or completed and submitted electronically on the Ghana Standards Authority’s official website or the Ministry of Information website.</w:t>
      </w:r>
    </w:p>
    <w:p w14:paraId="0CFA2737" w14:textId="77777777" w:rsidR="00563F69" w:rsidRPr="004B2660" w:rsidRDefault="00563F69" w:rsidP="00563F69">
      <w:pPr>
        <w:spacing w:after="0"/>
        <w:rPr>
          <w:rFonts w:ascii="Times New Roman" w:hAnsi="Times New Roman"/>
          <w:color w:val="FF0000"/>
          <w:sz w:val="24"/>
          <w:szCs w:val="24"/>
          <w:lang w:eastAsia="en-GB"/>
        </w:rPr>
      </w:pPr>
    </w:p>
    <w:p w14:paraId="73BF23F2" w14:textId="77777777" w:rsidR="00563F69" w:rsidRPr="00711A61" w:rsidRDefault="00563F69" w:rsidP="00357F46">
      <w:pPr>
        <w:numPr>
          <w:ilvl w:val="0"/>
          <w:numId w:val="41"/>
        </w:numPr>
        <w:jc w:val="both"/>
        <w:textAlignment w:val="baseline"/>
        <w:rPr>
          <w:rFonts w:cs="Arial"/>
          <w:b/>
          <w:bCs/>
          <w:sz w:val="24"/>
          <w:szCs w:val="24"/>
          <w:lang w:eastAsia="en-GB"/>
        </w:rPr>
      </w:pPr>
      <w:r w:rsidRPr="00711A61">
        <w:rPr>
          <w:rFonts w:cs="Arial"/>
          <w:sz w:val="24"/>
          <w:szCs w:val="24"/>
          <w:lang w:eastAsia="en-GB"/>
        </w:rPr>
        <w:t>In making the request, the following information must be provided:</w:t>
      </w:r>
    </w:p>
    <w:p w14:paraId="06D2F93F"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Date of the Application.</w:t>
      </w:r>
    </w:p>
    <w:p w14:paraId="66B0A2F4"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Name of the applicant or the person on whose behalf an application is being made.</w:t>
      </w:r>
    </w:p>
    <w:p w14:paraId="216845E8"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Name of the organization represented by the applicant.</w:t>
      </w:r>
    </w:p>
    <w:p w14:paraId="384E91E6"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Available contact details of the applicant or address of the person/organization on whose behalf an application is being made (Telephone Number, Email, Postal Address, Fax).</w:t>
      </w:r>
    </w:p>
    <w:p w14:paraId="393FFC5F" w14:textId="39FBD7A0"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Brief description of information being sought. (Applicant</w:t>
      </w:r>
      <w:r w:rsidR="00711A61" w:rsidRPr="00711A61">
        <w:rPr>
          <w:rFonts w:cs="Arial"/>
          <w:sz w:val="24"/>
          <w:szCs w:val="24"/>
          <w:lang w:eastAsia="en-GB"/>
        </w:rPr>
        <w:t>s</w:t>
      </w:r>
      <w:r w:rsidRPr="00711A61">
        <w:rPr>
          <w:rFonts w:cs="Arial"/>
          <w:sz w:val="24"/>
          <w:szCs w:val="24"/>
          <w:lang w:eastAsia="en-GB"/>
        </w:rPr>
        <w:t xml:space="preserve"> are to specify the class and type of information including cover dates).</w:t>
      </w:r>
    </w:p>
    <w:p w14:paraId="66C19DDA"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Payment of relevant fee if applicable.</w:t>
      </w:r>
    </w:p>
    <w:p w14:paraId="2CD1B021" w14:textId="77777777" w:rsidR="00563F69" w:rsidRPr="00711A61" w:rsidRDefault="00563F69" w:rsidP="00357F46">
      <w:pPr>
        <w:numPr>
          <w:ilvl w:val="0"/>
          <w:numId w:val="42"/>
        </w:numPr>
        <w:ind w:left="1440"/>
        <w:jc w:val="both"/>
        <w:textAlignment w:val="baseline"/>
        <w:rPr>
          <w:rFonts w:cs="Arial"/>
          <w:sz w:val="24"/>
          <w:szCs w:val="24"/>
          <w:lang w:eastAsia="en-GB"/>
        </w:rPr>
      </w:pPr>
      <w:r w:rsidRPr="00711A61">
        <w:rPr>
          <w:rFonts w:cs="Arial"/>
          <w:sz w:val="24"/>
          <w:szCs w:val="24"/>
          <w:lang w:eastAsia="en-GB"/>
        </w:rPr>
        <w:t>Signature/ thumbprint.</w:t>
      </w:r>
    </w:p>
    <w:p w14:paraId="035EA61A" w14:textId="77777777" w:rsidR="00563F69" w:rsidRPr="00711A61" w:rsidRDefault="00563F69" w:rsidP="00563F69">
      <w:pPr>
        <w:spacing w:after="0"/>
        <w:rPr>
          <w:rFonts w:ascii="Times New Roman" w:hAnsi="Times New Roman"/>
          <w:sz w:val="24"/>
          <w:szCs w:val="24"/>
          <w:lang w:eastAsia="en-GB"/>
        </w:rPr>
      </w:pPr>
    </w:p>
    <w:p w14:paraId="6116EB31" w14:textId="77777777" w:rsidR="00563F69" w:rsidRPr="00711A61" w:rsidRDefault="00563F69" w:rsidP="00357F46">
      <w:pPr>
        <w:numPr>
          <w:ilvl w:val="0"/>
          <w:numId w:val="43"/>
        </w:numPr>
        <w:jc w:val="both"/>
        <w:textAlignment w:val="baseline"/>
        <w:rPr>
          <w:rFonts w:cs="Arial"/>
          <w:b/>
          <w:bCs/>
          <w:sz w:val="24"/>
          <w:szCs w:val="24"/>
          <w:lang w:eastAsia="en-GB"/>
        </w:rPr>
      </w:pPr>
      <w:r w:rsidRPr="00711A61">
        <w:rPr>
          <w:rFonts w:cs="Arial"/>
          <w:sz w:val="24"/>
          <w:szCs w:val="24"/>
          <w:lang w:eastAsia="en-GB"/>
        </w:rPr>
        <w:t>Provision of identification</w:t>
      </w:r>
    </w:p>
    <w:p w14:paraId="47499609" w14:textId="77777777" w:rsidR="00563F69" w:rsidRPr="00711A61" w:rsidRDefault="00563F69" w:rsidP="00563F69">
      <w:pPr>
        <w:ind w:left="720"/>
        <w:jc w:val="both"/>
        <w:rPr>
          <w:rFonts w:ascii="Times New Roman" w:hAnsi="Times New Roman"/>
          <w:sz w:val="24"/>
          <w:szCs w:val="24"/>
          <w:lang w:eastAsia="en-GB"/>
        </w:rPr>
      </w:pPr>
      <w:r w:rsidRPr="00711A61">
        <w:rPr>
          <w:rFonts w:cs="Arial"/>
          <w:sz w:val="24"/>
          <w:szCs w:val="24"/>
          <w:lang w:eastAsia="en-GB"/>
        </w:rPr>
        <w:t>The applicant must present at least one (1) of the following valid identification cards (IDs) to serve as proof of identity:</w:t>
      </w:r>
    </w:p>
    <w:p w14:paraId="6D0DABF0"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Driver’s License.</w:t>
      </w:r>
    </w:p>
    <w:p w14:paraId="4089F9C4"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Passport.</w:t>
      </w:r>
    </w:p>
    <w:p w14:paraId="083FBD7B"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National ID.</w:t>
      </w:r>
    </w:p>
    <w:p w14:paraId="1054D308" w14:textId="77777777" w:rsidR="00563F69" w:rsidRPr="00711A61" w:rsidRDefault="00563F69" w:rsidP="00357F46">
      <w:pPr>
        <w:numPr>
          <w:ilvl w:val="0"/>
          <w:numId w:val="44"/>
        </w:numPr>
        <w:ind w:left="1440"/>
        <w:jc w:val="both"/>
        <w:textAlignment w:val="baseline"/>
        <w:rPr>
          <w:rFonts w:cs="Arial"/>
          <w:sz w:val="24"/>
          <w:szCs w:val="24"/>
          <w:lang w:eastAsia="en-GB"/>
        </w:rPr>
      </w:pPr>
      <w:r w:rsidRPr="00711A61">
        <w:rPr>
          <w:rFonts w:cs="Arial"/>
          <w:sz w:val="24"/>
          <w:szCs w:val="24"/>
          <w:lang w:eastAsia="en-GB"/>
        </w:rPr>
        <w:t>Voter’s ID.</w:t>
      </w:r>
    </w:p>
    <w:p w14:paraId="213087FD" w14:textId="77777777" w:rsidR="00563F69" w:rsidRPr="00711A61" w:rsidRDefault="00563F69" w:rsidP="00357F46">
      <w:pPr>
        <w:numPr>
          <w:ilvl w:val="0"/>
          <w:numId w:val="45"/>
        </w:numPr>
        <w:jc w:val="both"/>
        <w:textAlignment w:val="baseline"/>
        <w:rPr>
          <w:rFonts w:cs="Arial"/>
          <w:b/>
          <w:bCs/>
          <w:sz w:val="24"/>
          <w:szCs w:val="24"/>
          <w:lang w:eastAsia="en-GB"/>
        </w:rPr>
      </w:pPr>
      <w:r w:rsidRPr="00711A61">
        <w:rPr>
          <w:rFonts w:cs="Arial"/>
          <w:sz w:val="24"/>
          <w:szCs w:val="24"/>
          <w:lang w:eastAsia="en-GB"/>
        </w:rPr>
        <w:t xml:space="preserve">The applicant should state the format of information being requested and the mode of transmission. Example (do you need certified true copy, normal photocopy or </w:t>
      </w:r>
      <w:r w:rsidRPr="00711A61">
        <w:rPr>
          <w:rFonts w:cs="Arial"/>
          <w:sz w:val="24"/>
          <w:szCs w:val="24"/>
          <w:lang w:eastAsia="en-GB"/>
        </w:rPr>
        <w:lastRenderedPageBreak/>
        <w:t>electronic copies. Would you want to receive it through a postal address, e-mail, courier services, fax etc.?)</w:t>
      </w:r>
    </w:p>
    <w:p w14:paraId="5DDDC395" w14:textId="77777777" w:rsidR="00563F69" w:rsidRPr="00711A61" w:rsidRDefault="00563F69" w:rsidP="00563F69">
      <w:pPr>
        <w:spacing w:after="0"/>
        <w:rPr>
          <w:rFonts w:ascii="Times New Roman" w:hAnsi="Times New Roman"/>
          <w:sz w:val="24"/>
          <w:szCs w:val="24"/>
          <w:lang w:eastAsia="en-GB"/>
        </w:rPr>
      </w:pPr>
    </w:p>
    <w:p w14:paraId="1FA520B2" w14:textId="77777777" w:rsidR="00563F69" w:rsidRPr="00711A61" w:rsidRDefault="00563F69" w:rsidP="00357F46">
      <w:pPr>
        <w:numPr>
          <w:ilvl w:val="0"/>
          <w:numId w:val="46"/>
        </w:numPr>
        <w:jc w:val="both"/>
        <w:textAlignment w:val="baseline"/>
        <w:rPr>
          <w:rFonts w:cs="Arial"/>
          <w:b/>
          <w:bCs/>
          <w:sz w:val="24"/>
          <w:szCs w:val="24"/>
          <w:lang w:eastAsia="en-GB"/>
        </w:rPr>
      </w:pPr>
      <w:r w:rsidRPr="00711A61">
        <w:rPr>
          <w:rFonts w:cs="Arial"/>
          <w:sz w:val="24"/>
          <w:szCs w:val="24"/>
          <w:lang w:eastAsia="en-GB"/>
        </w:rPr>
        <w:t>Where an applicant cannot write due to illiteracy or a disability, he/she may make the request orally. However, oral request must conform to the following guidelines;</w:t>
      </w:r>
    </w:p>
    <w:p w14:paraId="1CE3FFEB"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Information Officer must reduce the oral request into writing and give a copy of the written request as recorded for the applicant to authenticate. (s. 18) (3).</w:t>
      </w:r>
    </w:p>
    <w:p w14:paraId="71DD9723"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Information Officer shall clearly and correctly read and explain the written request to the understanding of the applicant.</w:t>
      </w:r>
    </w:p>
    <w:p w14:paraId="5CFBFF77" w14:textId="3065F722"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A witness must endorse the face of the request with the writing</w:t>
      </w:r>
      <w:r w:rsidRPr="00711A61">
        <w:rPr>
          <w:rFonts w:cs="Arial"/>
          <w:i/>
          <w:iCs/>
          <w:sz w:val="24"/>
          <w:szCs w:val="24"/>
          <w:lang w:eastAsia="en-GB"/>
        </w:rPr>
        <w:t xml:space="preserve">; </w:t>
      </w:r>
      <w:r w:rsidRPr="00711A61">
        <w:rPr>
          <w:rFonts w:cs="Arial"/>
          <w:b/>
          <w:bCs/>
          <w:i/>
          <w:iCs/>
          <w:sz w:val="24"/>
          <w:szCs w:val="24"/>
          <w:lang w:eastAsia="en-GB"/>
        </w:rPr>
        <w:t>“</w:t>
      </w:r>
      <w:r w:rsidRPr="00711A61">
        <w:rPr>
          <w:rFonts w:cs="Arial"/>
          <w:bCs/>
          <w:i/>
          <w:iCs/>
          <w:sz w:val="24"/>
          <w:szCs w:val="24"/>
          <w:lang w:eastAsia="en-GB"/>
        </w:rPr>
        <w:t xml:space="preserve">the request was read to the applicant in the language the applicant understand and the applicant </w:t>
      </w:r>
      <w:r w:rsidR="00711A61">
        <w:rPr>
          <w:rFonts w:cs="Arial"/>
          <w:bCs/>
          <w:i/>
          <w:iCs/>
          <w:sz w:val="24"/>
          <w:szCs w:val="24"/>
          <w:lang w:eastAsia="en-GB"/>
        </w:rPr>
        <w:t>understand</w:t>
      </w:r>
      <w:r w:rsidRPr="00711A61">
        <w:rPr>
          <w:rFonts w:cs="Arial"/>
          <w:bCs/>
          <w:i/>
          <w:iCs/>
          <w:sz w:val="24"/>
          <w:szCs w:val="24"/>
          <w:lang w:eastAsia="en-GB"/>
        </w:rPr>
        <w:t xml:space="preserve"> the content of the request.”</w:t>
      </w:r>
    </w:p>
    <w:p w14:paraId="4A846BD8" w14:textId="77777777" w:rsidR="00563F69" w:rsidRPr="00711A61" w:rsidRDefault="00563F69" w:rsidP="00357F46">
      <w:pPr>
        <w:numPr>
          <w:ilvl w:val="0"/>
          <w:numId w:val="47"/>
        </w:numPr>
        <w:ind w:left="1440"/>
        <w:jc w:val="both"/>
        <w:textAlignment w:val="baseline"/>
        <w:rPr>
          <w:rFonts w:cs="Arial"/>
          <w:sz w:val="24"/>
          <w:szCs w:val="24"/>
          <w:lang w:eastAsia="en-GB"/>
        </w:rPr>
      </w:pPr>
      <w:r w:rsidRPr="00711A61">
        <w:rPr>
          <w:rFonts w:cs="Arial"/>
          <w:sz w:val="24"/>
          <w:szCs w:val="24"/>
          <w:lang w:eastAsia="en-GB"/>
        </w:rPr>
        <w:t>The applicant must then make a thumbprint or mark on the request.</w:t>
      </w:r>
    </w:p>
    <w:p w14:paraId="552A21B9" w14:textId="77777777" w:rsidR="00563F69" w:rsidRPr="004B2660" w:rsidRDefault="00563F69" w:rsidP="00563F69">
      <w:pPr>
        <w:spacing w:after="0"/>
        <w:rPr>
          <w:rFonts w:ascii="Times New Roman" w:hAnsi="Times New Roman"/>
          <w:color w:val="FF0000"/>
          <w:sz w:val="24"/>
          <w:szCs w:val="24"/>
          <w:lang w:eastAsia="en-GB"/>
        </w:rPr>
      </w:pPr>
    </w:p>
    <w:p w14:paraId="4C5C9165" w14:textId="77777777" w:rsidR="00563F69" w:rsidRPr="004B2660" w:rsidRDefault="00563F69" w:rsidP="00E679AF">
      <w:pPr>
        <w:pStyle w:val="Heading3"/>
        <w:rPr>
          <w:rFonts w:ascii="Times New Roman" w:hAnsi="Times New Roman"/>
          <w:sz w:val="27"/>
          <w:szCs w:val="27"/>
        </w:rPr>
      </w:pPr>
      <w:bookmarkStart w:id="43" w:name="_Toc59525112"/>
      <w:bookmarkStart w:id="44" w:name="_Toc62025682"/>
      <w:bookmarkStart w:id="45" w:name="_Toc63150317"/>
      <w:bookmarkStart w:id="46" w:name="_Toc64532046"/>
      <w:bookmarkStart w:id="47" w:name="_Toc64546055"/>
      <w:bookmarkStart w:id="48" w:name="_Toc68091905"/>
      <w:bookmarkStart w:id="49" w:name="_Toc68099697"/>
      <w:bookmarkStart w:id="50" w:name="_Toc68173504"/>
      <w:bookmarkStart w:id="51" w:name="_Toc68182254"/>
      <w:r w:rsidRPr="004B2660">
        <w:t xml:space="preserve">3.2 </w:t>
      </w:r>
      <w:r w:rsidRPr="004B2660">
        <w:tab/>
        <w:t>Processing the Application</w:t>
      </w:r>
      <w:bookmarkEnd w:id="43"/>
      <w:bookmarkEnd w:id="44"/>
      <w:bookmarkEnd w:id="45"/>
      <w:bookmarkEnd w:id="46"/>
      <w:bookmarkEnd w:id="47"/>
      <w:bookmarkEnd w:id="48"/>
      <w:bookmarkEnd w:id="49"/>
      <w:bookmarkEnd w:id="50"/>
      <w:bookmarkEnd w:id="51"/>
      <w:r w:rsidRPr="004B2660">
        <w:t> </w:t>
      </w:r>
    </w:p>
    <w:p w14:paraId="1642ABB5"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Applications would be treated on a priority basis. The Information Officer is responsible for handling requests to ensure that statutory deadlines are met.</w:t>
      </w:r>
    </w:p>
    <w:p w14:paraId="16C1F455" w14:textId="54A3C980" w:rsidR="00563F69" w:rsidRPr="00711A61" w:rsidRDefault="00711A61"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R</w:t>
      </w:r>
      <w:r w:rsidR="00563F69" w:rsidRPr="00711A61">
        <w:rPr>
          <w:rFonts w:cs="Arial"/>
          <w:sz w:val="24"/>
          <w:szCs w:val="24"/>
          <w:lang w:eastAsia="en-GB"/>
        </w:rPr>
        <w:t>eviews and identify which part is exempt based on Section</w:t>
      </w:r>
      <w:r w:rsidRPr="00711A61">
        <w:rPr>
          <w:rFonts w:cs="Arial"/>
          <w:sz w:val="24"/>
          <w:szCs w:val="24"/>
          <w:lang w:eastAsia="en-GB"/>
        </w:rPr>
        <w:t>s</w:t>
      </w:r>
      <w:r w:rsidR="00563F69" w:rsidRPr="00711A61">
        <w:rPr>
          <w:rFonts w:cs="Arial"/>
          <w:sz w:val="24"/>
          <w:szCs w:val="24"/>
          <w:lang w:eastAsia="en-GB"/>
        </w:rPr>
        <w:t xml:space="preserve"> 5 to 16 of the RTI Act and determines which of the units in the institution have the records or is responsible for the subject matter of the request.</w:t>
      </w:r>
    </w:p>
    <w:p w14:paraId="29C70F7C" w14:textId="77777777" w:rsidR="00563F69" w:rsidRPr="00711A61" w:rsidRDefault="00563F69" w:rsidP="00563F69">
      <w:pPr>
        <w:pStyle w:val="ListParagraph"/>
        <w:spacing w:line="276" w:lineRule="auto"/>
        <w:ind w:left="1070"/>
        <w:jc w:val="both"/>
        <w:rPr>
          <w:rFonts w:cs="Arial"/>
          <w:sz w:val="24"/>
          <w:szCs w:val="24"/>
          <w:lang w:eastAsia="en-GB"/>
        </w:rPr>
      </w:pPr>
    </w:p>
    <w:p w14:paraId="54A9E123"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shd w:val="clear" w:color="auto" w:fill="FFFFFF"/>
          <w:lang w:eastAsia="en-GB"/>
        </w:rPr>
        <w:t xml:space="preserve">Provision is made under </w:t>
      </w:r>
      <w:r w:rsidRPr="00711A61">
        <w:rPr>
          <w:rFonts w:cs="Arial"/>
          <w:sz w:val="24"/>
          <w:szCs w:val="24"/>
          <w:lang w:eastAsia="en-GB"/>
        </w:rPr>
        <w:t>section</w:t>
      </w:r>
      <w:r w:rsidRPr="00711A61">
        <w:rPr>
          <w:rFonts w:cs="Arial"/>
          <w:sz w:val="24"/>
          <w:szCs w:val="24"/>
          <w:shd w:val="clear" w:color="auto" w:fill="FFFFFF"/>
          <w:lang w:eastAsia="en-GB"/>
        </w:rPr>
        <w:t xml:space="preserve"> 20 for the transfer of an application within a period of not more than ten days of receipt where the public institution to which the application was initially made is unable to deal with the application. In such situations, applicants would be notified accordingly with the reasons and dates of transfer.</w:t>
      </w:r>
    </w:p>
    <w:p w14:paraId="142ED46F" w14:textId="77777777" w:rsidR="00563F69" w:rsidRPr="004B2660" w:rsidRDefault="00563F69" w:rsidP="00563F69">
      <w:pPr>
        <w:pStyle w:val="ListParagraph"/>
        <w:spacing w:line="276" w:lineRule="auto"/>
        <w:ind w:left="1070"/>
        <w:jc w:val="both"/>
        <w:rPr>
          <w:rFonts w:cs="Arial"/>
          <w:color w:val="FF0000"/>
          <w:sz w:val="24"/>
          <w:szCs w:val="24"/>
          <w:lang w:eastAsia="en-GB"/>
        </w:rPr>
      </w:pPr>
    </w:p>
    <w:p w14:paraId="63985C32"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shd w:val="clear" w:color="auto" w:fill="FFFFFF"/>
          <w:lang w:eastAsia="en-GB"/>
        </w:rPr>
        <w:t>For information readily available in official publications, the Information Officer shall direct the applicant to the institution having custody of that publication and notify the public institution of the request. (s.21).</w:t>
      </w:r>
    </w:p>
    <w:p w14:paraId="6715DB01" w14:textId="77777777" w:rsidR="00563F69" w:rsidRPr="00711A61" w:rsidRDefault="00563F69" w:rsidP="00563F69">
      <w:pPr>
        <w:pStyle w:val="ListParagraph"/>
        <w:jc w:val="both"/>
        <w:rPr>
          <w:rFonts w:cs="Arial"/>
          <w:sz w:val="24"/>
          <w:szCs w:val="24"/>
          <w:lang w:eastAsia="en-GB"/>
        </w:rPr>
      </w:pPr>
    </w:p>
    <w:p w14:paraId="4C7FA455" w14:textId="77777777" w:rsidR="00563F69" w:rsidRPr="00711A61" w:rsidRDefault="00563F69" w:rsidP="00357F46">
      <w:pPr>
        <w:pStyle w:val="ListParagraph"/>
        <w:numPr>
          <w:ilvl w:val="0"/>
          <w:numId w:val="49"/>
        </w:numPr>
        <w:spacing w:line="276" w:lineRule="auto"/>
        <w:jc w:val="both"/>
        <w:rPr>
          <w:rFonts w:cs="Arial"/>
          <w:sz w:val="24"/>
          <w:szCs w:val="24"/>
          <w:lang w:eastAsia="en-GB"/>
        </w:rPr>
      </w:pPr>
      <w:r w:rsidRPr="00711A61">
        <w:rPr>
          <w:rFonts w:cs="Arial"/>
          <w:sz w:val="24"/>
          <w:szCs w:val="24"/>
          <w:lang w:eastAsia="en-GB"/>
        </w:rPr>
        <w:t>If a requested information is not readily accessible, the estimated time it will take to search for the information would be communicated to the applicant.</w:t>
      </w:r>
    </w:p>
    <w:p w14:paraId="57D02B17" w14:textId="77777777" w:rsidR="00563F69" w:rsidRPr="00711A61" w:rsidRDefault="00563F69" w:rsidP="00563F69">
      <w:pPr>
        <w:spacing w:after="0"/>
        <w:rPr>
          <w:rFonts w:ascii="Times New Roman" w:hAnsi="Times New Roman"/>
          <w:sz w:val="24"/>
          <w:szCs w:val="24"/>
          <w:lang w:eastAsia="en-GB"/>
        </w:rPr>
      </w:pPr>
    </w:p>
    <w:p w14:paraId="681205DE" w14:textId="77777777" w:rsidR="00563F69" w:rsidRPr="004B2660" w:rsidRDefault="00563F69" w:rsidP="00E679AF">
      <w:pPr>
        <w:pStyle w:val="Heading3"/>
      </w:pPr>
      <w:bookmarkStart w:id="52" w:name="_Toc59525113"/>
      <w:bookmarkStart w:id="53" w:name="_Toc62025683"/>
      <w:bookmarkStart w:id="54" w:name="_Toc63150318"/>
      <w:bookmarkStart w:id="55" w:name="_Toc64532047"/>
      <w:bookmarkStart w:id="56" w:name="_Toc64546056"/>
      <w:bookmarkStart w:id="57" w:name="_Toc68091906"/>
      <w:bookmarkStart w:id="58" w:name="_Toc68099698"/>
      <w:bookmarkStart w:id="59" w:name="_Toc68173505"/>
      <w:bookmarkStart w:id="60" w:name="_Toc68182255"/>
      <w:r w:rsidRPr="004B2660">
        <w:lastRenderedPageBreak/>
        <w:t>3.3</w:t>
      </w:r>
      <w:r w:rsidRPr="004B2660">
        <w:tab/>
        <w:t>Response to Applicants</w:t>
      </w:r>
      <w:bookmarkEnd w:id="52"/>
      <w:bookmarkEnd w:id="53"/>
      <w:bookmarkEnd w:id="54"/>
      <w:bookmarkEnd w:id="55"/>
      <w:bookmarkEnd w:id="56"/>
      <w:bookmarkEnd w:id="57"/>
      <w:bookmarkEnd w:id="58"/>
      <w:bookmarkEnd w:id="59"/>
      <w:bookmarkEnd w:id="60"/>
    </w:p>
    <w:p w14:paraId="167800CC" w14:textId="2FC8FA88" w:rsidR="00563F69" w:rsidRPr="00711A61" w:rsidRDefault="00563F69" w:rsidP="00357F46">
      <w:pPr>
        <w:numPr>
          <w:ilvl w:val="0"/>
          <w:numId w:val="48"/>
        </w:numPr>
        <w:ind w:left="720" w:hanging="360"/>
        <w:jc w:val="both"/>
        <w:textAlignment w:val="baseline"/>
        <w:rPr>
          <w:rFonts w:cs="Arial"/>
          <w:sz w:val="24"/>
          <w:szCs w:val="24"/>
          <w:lang w:eastAsia="en-GB"/>
        </w:rPr>
      </w:pPr>
      <w:r w:rsidRPr="00711A61">
        <w:rPr>
          <w:rFonts w:cs="Arial"/>
          <w:sz w:val="24"/>
          <w:szCs w:val="24"/>
          <w:lang w:eastAsia="en-GB"/>
        </w:rPr>
        <w:t>The Information Officer is required under section 23 of the RTI Act to notify applicants within fourteen (14) days from the date of receipt. Applicant</w:t>
      </w:r>
      <w:r w:rsidR="00711A61" w:rsidRPr="00711A61">
        <w:rPr>
          <w:rFonts w:cs="Arial"/>
          <w:sz w:val="24"/>
          <w:szCs w:val="24"/>
          <w:lang w:eastAsia="en-GB"/>
        </w:rPr>
        <w:t>s</w:t>
      </w:r>
      <w:r w:rsidRPr="00711A61">
        <w:rPr>
          <w:rFonts w:cs="Arial"/>
          <w:sz w:val="24"/>
          <w:szCs w:val="24"/>
          <w:lang w:eastAsia="en-GB"/>
        </w:rPr>
        <w:t xml:space="preserve"> should however note that the time limit does not apply to applications transferred to another public institution or which has been refused due to failure to pay prescribed deposit or fee. (s.23) (6). The notice should state:</w:t>
      </w:r>
    </w:p>
    <w:p w14:paraId="14C36236" w14:textId="15F728BA" w:rsidR="00563F69" w:rsidRPr="00711A61" w:rsidRDefault="00563F69" w:rsidP="00357F46">
      <w:pPr>
        <w:numPr>
          <w:ilvl w:val="0"/>
          <w:numId w:val="50"/>
        </w:numPr>
        <w:spacing w:after="0"/>
        <w:jc w:val="both"/>
        <w:textAlignment w:val="baseline"/>
        <w:rPr>
          <w:rFonts w:cs="Arial"/>
          <w:sz w:val="24"/>
          <w:szCs w:val="24"/>
          <w:lang w:eastAsia="en-GB"/>
        </w:rPr>
      </w:pPr>
      <w:r w:rsidRPr="00711A61">
        <w:rPr>
          <w:rFonts w:cs="Arial"/>
          <w:sz w:val="24"/>
          <w:szCs w:val="24"/>
          <w:lang w:eastAsia="en-GB"/>
        </w:rPr>
        <w:t>Whether or not full access to the requested information will be granted or only a part can be given and the reason</w:t>
      </w:r>
      <w:r w:rsidR="00711A61" w:rsidRPr="00711A61">
        <w:rPr>
          <w:rFonts w:cs="Arial"/>
          <w:sz w:val="24"/>
          <w:szCs w:val="24"/>
          <w:lang w:eastAsia="en-GB"/>
        </w:rPr>
        <w:t xml:space="preserve"> for that decision</w:t>
      </w:r>
      <w:r w:rsidRPr="00711A61">
        <w:rPr>
          <w:rFonts w:cs="Arial"/>
          <w:sz w:val="24"/>
          <w:szCs w:val="24"/>
          <w:lang w:eastAsia="en-GB"/>
        </w:rPr>
        <w:t>.</w:t>
      </w:r>
    </w:p>
    <w:p w14:paraId="269B6BC3" w14:textId="77777777" w:rsidR="00563F69" w:rsidRPr="00711A61" w:rsidRDefault="00563F69" w:rsidP="00563F69">
      <w:pPr>
        <w:spacing w:after="0"/>
        <w:jc w:val="both"/>
        <w:rPr>
          <w:rFonts w:ascii="Times New Roman" w:hAnsi="Times New Roman"/>
          <w:sz w:val="24"/>
          <w:szCs w:val="24"/>
          <w:lang w:eastAsia="en-GB"/>
        </w:rPr>
      </w:pPr>
    </w:p>
    <w:p w14:paraId="3381EFE2" w14:textId="6AE575C2" w:rsidR="00563F69" w:rsidRPr="00711A61" w:rsidRDefault="00711A61"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format and mode of</w:t>
      </w:r>
      <w:r w:rsidR="00563F69" w:rsidRPr="00711A61">
        <w:rPr>
          <w:rFonts w:cs="Arial"/>
          <w:sz w:val="24"/>
          <w:szCs w:val="24"/>
          <w:lang w:eastAsia="en-GB"/>
        </w:rPr>
        <w:t xml:space="preserve"> access.</w:t>
      </w:r>
    </w:p>
    <w:p w14:paraId="1ADC74FD" w14:textId="77777777" w:rsidR="00563F69" w:rsidRPr="00711A61" w:rsidRDefault="00563F69" w:rsidP="00563F69">
      <w:pPr>
        <w:spacing w:after="0"/>
        <w:jc w:val="both"/>
        <w:rPr>
          <w:rFonts w:ascii="Times New Roman" w:hAnsi="Times New Roman"/>
          <w:sz w:val="24"/>
          <w:szCs w:val="24"/>
          <w:lang w:eastAsia="en-GB"/>
        </w:rPr>
      </w:pPr>
    </w:p>
    <w:p w14:paraId="1680D71E" w14:textId="77777777" w:rsidR="00563F69" w:rsidRPr="00711A61" w:rsidRDefault="00563F69"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expected publication or submission day of the information in the case of a deferred access.</w:t>
      </w:r>
    </w:p>
    <w:p w14:paraId="67C95F21" w14:textId="77777777" w:rsidR="00563F69" w:rsidRPr="00711A61" w:rsidRDefault="00563F69" w:rsidP="00563F69">
      <w:pPr>
        <w:spacing w:after="0"/>
        <w:jc w:val="both"/>
        <w:rPr>
          <w:rFonts w:ascii="Times New Roman" w:hAnsi="Times New Roman"/>
          <w:sz w:val="24"/>
          <w:szCs w:val="24"/>
          <w:lang w:eastAsia="en-GB"/>
        </w:rPr>
      </w:pPr>
    </w:p>
    <w:p w14:paraId="33536EE6" w14:textId="77777777" w:rsidR="00563F69" w:rsidRPr="00711A61" w:rsidRDefault="00563F69" w:rsidP="00357F46">
      <w:pPr>
        <w:numPr>
          <w:ilvl w:val="0"/>
          <w:numId w:val="50"/>
        </w:numPr>
        <w:spacing w:before="0" w:after="0"/>
        <w:jc w:val="both"/>
        <w:textAlignment w:val="baseline"/>
        <w:rPr>
          <w:rFonts w:cs="Arial"/>
          <w:sz w:val="24"/>
          <w:szCs w:val="24"/>
          <w:lang w:eastAsia="en-GB"/>
        </w:rPr>
      </w:pPr>
      <w:r w:rsidRPr="00711A61">
        <w:rPr>
          <w:rFonts w:cs="Arial"/>
          <w:sz w:val="24"/>
          <w:szCs w:val="24"/>
          <w:lang w:eastAsia="en-GB"/>
        </w:rPr>
        <w:t>The prescribed fee (s.24).</w:t>
      </w:r>
    </w:p>
    <w:p w14:paraId="22D23557" w14:textId="77777777" w:rsidR="00563F69" w:rsidRPr="0073288A" w:rsidRDefault="00563F69" w:rsidP="00563F69">
      <w:pPr>
        <w:ind w:left="142"/>
        <w:jc w:val="both"/>
        <w:textAlignment w:val="baseline"/>
        <w:rPr>
          <w:rFonts w:cs="Arial"/>
          <w:sz w:val="24"/>
          <w:szCs w:val="24"/>
          <w:lang w:eastAsia="en-GB"/>
        </w:rPr>
      </w:pPr>
      <w:r w:rsidRPr="004B2660">
        <w:rPr>
          <w:rFonts w:cs="Arial"/>
          <w:color w:val="FF0000"/>
          <w:sz w:val="24"/>
          <w:szCs w:val="24"/>
          <w:lang w:eastAsia="en-GB"/>
        </w:rPr>
        <w:br/>
      </w:r>
      <w:r w:rsidRPr="0073288A">
        <w:rPr>
          <w:rFonts w:cs="Arial"/>
          <w:sz w:val="24"/>
          <w:szCs w:val="24"/>
          <w:lang w:eastAsia="en-GB"/>
        </w:rPr>
        <w:t>b. The Information Officer can request an extension to the deadline if:</w:t>
      </w:r>
    </w:p>
    <w:p w14:paraId="7554FE87" w14:textId="77777777" w:rsidR="00563F69" w:rsidRPr="0073288A" w:rsidRDefault="00563F69" w:rsidP="00357F46">
      <w:pPr>
        <w:numPr>
          <w:ilvl w:val="0"/>
          <w:numId w:val="51"/>
        </w:numPr>
        <w:spacing w:after="0"/>
        <w:jc w:val="both"/>
        <w:textAlignment w:val="baseline"/>
        <w:rPr>
          <w:rFonts w:cs="Arial"/>
          <w:sz w:val="24"/>
          <w:szCs w:val="24"/>
          <w:lang w:eastAsia="en-GB"/>
        </w:rPr>
      </w:pPr>
      <w:r w:rsidRPr="0073288A">
        <w:rPr>
          <w:rFonts w:cs="Arial"/>
          <w:sz w:val="24"/>
          <w:szCs w:val="24"/>
          <w:lang w:eastAsia="en-GB"/>
        </w:rPr>
        <w:t>Information requested is voluminous.</w:t>
      </w:r>
    </w:p>
    <w:p w14:paraId="58B57C86"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It is necessary to search through a large number of records.</w:t>
      </w:r>
    </w:p>
    <w:p w14:paraId="457707B5"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The information has to be gathered from more than one source.</w:t>
      </w:r>
    </w:p>
    <w:p w14:paraId="026F7B3B" w14:textId="77777777" w:rsidR="00563F69" w:rsidRPr="0073288A" w:rsidRDefault="00563F69" w:rsidP="00357F46">
      <w:pPr>
        <w:numPr>
          <w:ilvl w:val="0"/>
          <w:numId w:val="51"/>
        </w:numPr>
        <w:spacing w:before="0" w:after="0"/>
        <w:jc w:val="both"/>
        <w:textAlignment w:val="baseline"/>
        <w:rPr>
          <w:rFonts w:cs="Arial"/>
          <w:sz w:val="24"/>
          <w:szCs w:val="24"/>
          <w:lang w:eastAsia="en-GB"/>
        </w:rPr>
      </w:pPr>
      <w:r w:rsidRPr="0073288A">
        <w:rPr>
          <w:rFonts w:cs="Arial"/>
          <w:sz w:val="24"/>
          <w:szCs w:val="24"/>
          <w:lang w:eastAsia="en-GB"/>
        </w:rPr>
        <w:t>Consultation with someone outside the institution is required.</w:t>
      </w:r>
    </w:p>
    <w:p w14:paraId="09D73D0F" w14:textId="77777777" w:rsidR="00563F69" w:rsidRPr="0073288A" w:rsidRDefault="00563F69" w:rsidP="00563F69">
      <w:pPr>
        <w:spacing w:after="0"/>
        <w:jc w:val="both"/>
        <w:rPr>
          <w:rFonts w:ascii="Times New Roman" w:hAnsi="Times New Roman"/>
          <w:sz w:val="24"/>
          <w:szCs w:val="24"/>
          <w:lang w:eastAsia="en-GB"/>
        </w:rPr>
      </w:pPr>
    </w:p>
    <w:p w14:paraId="214E2BE4" w14:textId="77777777" w:rsidR="00563F69" w:rsidRPr="0073288A" w:rsidRDefault="00563F69" w:rsidP="00563F69">
      <w:pPr>
        <w:ind w:left="142"/>
        <w:textAlignment w:val="baseline"/>
        <w:rPr>
          <w:rFonts w:ascii="Times New Roman" w:hAnsi="Times New Roman"/>
          <w:sz w:val="24"/>
          <w:szCs w:val="24"/>
          <w:lang w:eastAsia="en-GB"/>
        </w:rPr>
      </w:pPr>
      <w:r w:rsidRPr="0073288A">
        <w:rPr>
          <w:rFonts w:cs="Arial"/>
          <w:sz w:val="24"/>
          <w:szCs w:val="24"/>
          <w:lang w:eastAsia="en-GB"/>
        </w:rPr>
        <w:t>c. The Information Officer would in such situations notify applicants of an extension as well as the period and reason for the extension. An extension should not be more than seven days.</w:t>
      </w:r>
      <w:r w:rsidRPr="0073288A">
        <w:rPr>
          <w:rFonts w:cs="Arial"/>
          <w:sz w:val="24"/>
          <w:szCs w:val="24"/>
          <w:lang w:eastAsia="en-GB"/>
        </w:rPr>
        <w:br/>
      </w:r>
    </w:p>
    <w:p w14:paraId="4EF68037" w14:textId="77777777" w:rsidR="00563F69" w:rsidRPr="0073288A" w:rsidRDefault="00563F69" w:rsidP="00563F69">
      <w:pPr>
        <w:ind w:left="142"/>
        <w:jc w:val="both"/>
        <w:textAlignment w:val="baseline"/>
        <w:rPr>
          <w:rFonts w:cs="Arial"/>
          <w:sz w:val="24"/>
          <w:szCs w:val="24"/>
          <w:lang w:eastAsia="en-GB"/>
        </w:rPr>
      </w:pPr>
      <w:r w:rsidRPr="0073288A">
        <w:rPr>
          <w:rFonts w:cs="Arial"/>
          <w:sz w:val="24"/>
          <w:szCs w:val="24"/>
          <w:lang w:eastAsia="en-GB"/>
        </w:rPr>
        <w:t>d. In giving applicants access to information, the applicant would be given the opportunity to inspect the information or receive a copy physically or any other form required such as electronic, magnetic, optical or otherwise, including a computer print-out, various computer storage devices and web portals.</w:t>
      </w:r>
    </w:p>
    <w:p w14:paraId="61A1A9FD" w14:textId="77777777" w:rsidR="00563F69" w:rsidRPr="0073288A" w:rsidRDefault="00563F69" w:rsidP="00357F46">
      <w:pPr>
        <w:numPr>
          <w:ilvl w:val="0"/>
          <w:numId w:val="51"/>
        </w:numPr>
        <w:spacing w:after="0"/>
        <w:jc w:val="both"/>
        <w:textAlignment w:val="baseline"/>
        <w:rPr>
          <w:rFonts w:cs="Arial"/>
          <w:sz w:val="24"/>
          <w:szCs w:val="24"/>
          <w:lang w:eastAsia="en-GB"/>
        </w:rPr>
      </w:pPr>
      <w:r w:rsidRPr="0073288A">
        <w:rPr>
          <w:rFonts w:cs="Arial"/>
          <w:sz w:val="24"/>
          <w:szCs w:val="24"/>
          <w:lang w:eastAsia="en-GB"/>
        </w:rPr>
        <w:t>Where access cannot be given in the form specified by the applicant, access can be given in some other form. In such cases, the applicant shall be provided with a reason why access cannot be given in the specified form.</w:t>
      </w:r>
    </w:p>
    <w:p w14:paraId="12033591" w14:textId="77777777" w:rsidR="00563F69" w:rsidRPr="0073288A" w:rsidRDefault="00563F69" w:rsidP="00563F69">
      <w:pPr>
        <w:jc w:val="both"/>
      </w:pPr>
    </w:p>
    <w:p w14:paraId="202AA94F" w14:textId="77777777" w:rsidR="00563F69" w:rsidRPr="004B2660" w:rsidRDefault="00563F69" w:rsidP="00563F69">
      <w:pPr>
        <w:rPr>
          <w:color w:val="FF0000"/>
        </w:rPr>
      </w:pPr>
    </w:p>
    <w:p w14:paraId="1FAE06EE" w14:textId="77777777" w:rsidR="00563F69" w:rsidRPr="004B2660" w:rsidRDefault="00563F69" w:rsidP="00563F69">
      <w:pPr>
        <w:rPr>
          <w:color w:val="FF0000"/>
        </w:rPr>
      </w:pPr>
    </w:p>
    <w:p w14:paraId="724C9A05" w14:textId="77777777" w:rsidR="00563F69" w:rsidRPr="004B2660" w:rsidRDefault="00563F69" w:rsidP="00563F69">
      <w:pPr>
        <w:tabs>
          <w:tab w:val="left" w:pos="3202"/>
        </w:tabs>
        <w:rPr>
          <w:color w:val="FF0000"/>
        </w:rPr>
      </w:pPr>
    </w:p>
    <w:p w14:paraId="7FBDAF8B" w14:textId="77777777" w:rsidR="00563F69" w:rsidRPr="0073288A" w:rsidRDefault="00563F69" w:rsidP="00563F69">
      <w:pPr>
        <w:pStyle w:val="Heading2"/>
        <w:ind w:left="720" w:hanging="720"/>
      </w:pPr>
      <w:bookmarkStart w:id="61" w:name="_Toc59525114"/>
      <w:bookmarkStart w:id="62" w:name="_Toc62025684"/>
      <w:bookmarkStart w:id="63" w:name="_Toc63150319"/>
      <w:bookmarkStart w:id="64" w:name="_Toc64532048"/>
      <w:bookmarkStart w:id="65" w:name="_Toc64546057"/>
      <w:bookmarkStart w:id="66" w:name="_Toc68091907"/>
      <w:bookmarkStart w:id="67" w:name="_Toc68099699"/>
      <w:bookmarkStart w:id="68" w:name="_Toc68173506"/>
      <w:bookmarkStart w:id="69" w:name="_Toc68182256"/>
      <w:r w:rsidRPr="0073288A">
        <w:lastRenderedPageBreak/>
        <w:t>Amendment of Personal Record</w:t>
      </w:r>
      <w:bookmarkEnd w:id="61"/>
      <w:bookmarkEnd w:id="62"/>
      <w:bookmarkEnd w:id="63"/>
      <w:bookmarkEnd w:id="64"/>
      <w:bookmarkEnd w:id="65"/>
      <w:bookmarkEnd w:id="66"/>
      <w:bookmarkEnd w:id="67"/>
      <w:bookmarkEnd w:id="68"/>
      <w:bookmarkEnd w:id="69"/>
    </w:p>
    <w:p w14:paraId="2B045FE8" w14:textId="77777777" w:rsidR="00563F69" w:rsidRPr="0073288A" w:rsidRDefault="00563F69" w:rsidP="00563F69">
      <w:pPr>
        <w:pStyle w:val="BodyText"/>
        <w:jc w:val="both"/>
        <w:rPr>
          <w:sz w:val="24"/>
        </w:rPr>
      </w:pPr>
      <w:r w:rsidRPr="0073288A">
        <w:rPr>
          <w:sz w:val="24"/>
        </w:rPr>
        <w:t>A person given access to information contained in records of a public institution may apply for an amendment of the information if the information represents the personal records of that person and in the person’s opinion, the information is incorrect, misleading, incomplete or out of date.</w:t>
      </w:r>
    </w:p>
    <w:p w14:paraId="61E01D39" w14:textId="77777777" w:rsidR="00563F69" w:rsidRPr="004B2660" w:rsidRDefault="00563F69" w:rsidP="00563F69">
      <w:pPr>
        <w:pStyle w:val="BodyText"/>
        <w:jc w:val="both"/>
        <w:rPr>
          <w:color w:val="FF0000"/>
        </w:rPr>
      </w:pPr>
    </w:p>
    <w:p w14:paraId="6DCDFAA8" w14:textId="77777777" w:rsidR="00563F69" w:rsidRPr="004B2660" w:rsidRDefault="00563F69" w:rsidP="00E679AF">
      <w:pPr>
        <w:pStyle w:val="Heading3"/>
      </w:pPr>
      <w:bookmarkStart w:id="70" w:name="_Toc59525115"/>
      <w:bookmarkStart w:id="71" w:name="_Toc62025685"/>
      <w:bookmarkStart w:id="72" w:name="_Toc63150320"/>
      <w:bookmarkStart w:id="73" w:name="_Toc64532049"/>
      <w:bookmarkStart w:id="74" w:name="_Toc64546058"/>
      <w:bookmarkStart w:id="75" w:name="_Toc68091908"/>
      <w:bookmarkStart w:id="76" w:name="_Toc68099700"/>
      <w:bookmarkStart w:id="77" w:name="_Toc68173507"/>
      <w:bookmarkStart w:id="78" w:name="_Toc68182257"/>
      <w:r w:rsidRPr="004B2660">
        <w:t>4.1</w:t>
      </w:r>
      <w:r w:rsidRPr="004B2660">
        <w:tab/>
        <w:t>How to apply for an Amendment</w:t>
      </w:r>
      <w:bookmarkEnd w:id="70"/>
      <w:bookmarkEnd w:id="71"/>
      <w:bookmarkEnd w:id="72"/>
      <w:bookmarkEnd w:id="73"/>
      <w:bookmarkEnd w:id="74"/>
      <w:bookmarkEnd w:id="75"/>
      <w:bookmarkEnd w:id="76"/>
      <w:bookmarkEnd w:id="77"/>
      <w:bookmarkEnd w:id="78"/>
    </w:p>
    <w:p w14:paraId="1215EEE7"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application should be in writing indicating;</w:t>
      </w:r>
    </w:p>
    <w:p w14:paraId="6E7ACEBC"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Name and proof of identity.</w:t>
      </w:r>
    </w:p>
    <w:p w14:paraId="7859F2B0"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Particulars that will enable the records of the public institution identify the applicant.</w:t>
      </w:r>
    </w:p>
    <w:p w14:paraId="2DC03576"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 xml:space="preserve">The incorrect, misleading, incomplete or the </w:t>
      </w:r>
      <w:proofErr w:type="gramStart"/>
      <w:r w:rsidRPr="00CF79AD">
        <w:rPr>
          <w:sz w:val="24"/>
          <w:lang w:eastAsia="ar-SA"/>
        </w:rPr>
        <w:t>out of date</w:t>
      </w:r>
      <w:proofErr w:type="gramEnd"/>
      <w:r w:rsidRPr="00CF79AD">
        <w:rPr>
          <w:sz w:val="24"/>
          <w:lang w:eastAsia="ar-SA"/>
        </w:rPr>
        <w:t xml:space="preserve"> information in the record.</w:t>
      </w:r>
    </w:p>
    <w:p w14:paraId="41CFBC85" w14:textId="77777777" w:rsidR="00563F69" w:rsidRPr="00CF79AD" w:rsidRDefault="00563F69" w:rsidP="00357F46">
      <w:pPr>
        <w:pStyle w:val="ListParagraph"/>
        <w:numPr>
          <w:ilvl w:val="0"/>
          <w:numId w:val="33"/>
        </w:numPr>
        <w:jc w:val="both"/>
        <w:rPr>
          <w:sz w:val="24"/>
          <w:lang w:eastAsia="ar-SA"/>
        </w:rPr>
      </w:pPr>
      <w:r w:rsidRPr="00CF79AD">
        <w:rPr>
          <w:sz w:val="24"/>
          <w:lang w:eastAsia="ar-SA"/>
        </w:rPr>
        <w:t>Signature of the applicant.</w:t>
      </w:r>
    </w:p>
    <w:p w14:paraId="59800D30"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For incomplete information claimed or out of date records, the application should be accompanied with the relevant information which the applicant considers necessary to complete the records.</w:t>
      </w:r>
    </w:p>
    <w:p w14:paraId="2086C03C" w14:textId="77777777" w:rsidR="00563F69" w:rsidRPr="00CF79AD" w:rsidRDefault="00563F69" w:rsidP="00563F69">
      <w:pPr>
        <w:pStyle w:val="ListParagraph"/>
        <w:ind w:left="1440"/>
        <w:jc w:val="both"/>
        <w:rPr>
          <w:sz w:val="24"/>
          <w:lang w:eastAsia="ar-SA"/>
        </w:rPr>
      </w:pPr>
    </w:p>
    <w:p w14:paraId="6C897072"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address to which a notice shall be sent should be indicated.</w:t>
      </w:r>
    </w:p>
    <w:p w14:paraId="6FABBD86" w14:textId="77777777" w:rsidR="00563F69" w:rsidRPr="00CF79AD" w:rsidRDefault="00563F69" w:rsidP="00563F69">
      <w:pPr>
        <w:pStyle w:val="ListParagraph"/>
        <w:jc w:val="both"/>
        <w:rPr>
          <w:sz w:val="24"/>
          <w:lang w:eastAsia="ar-SA"/>
        </w:rPr>
      </w:pPr>
    </w:p>
    <w:p w14:paraId="2A929E1D" w14:textId="77777777" w:rsidR="00563F69" w:rsidRPr="00CF79AD" w:rsidRDefault="00563F69" w:rsidP="00357F46">
      <w:pPr>
        <w:pStyle w:val="ListParagraph"/>
        <w:numPr>
          <w:ilvl w:val="0"/>
          <w:numId w:val="32"/>
        </w:numPr>
        <w:jc w:val="both"/>
        <w:rPr>
          <w:sz w:val="24"/>
          <w:lang w:eastAsia="ar-SA"/>
        </w:rPr>
      </w:pPr>
      <w:r w:rsidRPr="00CF79AD">
        <w:rPr>
          <w:sz w:val="24"/>
          <w:lang w:eastAsia="ar-SA"/>
        </w:rPr>
        <w:t>The application can then be submitted at the office of the public institution.</w:t>
      </w:r>
    </w:p>
    <w:p w14:paraId="55C88FAE" w14:textId="77777777" w:rsidR="00563F69" w:rsidRPr="00CF79AD" w:rsidRDefault="00563F69" w:rsidP="00563F69"/>
    <w:p w14:paraId="0A3CFB8D" w14:textId="77777777" w:rsidR="00563F69" w:rsidRPr="00CF79AD" w:rsidRDefault="00563F69" w:rsidP="00563F69">
      <w:pPr>
        <w:pStyle w:val="Heading2"/>
        <w:ind w:left="720" w:hanging="720"/>
      </w:pPr>
      <w:bookmarkStart w:id="79" w:name="_Toc59525116"/>
      <w:bookmarkStart w:id="80" w:name="_Toc62025686"/>
      <w:bookmarkStart w:id="81" w:name="_Toc63150321"/>
      <w:bookmarkStart w:id="82" w:name="_Toc64532050"/>
      <w:bookmarkStart w:id="83" w:name="_Toc64546059"/>
      <w:bookmarkStart w:id="84" w:name="_Toc68091909"/>
      <w:bookmarkStart w:id="85" w:name="_Toc68099701"/>
      <w:bookmarkStart w:id="86" w:name="_Toc68173508"/>
      <w:bookmarkStart w:id="87" w:name="_Toc68182258"/>
      <w:r w:rsidRPr="00CF79AD">
        <w:lastRenderedPageBreak/>
        <w:t>Appendix A: Standard RTI Request Form</w:t>
      </w:r>
      <w:bookmarkEnd w:id="79"/>
      <w:bookmarkEnd w:id="80"/>
      <w:bookmarkEnd w:id="81"/>
      <w:bookmarkEnd w:id="82"/>
      <w:bookmarkEnd w:id="83"/>
      <w:bookmarkEnd w:id="84"/>
      <w:bookmarkEnd w:id="85"/>
      <w:bookmarkEnd w:id="86"/>
      <w:bookmarkEnd w:id="87"/>
    </w:p>
    <w:tbl>
      <w:tblPr>
        <w:tblStyle w:val="GridTable1Light1"/>
        <w:tblW w:w="10060" w:type="dxa"/>
        <w:jc w:val="center"/>
        <w:tblLook w:val="04A0" w:firstRow="1" w:lastRow="0" w:firstColumn="1" w:lastColumn="0" w:noHBand="0" w:noVBand="1"/>
      </w:tblPr>
      <w:tblGrid>
        <w:gridCol w:w="860"/>
        <w:gridCol w:w="1141"/>
        <w:gridCol w:w="1290"/>
        <w:gridCol w:w="135"/>
        <w:gridCol w:w="1762"/>
        <w:gridCol w:w="63"/>
        <w:gridCol w:w="755"/>
        <w:gridCol w:w="2184"/>
        <w:gridCol w:w="1870"/>
      </w:tblGrid>
      <w:tr w:rsidR="00563F69" w:rsidRPr="00CF79AD" w14:paraId="6D527004" w14:textId="77777777" w:rsidTr="00D612B9">
        <w:trPr>
          <w:cnfStyle w:val="100000000000" w:firstRow="1" w:lastRow="0" w:firstColumn="0" w:lastColumn="0" w:oddVBand="0" w:evenVBand="0" w:oddHBand="0" w:evenHBand="0" w:firstRowFirstColumn="0" w:firstRowLastColumn="0" w:lastRowFirstColumn="0" w:lastRowLastColumn="0"/>
          <w:trHeight w:val="1719"/>
          <w:jc w:val="center"/>
        </w:trPr>
        <w:tc>
          <w:tcPr>
            <w:cnfStyle w:val="001000000000" w:firstRow="0" w:lastRow="0" w:firstColumn="1" w:lastColumn="0" w:oddVBand="0" w:evenVBand="0" w:oddHBand="0" w:evenHBand="0" w:firstRowFirstColumn="0" w:firstRowLastColumn="0" w:lastRowFirstColumn="0" w:lastRowLastColumn="0"/>
            <w:tcW w:w="9966" w:type="dxa"/>
            <w:gridSpan w:val="9"/>
            <w:tcBorders>
              <w:top w:val="single" w:sz="4" w:space="0" w:color="auto"/>
              <w:left w:val="single" w:sz="4" w:space="0" w:color="auto"/>
              <w:bottom w:val="single" w:sz="4" w:space="0" w:color="auto"/>
              <w:right w:val="single" w:sz="4" w:space="0" w:color="auto"/>
            </w:tcBorders>
          </w:tcPr>
          <w:p w14:paraId="608B14EE" w14:textId="77777777" w:rsidR="00563F69" w:rsidRPr="00CF79AD" w:rsidRDefault="00563F69" w:rsidP="00D612B9">
            <w:pPr>
              <w:spacing w:after="158" w:line="264" w:lineRule="auto"/>
              <w:rPr>
                <w:rFonts w:ascii="Garamond" w:hAnsi="Garamond"/>
                <w:b w:val="0"/>
                <w:bCs w:val="0"/>
                <w:sz w:val="24"/>
              </w:rPr>
            </w:pPr>
          </w:p>
          <w:p w14:paraId="52AEDDF4" w14:textId="77777777" w:rsidR="00563F69" w:rsidRPr="00CF79AD" w:rsidRDefault="00563F69" w:rsidP="00D612B9">
            <w:pPr>
              <w:spacing w:after="158" w:line="264" w:lineRule="auto"/>
              <w:rPr>
                <w:rFonts w:ascii="Garamond" w:hAnsi="Garamond"/>
              </w:rPr>
            </w:pPr>
            <w:r w:rsidRPr="00CF79AD">
              <w:rPr>
                <w:rFonts w:ascii="Garamond" w:hAnsi="Garamond"/>
              </w:rPr>
              <w:t>[Reference No.: ………………………….]</w:t>
            </w:r>
          </w:p>
          <w:p w14:paraId="1985BE46" w14:textId="77777777" w:rsidR="00563F69" w:rsidRPr="00CF79AD" w:rsidRDefault="00563F69" w:rsidP="00D612B9">
            <w:pPr>
              <w:spacing w:after="158" w:line="264" w:lineRule="auto"/>
              <w:rPr>
                <w:rFonts w:ascii="Garamond" w:hAnsi="Garamond"/>
                <w:b w:val="0"/>
                <w:bCs w:val="0"/>
              </w:rPr>
            </w:pPr>
          </w:p>
          <w:p w14:paraId="3AE134BC" w14:textId="77777777" w:rsidR="00563F69" w:rsidRPr="00CF79AD" w:rsidRDefault="00563F69" w:rsidP="00D612B9">
            <w:pPr>
              <w:spacing w:after="158" w:line="264" w:lineRule="auto"/>
              <w:rPr>
                <w:rFonts w:ascii="Garamond" w:hAnsi="Garamond"/>
                <w:b w:val="0"/>
                <w:bCs w:val="0"/>
              </w:rPr>
            </w:pPr>
          </w:p>
          <w:p w14:paraId="6CB0D7B3" w14:textId="77777777" w:rsidR="00563F69" w:rsidRPr="00CF79AD" w:rsidRDefault="00563F69" w:rsidP="00D612B9">
            <w:pPr>
              <w:spacing w:after="158" w:line="264" w:lineRule="auto"/>
              <w:rPr>
                <w:rFonts w:ascii="Garamond" w:hAnsi="Garamond"/>
                <w:b w:val="0"/>
                <w:bCs w:val="0"/>
                <w:sz w:val="44"/>
                <w:szCs w:val="44"/>
              </w:rPr>
            </w:pPr>
          </w:p>
          <w:p w14:paraId="574FF233" w14:textId="77777777" w:rsidR="00563F69" w:rsidRPr="00CF79AD" w:rsidRDefault="00563F69" w:rsidP="00D612B9">
            <w:pPr>
              <w:spacing w:after="158" w:line="264" w:lineRule="auto"/>
              <w:jc w:val="center"/>
              <w:rPr>
                <w:rFonts w:ascii="Garamond" w:hAnsi="Garamond"/>
                <w:b w:val="0"/>
                <w:bCs w:val="0"/>
                <w:sz w:val="44"/>
                <w:szCs w:val="44"/>
              </w:rPr>
            </w:pPr>
          </w:p>
          <w:p w14:paraId="310B7841" w14:textId="77777777" w:rsidR="00563F69" w:rsidRPr="00CF79AD" w:rsidRDefault="00563F69" w:rsidP="00D612B9">
            <w:pPr>
              <w:spacing w:after="158" w:line="264" w:lineRule="auto"/>
              <w:jc w:val="center"/>
              <w:rPr>
                <w:rFonts w:ascii="Garamond" w:hAnsi="Garamond"/>
                <w:b w:val="0"/>
                <w:bCs w:val="0"/>
                <w:sz w:val="48"/>
                <w:szCs w:val="48"/>
              </w:rPr>
            </w:pPr>
            <w:r w:rsidRPr="00CF79AD">
              <w:rPr>
                <w:rFonts w:ascii="Garamond" w:hAnsi="Garamond"/>
                <w:sz w:val="48"/>
                <w:szCs w:val="48"/>
              </w:rPr>
              <w:softHyphen/>
            </w:r>
            <w:r w:rsidRPr="00CF79AD">
              <w:rPr>
                <w:rFonts w:ascii="Garamond" w:hAnsi="Garamond"/>
                <w:sz w:val="48"/>
                <w:szCs w:val="48"/>
              </w:rPr>
              <w:softHyphen/>
            </w:r>
            <w:r w:rsidRPr="00CF79AD">
              <w:rPr>
                <w:rFonts w:ascii="Garamond" w:hAnsi="Garamond"/>
                <w:sz w:val="48"/>
                <w:szCs w:val="48"/>
              </w:rPr>
              <w:softHyphen/>
              <w:t>APPLICATION FOR ACCESS TO INFORMATION UNDER THE RIGHT TO INFORMATION ACT, 2019 (ACT 989)</w:t>
            </w:r>
            <w:r w:rsidRPr="00CF79AD">
              <w:rPr>
                <w:rFonts w:ascii="Garamond" w:hAnsi="Garamond"/>
                <w:noProof/>
                <w:sz w:val="48"/>
                <w:szCs w:val="48"/>
              </w:rPr>
              <w:drawing>
                <wp:inline distT="0" distB="0" distL="0" distR="0" wp14:anchorId="291EA4D7" wp14:editId="17A6A067">
                  <wp:extent cx="5361940" cy="519430"/>
                  <wp:effectExtent l="0" t="0" r="0"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361940" cy="519430"/>
                          </a:xfrm>
                          <a:prstGeom prst="rect">
                            <a:avLst/>
                          </a:prstGeom>
                          <a:noFill/>
                          <a:ln>
                            <a:noFill/>
                          </a:ln>
                        </pic:spPr>
                      </pic:pic>
                    </a:graphicData>
                  </a:graphic>
                </wp:inline>
              </w:drawing>
            </w:r>
          </w:p>
          <w:p w14:paraId="20111468" w14:textId="77777777" w:rsidR="00563F69" w:rsidRPr="00CF79AD" w:rsidRDefault="00563F69" w:rsidP="00D612B9">
            <w:pPr>
              <w:spacing w:after="158" w:line="264" w:lineRule="auto"/>
              <w:rPr>
                <w:rFonts w:ascii="Garamond" w:hAnsi="Garamond"/>
                <w:b w:val="0"/>
                <w:bCs w:val="0"/>
                <w:sz w:val="24"/>
                <w:szCs w:val="24"/>
              </w:rPr>
            </w:pPr>
          </w:p>
          <w:p w14:paraId="4A489580" w14:textId="77777777" w:rsidR="00563F69" w:rsidRPr="00CF79AD" w:rsidRDefault="00563F69" w:rsidP="00D612B9">
            <w:pPr>
              <w:spacing w:after="158" w:line="264" w:lineRule="auto"/>
              <w:rPr>
                <w:rFonts w:ascii="Garamond" w:hAnsi="Garamond"/>
                <w:b w:val="0"/>
                <w:bCs w:val="0"/>
              </w:rPr>
            </w:pPr>
          </w:p>
          <w:p w14:paraId="5D9C206C" w14:textId="77777777" w:rsidR="00563F69" w:rsidRPr="00CF79AD" w:rsidRDefault="00563F69" w:rsidP="00D612B9">
            <w:pPr>
              <w:spacing w:after="158" w:line="264" w:lineRule="auto"/>
              <w:rPr>
                <w:rFonts w:ascii="Garamond" w:hAnsi="Garamond"/>
              </w:rPr>
            </w:pPr>
          </w:p>
          <w:p w14:paraId="4994AFAB" w14:textId="77777777" w:rsidR="00563F69" w:rsidRPr="00CF79AD" w:rsidRDefault="00563F69" w:rsidP="00D612B9">
            <w:pPr>
              <w:spacing w:after="158" w:line="264" w:lineRule="auto"/>
              <w:rPr>
                <w:rFonts w:ascii="Garamond" w:hAnsi="Garamond"/>
                <w:b w:val="0"/>
                <w:bCs w:val="0"/>
              </w:rPr>
            </w:pPr>
          </w:p>
          <w:p w14:paraId="68240431" w14:textId="77777777" w:rsidR="00563F69" w:rsidRPr="00CF79AD" w:rsidRDefault="00563F69" w:rsidP="00D612B9">
            <w:pPr>
              <w:spacing w:after="158" w:line="264" w:lineRule="auto"/>
              <w:rPr>
                <w:rFonts w:ascii="Garamond" w:hAnsi="Garamond"/>
                <w:b w:val="0"/>
                <w:bCs w:val="0"/>
              </w:rPr>
            </w:pPr>
          </w:p>
          <w:p w14:paraId="48C1BA2C" w14:textId="77777777" w:rsidR="00563F69" w:rsidRPr="00CF79AD" w:rsidRDefault="00563F69" w:rsidP="00D612B9">
            <w:pPr>
              <w:spacing w:after="158" w:line="264" w:lineRule="auto"/>
              <w:rPr>
                <w:rFonts w:ascii="Garamond" w:hAnsi="Garamond"/>
                <w:b w:val="0"/>
                <w:bCs w:val="0"/>
              </w:rPr>
            </w:pPr>
          </w:p>
          <w:p w14:paraId="4B0FF2D0" w14:textId="77777777" w:rsidR="00563F69" w:rsidRPr="00CF79AD" w:rsidRDefault="00563F69" w:rsidP="00D612B9">
            <w:pPr>
              <w:spacing w:after="158" w:line="264" w:lineRule="auto"/>
              <w:rPr>
                <w:rFonts w:ascii="Garamond" w:hAnsi="Garamond"/>
                <w:b w:val="0"/>
                <w:bCs w:val="0"/>
              </w:rPr>
            </w:pPr>
          </w:p>
          <w:p w14:paraId="3DE304AE" w14:textId="77777777" w:rsidR="00563F69" w:rsidRPr="00CF79AD" w:rsidRDefault="00563F69" w:rsidP="00D612B9">
            <w:pPr>
              <w:spacing w:after="158" w:line="264" w:lineRule="auto"/>
              <w:rPr>
                <w:rFonts w:ascii="Garamond" w:hAnsi="Garamond"/>
              </w:rPr>
            </w:pPr>
          </w:p>
          <w:p w14:paraId="49376F5C" w14:textId="77777777" w:rsidR="00563F69" w:rsidRPr="00CF79AD" w:rsidRDefault="00563F69" w:rsidP="00D612B9">
            <w:pPr>
              <w:spacing w:after="158" w:line="264" w:lineRule="auto"/>
              <w:rPr>
                <w:rFonts w:ascii="Garamond" w:hAnsi="Garamond"/>
              </w:rPr>
            </w:pPr>
          </w:p>
          <w:p w14:paraId="6EB808B1" w14:textId="77777777" w:rsidR="00563F69" w:rsidRPr="00CF79AD" w:rsidRDefault="00563F69" w:rsidP="00D612B9">
            <w:pPr>
              <w:spacing w:after="158" w:line="264" w:lineRule="auto"/>
              <w:rPr>
                <w:rFonts w:ascii="Garamond" w:hAnsi="Garamond"/>
                <w:b w:val="0"/>
                <w:bCs w:val="0"/>
              </w:rPr>
            </w:pPr>
          </w:p>
          <w:p w14:paraId="25325A33" w14:textId="77777777" w:rsidR="00563F69" w:rsidRPr="00CF79AD" w:rsidRDefault="00563F69" w:rsidP="00D612B9">
            <w:pPr>
              <w:spacing w:after="158" w:line="264" w:lineRule="auto"/>
              <w:rPr>
                <w:rFonts w:ascii="Garamond" w:hAnsi="Garamond"/>
                <w:b w:val="0"/>
                <w:bCs w:val="0"/>
              </w:rPr>
            </w:pPr>
          </w:p>
          <w:p w14:paraId="17BB1F96" w14:textId="77777777" w:rsidR="00563F69" w:rsidRPr="00CF79AD" w:rsidRDefault="00563F69" w:rsidP="00D612B9">
            <w:pPr>
              <w:spacing w:after="158" w:line="264" w:lineRule="auto"/>
              <w:rPr>
                <w:rFonts w:ascii="Garamond" w:hAnsi="Garamond"/>
                <w:b w:val="0"/>
                <w:bCs w:val="0"/>
              </w:rPr>
            </w:pPr>
          </w:p>
          <w:p w14:paraId="00B774CB" w14:textId="77777777" w:rsidR="00563F69" w:rsidRPr="00CF79AD" w:rsidRDefault="00563F69" w:rsidP="00D612B9">
            <w:pPr>
              <w:spacing w:after="158" w:line="264" w:lineRule="auto"/>
              <w:rPr>
                <w:rFonts w:ascii="Garamond" w:hAnsi="Garamond"/>
                <w:b w:val="0"/>
                <w:bCs w:val="0"/>
              </w:rPr>
            </w:pPr>
          </w:p>
          <w:p w14:paraId="1908452C" w14:textId="77777777" w:rsidR="00563F69" w:rsidRPr="00CF79AD" w:rsidRDefault="00563F69" w:rsidP="00D612B9">
            <w:pPr>
              <w:spacing w:after="158" w:line="264" w:lineRule="auto"/>
              <w:rPr>
                <w:rFonts w:ascii="Garamond" w:hAnsi="Garamond"/>
              </w:rPr>
            </w:pPr>
          </w:p>
        </w:tc>
      </w:tr>
      <w:tr w:rsidR="00563F69" w:rsidRPr="004B2660" w14:paraId="7F2C8E4C" w14:textId="77777777" w:rsidTr="00D612B9">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tcPr>
          <w:p w14:paraId="0EA0364A" w14:textId="77777777" w:rsidR="00563F69" w:rsidRPr="00CF79AD" w:rsidRDefault="00563F69" w:rsidP="00357F46">
            <w:pPr>
              <w:pStyle w:val="ListParagraph"/>
              <w:numPr>
                <w:ilvl w:val="0"/>
                <w:numId w:val="37"/>
              </w:numPr>
              <w:spacing w:before="0" w:after="158" w:line="264" w:lineRule="auto"/>
              <w:jc w:val="both"/>
              <w:rPr>
                <w:rFonts w:ascii="Garamond" w:hAnsi="Garamond"/>
              </w:rPr>
            </w:pPr>
          </w:p>
        </w:tc>
        <w:tc>
          <w:tcPr>
            <w:tcW w:w="2408" w:type="dxa"/>
            <w:gridSpan w:val="2"/>
            <w:tcBorders>
              <w:top w:val="single" w:sz="4" w:space="0" w:color="auto"/>
              <w:left w:val="single" w:sz="4" w:space="0" w:color="auto"/>
              <w:bottom w:val="single" w:sz="4" w:space="0" w:color="auto"/>
              <w:right w:val="single" w:sz="4" w:space="0" w:color="auto"/>
            </w:tcBorders>
            <w:hideMark/>
          </w:tcPr>
          <w:p w14:paraId="334F753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Name of Applicant:</w:t>
            </w:r>
          </w:p>
        </w:tc>
        <w:tc>
          <w:tcPr>
            <w:tcW w:w="6707" w:type="dxa"/>
            <w:gridSpan w:val="6"/>
            <w:tcBorders>
              <w:top w:val="single" w:sz="4" w:space="0" w:color="auto"/>
              <w:left w:val="single" w:sz="4" w:space="0" w:color="auto"/>
              <w:bottom w:val="single" w:sz="4" w:space="0" w:color="auto"/>
              <w:right w:val="single" w:sz="4" w:space="0" w:color="auto"/>
            </w:tcBorders>
          </w:tcPr>
          <w:p w14:paraId="0A51CCD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6D1EF3AA"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B5C0845" w14:textId="77777777" w:rsidR="00563F69" w:rsidRPr="00CF79AD" w:rsidRDefault="00563F69" w:rsidP="00D612B9">
            <w:pPr>
              <w:spacing w:after="158" w:line="264" w:lineRule="auto"/>
              <w:rPr>
                <w:rFonts w:ascii="Garamond" w:hAnsi="Garamond"/>
              </w:rPr>
            </w:pPr>
            <w:r w:rsidRPr="00CF79AD">
              <w:rPr>
                <w:rFonts w:ascii="Garamond" w:hAnsi="Garamond"/>
              </w:rPr>
              <w:t>2.</w:t>
            </w:r>
          </w:p>
        </w:tc>
        <w:tc>
          <w:tcPr>
            <w:tcW w:w="2408" w:type="dxa"/>
            <w:gridSpan w:val="2"/>
            <w:tcBorders>
              <w:top w:val="single" w:sz="4" w:space="0" w:color="auto"/>
              <w:left w:val="single" w:sz="4" w:space="0" w:color="auto"/>
              <w:bottom w:val="single" w:sz="4" w:space="0" w:color="auto"/>
              <w:right w:val="single" w:sz="4" w:space="0" w:color="auto"/>
            </w:tcBorders>
            <w:hideMark/>
          </w:tcPr>
          <w:p w14:paraId="44B63946"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Date:</w:t>
            </w:r>
          </w:p>
        </w:tc>
        <w:tc>
          <w:tcPr>
            <w:tcW w:w="6707" w:type="dxa"/>
            <w:gridSpan w:val="6"/>
            <w:tcBorders>
              <w:top w:val="single" w:sz="4" w:space="0" w:color="auto"/>
              <w:left w:val="single" w:sz="4" w:space="0" w:color="auto"/>
              <w:bottom w:val="single" w:sz="4" w:space="0" w:color="auto"/>
              <w:right w:val="single" w:sz="4" w:space="0" w:color="auto"/>
            </w:tcBorders>
          </w:tcPr>
          <w:p w14:paraId="1DC0162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563F69" w:rsidRPr="004B2660" w14:paraId="1010E66E" w14:textId="77777777" w:rsidTr="00D612B9">
        <w:trPr>
          <w:trHeight w:val="53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5776B99E" w14:textId="77777777" w:rsidR="00563F69" w:rsidRPr="00CF79AD" w:rsidRDefault="00563F69" w:rsidP="00D612B9">
            <w:pPr>
              <w:spacing w:after="158" w:line="264" w:lineRule="auto"/>
              <w:rPr>
                <w:rFonts w:ascii="Garamond" w:hAnsi="Garamond"/>
              </w:rPr>
            </w:pPr>
            <w:r w:rsidRPr="00CF79AD">
              <w:rPr>
                <w:rFonts w:ascii="Garamond" w:hAnsi="Garamond"/>
              </w:rPr>
              <w:t>3.</w:t>
            </w:r>
          </w:p>
        </w:tc>
        <w:tc>
          <w:tcPr>
            <w:tcW w:w="2408" w:type="dxa"/>
            <w:gridSpan w:val="2"/>
            <w:tcBorders>
              <w:top w:val="single" w:sz="4" w:space="0" w:color="auto"/>
              <w:left w:val="single" w:sz="4" w:space="0" w:color="auto"/>
              <w:bottom w:val="single" w:sz="4" w:space="0" w:color="auto"/>
              <w:right w:val="single" w:sz="4" w:space="0" w:color="auto"/>
            </w:tcBorders>
            <w:hideMark/>
          </w:tcPr>
          <w:p w14:paraId="00BBBBCB" w14:textId="5B082B25" w:rsidR="00563F69" w:rsidRPr="00CF79AD" w:rsidRDefault="00563F69" w:rsidP="00CF79AD">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softHyphen/>
            </w:r>
            <w:r w:rsidR="00CF79AD" w:rsidRPr="00CF79AD">
              <w:rPr>
                <w:rFonts w:ascii="Garamond" w:hAnsi="Garamond"/>
                <w:b/>
                <w:bCs/>
              </w:rPr>
              <w:t xml:space="preserve">Name </w:t>
            </w:r>
            <w:proofErr w:type="gramStart"/>
            <w:r w:rsidR="00CF79AD" w:rsidRPr="00CF79AD">
              <w:rPr>
                <w:rFonts w:ascii="Garamond" w:hAnsi="Garamond"/>
                <w:b/>
                <w:bCs/>
              </w:rPr>
              <w:t xml:space="preserve">of </w:t>
            </w:r>
            <w:r w:rsidRPr="00CF79AD">
              <w:rPr>
                <w:rFonts w:ascii="Garamond" w:hAnsi="Garamond"/>
                <w:b/>
                <w:bCs/>
              </w:rPr>
              <w:t xml:space="preserve"> Institution</w:t>
            </w:r>
            <w:proofErr w:type="gramEnd"/>
            <w:r w:rsidRPr="00CF79AD">
              <w:rPr>
                <w:rFonts w:ascii="Garamond" w:hAnsi="Garamond"/>
                <w:b/>
                <w:bCs/>
              </w:rPr>
              <w:t>:</w:t>
            </w:r>
          </w:p>
        </w:tc>
        <w:tc>
          <w:tcPr>
            <w:tcW w:w="6707" w:type="dxa"/>
            <w:gridSpan w:val="6"/>
            <w:tcBorders>
              <w:top w:val="single" w:sz="4" w:space="0" w:color="auto"/>
              <w:left w:val="single" w:sz="4" w:space="0" w:color="auto"/>
              <w:bottom w:val="single" w:sz="4" w:space="0" w:color="auto"/>
              <w:right w:val="single" w:sz="4" w:space="0" w:color="auto"/>
            </w:tcBorders>
          </w:tcPr>
          <w:p w14:paraId="3D20029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noProof/>
                <w:lang w:val="en-GB"/>
              </w:rPr>
            </w:pPr>
          </w:p>
        </w:tc>
      </w:tr>
      <w:tr w:rsidR="00563F69" w:rsidRPr="004B2660" w14:paraId="46F442FB" w14:textId="77777777" w:rsidTr="00D612B9">
        <w:trPr>
          <w:trHeight w:val="503"/>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364BB09" w14:textId="77777777" w:rsidR="00563F69" w:rsidRPr="00CF79AD" w:rsidRDefault="00563F69" w:rsidP="00D612B9">
            <w:pPr>
              <w:spacing w:after="158" w:line="264" w:lineRule="auto"/>
              <w:rPr>
                <w:rFonts w:ascii="Garamond" w:hAnsi="Garamond"/>
              </w:rPr>
            </w:pPr>
            <w:r w:rsidRPr="00CF79AD">
              <w:rPr>
                <w:rFonts w:ascii="Garamond" w:hAnsi="Garamond"/>
              </w:rPr>
              <w:t>4.</w:t>
            </w:r>
          </w:p>
        </w:tc>
        <w:tc>
          <w:tcPr>
            <w:tcW w:w="2408" w:type="dxa"/>
            <w:gridSpan w:val="2"/>
            <w:tcBorders>
              <w:top w:val="single" w:sz="4" w:space="0" w:color="auto"/>
              <w:left w:val="single" w:sz="4" w:space="0" w:color="auto"/>
              <w:bottom w:val="single" w:sz="4" w:space="0" w:color="auto"/>
              <w:right w:val="single" w:sz="4" w:space="0" w:color="auto"/>
            </w:tcBorders>
            <w:hideMark/>
          </w:tcPr>
          <w:p w14:paraId="7A68477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Date of Birth:</w:t>
            </w:r>
          </w:p>
        </w:tc>
        <w:tc>
          <w:tcPr>
            <w:tcW w:w="1942" w:type="dxa"/>
            <w:gridSpan w:val="3"/>
            <w:tcBorders>
              <w:top w:val="single" w:sz="4" w:space="0" w:color="auto"/>
              <w:left w:val="single" w:sz="4" w:space="0" w:color="auto"/>
              <w:bottom w:val="single" w:sz="4" w:space="0" w:color="auto"/>
              <w:right w:val="single" w:sz="4" w:space="0" w:color="auto"/>
            </w:tcBorders>
            <w:hideMark/>
          </w:tcPr>
          <w:p w14:paraId="0D8BBD7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 DD</w:t>
            </w:r>
          </w:p>
        </w:tc>
        <w:tc>
          <w:tcPr>
            <w:tcW w:w="2912" w:type="dxa"/>
            <w:gridSpan w:val="2"/>
            <w:tcBorders>
              <w:top w:val="single" w:sz="4" w:space="0" w:color="auto"/>
              <w:left w:val="single" w:sz="4" w:space="0" w:color="auto"/>
              <w:bottom w:val="single" w:sz="4" w:space="0" w:color="auto"/>
              <w:right w:val="single" w:sz="4" w:space="0" w:color="auto"/>
            </w:tcBorders>
            <w:hideMark/>
          </w:tcPr>
          <w:p w14:paraId="44F0281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MM</w:t>
            </w:r>
          </w:p>
        </w:tc>
        <w:tc>
          <w:tcPr>
            <w:tcW w:w="1853" w:type="dxa"/>
            <w:tcBorders>
              <w:top w:val="single" w:sz="4" w:space="0" w:color="auto"/>
              <w:left w:val="single" w:sz="4" w:space="0" w:color="auto"/>
              <w:bottom w:val="single" w:sz="4" w:space="0" w:color="auto"/>
              <w:right w:val="single" w:sz="4" w:space="0" w:color="auto"/>
            </w:tcBorders>
            <w:hideMark/>
          </w:tcPr>
          <w:p w14:paraId="4C3FCEFB"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YYYY</w:t>
            </w:r>
          </w:p>
        </w:tc>
      </w:tr>
      <w:tr w:rsidR="00563F69" w:rsidRPr="004B2660" w14:paraId="1453DF27"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3BA822F" w14:textId="77777777" w:rsidR="00563F69" w:rsidRPr="00CF79AD" w:rsidRDefault="00563F69" w:rsidP="00D612B9">
            <w:pPr>
              <w:spacing w:after="158" w:line="264" w:lineRule="auto"/>
              <w:rPr>
                <w:rFonts w:ascii="Garamond" w:hAnsi="Garamond"/>
              </w:rPr>
            </w:pPr>
            <w:r w:rsidRPr="00CF79AD">
              <w:rPr>
                <w:rFonts w:ascii="Garamond" w:hAnsi="Garamond"/>
              </w:rPr>
              <w:t>5.</w:t>
            </w:r>
          </w:p>
        </w:tc>
        <w:tc>
          <w:tcPr>
            <w:tcW w:w="2408" w:type="dxa"/>
            <w:gridSpan w:val="2"/>
            <w:tcBorders>
              <w:top w:val="single" w:sz="4" w:space="0" w:color="auto"/>
              <w:left w:val="single" w:sz="4" w:space="0" w:color="auto"/>
              <w:bottom w:val="single" w:sz="4" w:space="0" w:color="auto"/>
              <w:right w:val="single" w:sz="4" w:space="0" w:color="auto"/>
            </w:tcBorders>
            <w:hideMark/>
          </w:tcPr>
          <w:p w14:paraId="4521073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Type of Applicant:     </w:t>
            </w:r>
          </w:p>
        </w:tc>
        <w:tc>
          <w:tcPr>
            <w:tcW w:w="6707" w:type="dxa"/>
            <w:gridSpan w:val="6"/>
            <w:tcBorders>
              <w:top w:val="single" w:sz="4" w:space="0" w:color="auto"/>
              <w:left w:val="single" w:sz="4" w:space="0" w:color="auto"/>
              <w:bottom w:val="single" w:sz="4" w:space="0" w:color="auto"/>
              <w:right w:val="single" w:sz="4" w:space="0" w:color="auto"/>
            </w:tcBorders>
            <w:hideMark/>
          </w:tcPr>
          <w:p w14:paraId="1F1F718D" w14:textId="23CD593B"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Cambria" w:hAnsi="Cambria"/>
                <w:b/>
                <w:bCs/>
              </w:rPr>
            </w:pPr>
            <w:r w:rsidRPr="00CF79AD">
              <w:rPr>
                <w:noProof/>
              </w:rPr>
              <mc:AlternateContent>
                <mc:Choice Requires="wps">
                  <w:drawing>
                    <wp:anchor distT="0" distB="0" distL="114300" distR="114300" simplePos="0" relativeHeight="251755520" behindDoc="0" locked="0" layoutInCell="1" allowOverlap="1" wp14:anchorId="540FAA44" wp14:editId="3D63414F">
                      <wp:simplePos x="0" y="0"/>
                      <wp:positionH relativeFrom="column">
                        <wp:posOffset>2780030</wp:posOffset>
                      </wp:positionH>
                      <wp:positionV relativeFrom="paragraph">
                        <wp:posOffset>36195</wp:posOffset>
                      </wp:positionV>
                      <wp:extent cx="193040" cy="193040"/>
                      <wp:effectExtent l="0" t="0" r="0" b="0"/>
                      <wp:wrapThrough wrapText="bothSides">
                        <wp:wrapPolygon edited="0">
                          <wp:start x="0" y="0"/>
                          <wp:lineTo x="0" y="21316"/>
                          <wp:lineTo x="21316" y="21316"/>
                          <wp:lineTo x="21316" y="0"/>
                          <wp:lineTo x="0" y="0"/>
                        </wp:wrapPolygon>
                      </wp:wrapThrough>
                      <wp:docPr id="21"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53FB94" id="Rectangle 21" o:spid="_x0000_s1026" style="position:absolute;margin-left:218.9pt;margin-top:2.85pt;width:15.2pt;height:15.2pt;z-index:251755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kFFugQIAAGwFAAAOAAAAZHJzL2Uyb0RvYy54bWysVEtvGyEQvlfqf0Dcm7XdNG1WXkdWolSV&#10;rMRKUuWMWbBRgKGAvXZ/fQf24ST1qeoFMcw3T76Z6dXeaLITPiiwFR2fjSgRlkOt7LqiP59uP32j&#10;JERma6bBiooeRKBXs48fpo0rxQQ2oGvhCTqxoWxcRTcxurIoAt8Iw8IZOGFRKcEbFlH066L2rEHv&#10;RheT0eiiaMDXzgMXIeDrTauks+xfSsHjvZRBRKIrirnFfPp8rtJZzKasXHvmNop3abB/yMIwZTHo&#10;4OqGRUa2Xv3lyijuIYCMZxxMAVIqLnINWM149K6axw1zIteCzQluaFP4f2753W7piaorOhlTYpnB&#10;P3rArjG71oLgGzaocaFE3KNb+lRicAvgLwEVxRtNEkKH2UtvEhYLJPvc7cPQbbGPhOPj+PLz6Bz/&#10;hKOquyefrOyNnQ/xuwBD0qWiHtPKPWa7RYgttIekWNrm7ECr+lZpnYVEI3GtPdkxJEDc53owRDii&#10;UEqWuZY2/VxIPGjRen0QEhuECU9y9EzNo0/GubDxIvUpe0J0MpOYwWA4PmWoY59Mh01mIlN2MByd&#10;MnwbcbDIUcHGwdgoC/6Ug/pliNzi++rbmlP5K6gPyAsP7cAEx28VfsKChbhkHicE/w2nPt7jITU0&#10;FYXuRskG/O9T7wmPxEUtJQ1OXEXDry3zghL9wyKlL8fniQ4xC+dfvk5Q8K81q9cauzXXgH+KrMXs&#10;8jXho+6v0oN5xuUwT1FRxSzH2BXl0ffCdWw3Aa4XLubzDMOxdCwu7KPjyXnqaiLZ0/6ZedcxMSKF&#10;76CfTla+I2SLTZYW5tsIUmW2Hvva9RtHOpOmWz9pZ7yWM+q4JGd/AAAA//8DAFBLAwQUAAYACAAA&#10;ACEACHJxo+EAAAAIAQAADwAAAGRycy9kb3ducmV2LnhtbEyPQUvDQBSE74L/YXkFL2I3TWsa0rwU&#10;kXoRKZh68bbNviah2bchu22iv971pMdhhplv8u1kOnGlwbWWERbzCARxZXXLNcLH4eUhBeG8Yq06&#10;y4TwRQ62xe1NrjJtR36na+lrEUrYZQqh8b7PpHRVQ0a5ue2Jg3eyg1E+yKGWelBjKDedjKMokUa1&#10;HBYa1dNzQ9W5vBiE9By/lffRbn/ovk+V/9zVr/1+RLybTU8bEJ4m/xeGX/yADkVgOtoLayc6hNVy&#10;HdA9wuMaRPBXSRqDOCIskwXIIpf/DxQ/AAAA//8DAFBLAQItABQABgAIAAAAIQC2gziS/gAAAOEB&#10;AAATAAAAAAAAAAAAAAAAAAAAAABbQ29udGVudF9UeXBlc10ueG1sUEsBAi0AFAAGAAgAAAAhADj9&#10;If/WAAAAlAEAAAsAAAAAAAAAAAAAAAAALwEAAF9yZWxzLy5yZWxzUEsBAi0AFAAGAAgAAAAhAAmQ&#10;UW6BAgAAbAUAAA4AAAAAAAAAAAAAAAAALgIAAGRycy9lMm9Eb2MueG1sUEsBAi0AFAAGAAgAAAAh&#10;AAhycaPhAAAACAEAAA8AAAAAAAAAAAAAAAAA2wQAAGRycy9kb3ducmV2LnhtbFBLBQYAAAAABAAE&#10;APMAAADpBQ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4496" behindDoc="0" locked="0" layoutInCell="1" allowOverlap="1" wp14:anchorId="48075D49" wp14:editId="06B5A3CE">
                      <wp:simplePos x="0" y="0"/>
                      <wp:positionH relativeFrom="column">
                        <wp:posOffset>835025</wp:posOffset>
                      </wp:positionH>
                      <wp:positionV relativeFrom="paragraph">
                        <wp:posOffset>26670</wp:posOffset>
                      </wp:positionV>
                      <wp:extent cx="193040" cy="193040"/>
                      <wp:effectExtent l="0" t="0" r="0" b="0"/>
                      <wp:wrapThrough wrapText="bothSides">
                        <wp:wrapPolygon edited="0">
                          <wp:start x="0" y="0"/>
                          <wp:lineTo x="0" y="21316"/>
                          <wp:lineTo x="21316" y="21316"/>
                          <wp:lineTo x="21316" y="0"/>
                          <wp:lineTo x="0" y="0"/>
                        </wp:wrapPolygon>
                      </wp:wrapThrough>
                      <wp:docPr id="20"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1D3D256" id="Rectangle 20" o:spid="_x0000_s1026" style="position:absolute;margin-left:65.75pt;margin-top:2.1pt;width:15.2pt;height:15.2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yxr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ym2xzKD&#10;f3SPXWN2pQXBN2xQ60KFuAe39KnE4BbAXwIqijeaJIQes5PeJCwWSHa52/ux22IXCcfH8vzz5BSD&#10;clT19+STVYOx8yF+F2BIutTUY1q5x2y7CLGDDpAUS9ucHWjV3Cits5BoJK60J1uGBIi7MtWDIcIB&#10;hVKyzLV06edC4l6Lzuu9kNggTHiao2dqHnwyzoWNZ71fbRGdzCRmMBqWxwx1HJLpsclMZMqOhpNj&#10;hm8jjhY5Ktg4GhtlwR9z0LyMkTv8UH1Xcyr/GZo98sJDNzDB8RuFn7BgIS6ZxwnBf8Opj3d4SA1t&#10;TaG/UbIG//vYe8IjcVFLSYsTV9Pwa8O8oET/sEjp8/I00SFm4fTL10RI/1rz/FpjN+YK8E9L3C+O&#10;52vCRz1cpQfzhMthnqKiilmOsWvKox+Eq9htAlwvXMznGYZj6Vhc2AfHk/PU1USyx90T865nYkQK&#10;38Iwnax6R8gOmywtzDcRpMpsPfS17zeOdCZjv37SzngtZ9RhSc7+AAAA//8DAFBLAwQUAAYACAAA&#10;ACEA2WHxzOAAAAAIAQAADwAAAGRycy9kb3ducmV2LnhtbEyPMW/CMBSE90r9D9ar1KUCJwEiCHEQ&#10;QnSpKqSGLt1M/Egi7OcoNiTtr6+Z2vF0p7vv8s1oNLth71pLAuJpBAypsqqlWsDn8XWyBOa8JCW1&#10;JRTwjQ42xeNDLjNlB/rAW+lrFkrIZVJA432Xce6qBo10U9shBe9seyN9kH3NVS+HUG40T6Io5Ua2&#10;FBYa2eGuwepSXo2A5SV5L1+i/eGof86V/9rXb91hEOL5adyugXkc/V8Y7vgBHYrAdLJXUo7poGfx&#10;IkQFzBNgdz+NV8BOAmbzFHiR8/8Hil8AAAD//wMAUEsBAi0AFAAGAAgAAAAhALaDOJL+AAAA4QEA&#10;ABMAAAAAAAAAAAAAAAAAAAAAAFtDb250ZW50X1R5cGVzXS54bWxQSwECLQAUAAYACAAAACEAOP0h&#10;/9YAAACUAQAACwAAAAAAAAAAAAAAAAAvAQAAX3JlbHMvLnJlbHNQSwECLQAUAAYACAAAACEAPucs&#10;a4ECAABsBQAADgAAAAAAAAAAAAAAAAAuAgAAZHJzL2Uyb0RvYy54bWxQSwECLQAUAAYACAAAACEA&#10;2WHxzOAAAAAIAQAADwAAAAAAAAAAAAAAAADbBAAAZHJzL2Rvd25yZXYueG1sUEsFBgAAAAAEAAQA&#10;8wAAAOgFAAAAAA==&#10;" fillcolor="white [3201]" strokecolor="black [3213]" strokeweight="2pt">
                      <v:path arrowok="t"/>
                      <w10:wrap type="through"/>
                    </v:rect>
                  </w:pict>
                </mc:Fallback>
              </mc:AlternateContent>
            </w:r>
            <w:r w:rsidR="00563F69" w:rsidRPr="00CF79AD">
              <w:rPr>
                <w:rFonts w:ascii="Garamond" w:hAnsi="Garamond"/>
                <w:b/>
                <w:bCs/>
              </w:rPr>
              <w:t>Individual</w:t>
            </w:r>
            <w:r w:rsidR="00563F69" w:rsidRPr="00CF79AD">
              <w:rPr>
                <w:b/>
              </w:rPr>
              <w:t xml:space="preserve">               </w:t>
            </w:r>
            <w:r w:rsidR="00563F69" w:rsidRPr="00CF79AD">
              <w:rPr>
                <w:rFonts w:ascii="Garamond" w:hAnsi="Garamond"/>
                <w:b/>
                <w:bCs/>
              </w:rPr>
              <w:t>Organization/Institution</w:t>
            </w:r>
          </w:p>
        </w:tc>
      </w:tr>
      <w:tr w:rsidR="00563F69" w:rsidRPr="004B2660" w14:paraId="6F24DC3B"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0A4A618" w14:textId="77777777" w:rsidR="00563F69" w:rsidRPr="00CF79AD" w:rsidRDefault="00563F69" w:rsidP="00D612B9">
            <w:pPr>
              <w:spacing w:after="158" w:line="264" w:lineRule="auto"/>
              <w:rPr>
                <w:rFonts w:ascii="Garamond" w:hAnsi="Garamond"/>
              </w:rPr>
            </w:pPr>
            <w:r w:rsidRPr="00CF79AD">
              <w:rPr>
                <w:rFonts w:ascii="Garamond" w:hAnsi="Garamond"/>
              </w:rPr>
              <w:t>6.</w:t>
            </w:r>
          </w:p>
        </w:tc>
        <w:tc>
          <w:tcPr>
            <w:tcW w:w="4288" w:type="dxa"/>
            <w:gridSpan w:val="4"/>
            <w:tcBorders>
              <w:top w:val="single" w:sz="4" w:space="0" w:color="auto"/>
              <w:left w:val="single" w:sz="4" w:space="0" w:color="auto"/>
              <w:bottom w:val="single" w:sz="4" w:space="0" w:color="auto"/>
              <w:right w:val="single" w:sz="4" w:space="0" w:color="auto"/>
            </w:tcBorders>
            <w:hideMark/>
          </w:tcPr>
          <w:p w14:paraId="7784D922"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Tax Identification Number</w:t>
            </w:r>
          </w:p>
        </w:tc>
        <w:tc>
          <w:tcPr>
            <w:tcW w:w="4827" w:type="dxa"/>
            <w:gridSpan w:val="4"/>
            <w:tcBorders>
              <w:top w:val="single" w:sz="4" w:space="0" w:color="auto"/>
              <w:left w:val="single" w:sz="4" w:space="0" w:color="auto"/>
              <w:bottom w:val="single" w:sz="4" w:space="0" w:color="auto"/>
              <w:right w:val="single" w:sz="4" w:space="0" w:color="auto"/>
            </w:tcBorders>
          </w:tcPr>
          <w:p w14:paraId="3E8AD54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10B606CE"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421C2A9" w14:textId="77777777" w:rsidR="00563F69" w:rsidRPr="00CF79AD" w:rsidRDefault="00563F69" w:rsidP="00D612B9">
            <w:pPr>
              <w:spacing w:after="158" w:line="264" w:lineRule="auto"/>
              <w:rPr>
                <w:rFonts w:ascii="Garamond" w:hAnsi="Garamond"/>
              </w:rPr>
            </w:pPr>
            <w:r w:rsidRPr="00CF79AD">
              <w:rPr>
                <w:rFonts w:ascii="Garamond" w:hAnsi="Garamond"/>
              </w:rPr>
              <w:t>7.</w:t>
            </w:r>
          </w:p>
        </w:tc>
        <w:tc>
          <w:tcPr>
            <w:tcW w:w="4350" w:type="dxa"/>
            <w:gridSpan w:val="5"/>
            <w:tcBorders>
              <w:top w:val="single" w:sz="4" w:space="0" w:color="auto"/>
              <w:left w:val="single" w:sz="4" w:space="0" w:color="auto"/>
              <w:bottom w:val="single" w:sz="4" w:space="0" w:color="auto"/>
              <w:right w:val="single" w:sz="4" w:space="0" w:color="auto"/>
            </w:tcBorders>
            <w:hideMark/>
          </w:tcPr>
          <w:p w14:paraId="4E35B7B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If Represented, Name of Person Being Represented:</w:t>
            </w:r>
          </w:p>
        </w:tc>
        <w:tc>
          <w:tcPr>
            <w:tcW w:w="4765" w:type="dxa"/>
            <w:gridSpan w:val="3"/>
            <w:tcBorders>
              <w:top w:val="single" w:sz="4" w:space="0" w:color="auto"/>
              <w:left w:val="single" w:sz="4" w:space="0" w:color="auto"/>
              <w:bottom w:val="single" w:sz="4" w:space="0" w:color="auto"/>
              <w:right w:val="single" w:sz="4" w:space="0" w:color="auto"/>
            </w:tcBorders>
          </w:tcPr>
          <w:p w14:paraId="7DD5DE17"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2DF12279"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22FB66C" w14:textId="77777777" w:rsidR="00563F69" w:rsidRPr="00CF79AD" w:rsidRDefault="00563F69" w:rsidP="00D612B9">
            <w:pPr>
              <w:spacing w:after="158" w:line="264" w:lineRule="auto"/>
              <w:rPr>
                <w:rFonts w:ascii="Garamond" w:hAnsi="Garamond"/>
              </w:rPr>
            </w:pPr>
            <w:r w:rsidRPr="00CF79AD">
              <w:rPr>
                <w:rFonts w:ascii="Garamond" w:hAnsi="Garamond"/>
              </w:rPr>
              <w:t>7 (a).</w:t>
            </w:r>
          </w:p>
        </w:tc>
        <w:tc>
          <w:tcPr>
            <w:tcW w:w="4350" w:type="dxa"/>
            <w:gridSpan w:val="5"/>
            <w:tcBorders>
              <w:top w:val="single" w:sz="4" w:space="0" w:color="auto"/>
              <w:left w:val="single" w:sz="4" w:space="0" w:color="auto"/>
              <w:bottom w:val="single" w:sz="4" w:space="0" w:color="auto"/>
              <w:right w:val="single" w:sz="4" w:space="0" w:color="auto"/>
            </w:tcBorders>
            <w:hideMark/>
          </w:tcPr>
          <w:p w14:paraId="6B761FC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Capacity of Representative:</w:t>
            </w:r>
          </w:p>
        </w:tc>
        <w:tc>
          <w:tcPr>
            <w:tcW w:w="4765" w:type="dxa"/>
            <w:gridSpan w:val="3"/>
            <w:tcBorders>
              <w:top w:val="single" w:sz="4" w:space="0" w:color="auto"/>
              <w:left w:val="single" w:sz="4" w:space="0" w:color="auto"/>
              <w:bottom w:val="single" w:sz="4" w:space="0" w:color="auto"/>
              <w:right w:val="single" w:sz="4" w:space="0" w:color="auto"/>
            </w:tcBorders>
          </w:tcPr>
          <w:p w14:paraId="2DAF021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p>
        </w:tc>
      </w:tr>
      <w:tr w:rsidR="00563F69" w:rsidRPr="004B2660" w14:paraId="7EBF517C" w14:textId="77777777" w:rsidTr="00D612B9">
        <w:trPr>
          <w:trHeight w:val="14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dashed" w:sz="4" w:space="0" w:color="auto"/>
              <w:right w:val="single" w:sz="4" w:space="0" w:color="auto"/>
            </w:tcBorders>
            <w:hideMark/>
          </w:tcPr>
          <w:p w14:paraId="16C4532D" w14:textId="77777777" w:rsidR="00563F69" w:rsidRPr="00CF79AD" w:rsidRDefault="00563F69" w:rsidP="00D612B9">
            <w:pPr>
              <w:spacing w:after="158" w:line="264" w:lineRule="auto"/>
              <w:rPr>
                <w:rFonts w:ascii="Garamond" w:hAnsi="Garamond"/>
              </w:rPr>
            </w:pPr>
            <w:r w:rsidRPr="00CF79AD">
              <w:rPr>
                <w:rFonts w:ascii="Garamond" w:hAnsi="Garamond"/>
              </w:rPr>
              <w:t>8.</w:t>
            </w:r>
          </w:p>
        </w:tc>
        <w:tc>
          <w:tcPr>
            <w:tcW w:w="9115" w:type="dxa"/>
            <w:gridSpan w:val="8"/>
            <w:tcBorders>
              <w:top w:val="single" w:sz="4" w:space="0" w:color="auto"/>
              <w:left w:val="single" w:sz="4" w:space="0" w:color="auto"/>
              <w:bottom w:val="dashed" w:sz="4" w:space="0" w:color="999999" w:themeColor="text1" w:themeTint="66"/>
              <w:right w:val="single" w:sz="4" w:space="0" w:color="auto"/>
            </w:tcBorders>
            <w:hideMark/>
          </w:tcPr>
          <w:p w14:paraId="04B7A950" w14:textId="29C21861"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rPr>
            </w:pPr>
            <w:r w:rsidRPr="00CF79AD">
              <w:rPr>
                <w:noProof/>
              </w:rPr>
              <mc:AlternateContent>
                <mc:Choice Requires="wps">
                  <w:drawing>
                    <wp:anchor distT="0" distB="0" distL="114300" distR="114300" simplePos="0" relativeHeight="251758592" behindDoc="0" locked="0" layoutInCell="1" allowOverlap="1" wp14:anchorId="2205CEA0" wp14:editId="5D79EE91">
                      <wp:simplePos x="0" y="0"/>
                      <wp:positionH relativeFrom="column">
                        <wp:posOffset>4668520</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1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99D726D" id="Rectangle 19" o:spid="_x0000_s1026" style="position:absolute;margin-left:367.6pt;margin-top:2pt;width:15.2pt;height:15.2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RwJX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OiWUG&#10;/+geu8bsSguCb9ig1oUKcQ9u6VOJwS2AvwRUFG80SQg9Zie9SVgskOxyt/djt8UuEo6P5fnnySn+&#10;CUdVf08+WTUYOx/idwGGpEtNPaaVe8y2ixA76ABJsbTN2YFWzY3SOguJRuJKe7JlSIC4K1M9GCIc&#10;UCgly1xLl34uJO616LzeC4kNwoSnOXqm5sEn41zYeNb71RbRyUxiBqNhecxQxyGZHpvMRKbsaDg5&#10;Zvg24miRo4KNo7FRFvwxB83LGLnDD9V3Nafyn6HZIy88dAMTHL9R+AkLFuKSeZwQ/Dec+niHh9TQ&#10;1hT6GyVr8L+PvSc8Ehe1lLQ4cTUNvzbMC0r0D4uUPi9PEx1iFk6/fJ2i4F9rnl9r7MZcAf5pifvF&#10;8XxN+KiHq/RgnnA5zFNUVDHLMXZNefSDcBW7TYDrhYv5PMNwLB2LC/vgeHKeuppI9rh7Yt71TIxI&#10;4VsYppNV7wjZYZOlhfkmglSZrYe+9v3Gkc5k7NdP2hmv5Yw6LMnZHwAAAP//AwBQSwMEFAAGAAgA&#10;AAAhAAieeavhAAAACAEAAA8AAABkcnMvZG93bnJldi54bWxMj0FLw0AUhO+C/2F5BS9iN6ZpWtK8&#10;FJF6ESmYevG2zb4modm3Ibttor/e9aTHYYaZb/LtZDpxpcG1lhEe5xEI4srqlmuEj8PLwxqE84q1&#10;6iwTwhc52Ba3N7nKtB35na6lr0UoYZcphMb7PpPSVQ0Z5ea2Jw7eyQ5G+SCHWupBjaHcdDKOolQa&#10;1XJYaFRPzw1V5/JiENbn+K28j3b7Q/d9qvznrn7t9yPi3Wx62oDwNPm/MPziB3QoAtPRXlg70SGs&#10;Fss4RBGScCn4q3SZgjgiLJIEZJHL/weKHwAAAP//AwBQSwECLQAUAAYACAAAACEAtoM4kv4AAADh&#10;AQAAEwAAAAAAAAAAAAAAAAAAAAAAW0NvbnRlbnRfVHlwZXNdLnhtbFBLAQItABQABgAIAAAAIQA4&#10;/SH/1gAAAJQBAAALAAAAAAAAAAAAAAAAAC8BAABfcmVscy8ucmVsc1BLAQItABQABgAIAAAAIQB4&#10;RwJXggIAAGwFAAAOAAAAAAAAAAAAAAAAAC4CAABkcnMvZTJvRG9jLnhtbFBLAQItABQABgAIAAAA&#10;IQAInnmr4QAAAAgBAAAPAAAAAAAAAAAAAAAAANwEAABkcnMvZG93bnJldi54bWxQSwUGAAAAAAQA&#10;BADzAAAA6g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7568" behindDoc="0" locked="0" layoutInCell="1" allowOverlap="1" wp14:anchorId="13F3F663" wp14:editId="52A1DC49">
                      <wp:simplePos x="0" y="0"/>
                      <wp:positionH relativeFrom="column">
                        <wp:posOffset>3355340</wp:posOffset>
                      </wp:positionH>
                      <wp:positionV relativeFrom="paragraph">
                        <wp:posOffset>20320</wp:posOffset>
                      </wp:positionV>
                      <wp:extent cx="193040" cy="193040"/>
                      <wp:effectExtent l="0" t="0" r="0" b="0"/>
                      <wp:wrapThrough wrapText="bothSides">
                        <wp:wrapPolygon edited="0">
                          <wp:start x="0" y="0"/>
                          <wp:lineTo x="0" y="21316"/>
                          <wp:lineTo x="21316" y="21316"/>
                          <wp:lineTo x="21316" y="0"/>
                          <wp:lineTo x="0" y="0"/>
                        </wp:wrapPolygon>
                      </wp:wrapThrough>
                      <wp:docPr id="18"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F796ADE" id="Rectangle 18" o:spid="_x0000_s1026" style="position:absolute;margin-left:264.2pt;margin-top:1.6pt;width:15.2pt;height:15.2pt;z-index:251757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H9SgQIAAGwFAAAOAAAAZHJzL2Uyb0RvYy54bWysVEtPGzEQvlfqf7B8L5tNKS0rNigCUVWK&#10;IAIqzsZrJxa2x7WdbNJf37H3EaA5Vb1YHs83789zcbkzmmyFDwpsTcuTCSXCcmiUXdX05+PNp2+U&#10;hMhswzRYUdO9CPRy9vHDResqMYU16EZ4gk5sqFpX03WMriqKwNfCsHACTlhUSvCGRRT9qmg8a9G7&#10;0cV0MjkrWvCN88BFCPh63SnpLPuXUvB4J2UQkeiaYm4xnz6fz+ksZhesWnnm1or3abB/yMIwZTHo&#10;6OqaRUY2Xv3lyijuIYCMJxxMAVIqLnINWE05eVfNw5o5kWvB5gQ3tin8P7f8drv0RDU4O5yUZQZn&#10;dI9dY3alBcE3bFDrQoW4B7f0qcTgFsBfAiqKN5okhB6zk94kLBZIdrnb+7HbYhcJx8fy/PPkFGfC&#10;UdXfk09WDcbOh/hdgCHpUlOPaeUes+0ixA46QFIsbXN2oFVzo7TOQqKRuNKebBkSIO7KVA+GCAcU&#10;Ssky19KlnwuJey06r/dCYoMw4WmOnql58Mk4Fzae9X61RXQyk5jBaFgeM9RxSKbHJjORKTsaTo4Z&#10;vo04WuSoYONobJQFf8xB8zJG7vBD9V3NqfxnaPbICw/dhwmO3ygcwoKFuGQefwjODX99vMNDamhr&#10;Cv2NkjX438feEx6Ji1pKWvxxNQ2/NswLSvQPi5Q+L08THWIWTr98naLgX2ueX2vsxlwBzrTE/eJ4&#10;viZ81MNVejBPuBzmKSqqmOUYu6Y8+kG4it0mwPXCxXyeYfgtHYsL++B4cp66mkj2uHti3vVMjEjh&#10;Wxh+J6veEbLDJksL800EqTJbD33t+41fOpOxXz9pZ7yWM+qwJGd/AAAA//8DAFBLAwQUAAYACAAA&#10;ACEA5AxQT98AAAAIAQAADwAAAGRycy9kb3ducmV2LnhtbEyPQUvDQBSE74L/YXmCF7EbU1NCzKaI&#10;1ItIwdSLt232NQndfRuy2yb6632e7HGYYeabcj07K844ht6TgodFAgKp8aanVsHn7vU+BxGiJqOt&#10;J1TwjQHW1fVVqQvjJ/rAcx1bwSUUCq2gi3EopAxNh06HhR+Q2Dv40enIcmylGfXE5c7KNElW0ume&#10;eKHTA7502Bzrk1OQH9P3+i7ZbHf259DEr037NmwnpW5v5ucnEBHn+B+GP3xGh4qZ9v5EJgirIEvz&#10;R44qWKYg2M+ynK/sWS9XIKtSXh6ofgEAAP//AwBQSwECLQAUAAYACAAAACEAtoM4kv4AAADhAQAA&#10;EwAAAAAAAAAAAAAAAAAAAAAAW0NvbnRlbnRfVHlwZXNdLnhtbFBLAQItABQABgAIAAAAIQA4/SH/&#10;1gAAAJQBAAALAAAAAAAAAAAAAAAAAC8BAABfcmVscy8ucmVsc1BLAQItABQABgAIAAAAIQBPMH9S&#10;gQIAAGwFAAAOAAAAAAAAAAAAAAAAAC4CAABkcnMvZTJvRG9jLnhtbFBLAQItABQABgAIAAAAIQDk&#10;DFBP3wAAAAgBAAAPAAAAAAAAAAAAAAAAANsEAABkcnMvZG93bnJldi54bWxQSwUGAAAAAAQABADz&#10;AAAA5w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56544" behindDoc="0" locked="0" layoutInCell="1" allowOverlap="1" wp14:anchorId="0D3C299F" wp14:editId="1F8DEA49">
                      <wp:simplePos x="0" y="0"/>
                      <wp:positionH relativeFrom="column">
                        <wp:posOffset>1891665</wp:posOffset>
                      </wp:positionH>
                      <wp:positionV relativeFrom="paragraph">
                        <wp:posOffset>23495</wp:posOffset>
                      </wp:positionV>
                      <wp:extent cx="193040" cy="193040"/>
                      <wp:effectExtent l="0" t="0" r="0" b="0"/>
                      <wp:wrapThrough wrapText="bothSides">
                        <wp:wrapPolygon edited="0">
                          <wp:start x="0" y="0"/>
                          <wp:lineTo x="0" y="21316"/>
                          <wp:lineTo x="21316" y="21316"/>
                          <wp:lineTo x="21316" y="0"/>
                          <wp:lineTo x="0" y="0"/>
                        </wp:wrapPolygon>
                      </wp:wrapThrough>
                      <wp:docPr id="17"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BD245F9" id="Rectangle 17" o:spid="_x0000_s1026" style="position:absolute;margin-left:148.95pt;margin-top:1.85pt;width:15.2pt;height:15.2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OZjggIAAGw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g351SYpnB&#10;P3rArjG71ILgGzaodaFC3KO796nE4BbAXwMqineaJIQes5XeJCwWSLa527ux22IbCcfH8vzr5Bj/&#10;hKOqvyefrBqMnQ/xuwBD0qWmHtPKPWabRYgddICkWNrm7ECr5kZpnYVEI3GlPdkwJEDclqkeDBH2&#10;KJSSZa6lSz8XEndadF4fhMQGYcLTHD1Tc++TcS5sPOn9aovoZCYxg9GwPGSo45BMj01mIlN2NJwc&#10;MnwfcbTIUcHG0dgoC/6Qg+Z1jNzhh+q7mlP5L9DskBceuoEJjt8o/IQFC/GeeZwQ/Dec+niHh9TQ&#10;1hT6GyUr8L8PvSc8Ehe1lLQ4cTUNv9bMC0r0D4uUPi+PEx1iFo6/nU5R8G81L281dm2uAP+0xP3i&#10;eL4mfNTDVXowz7gc5ikqqpjlGLumPPpBuIrdJsD1wsV8nmE4lo7FhX10PDlPXU0ke9o+M+96Jkak&#10;8C0M08mqD4TssMnSwnwdQarM1n1f+37jSGcy9usn7Yy3ckbtl+TsDwAAAP//AwBQSwMEFAAGAAgA&#10;AAAhAEIE0U3hAAAACAEAAA8AAABkcnMvZG93bnJldi54bWxMj0FLw0AQhe+C/2EZwYvYTROxaZpN&#10;EakXkYKpl9622WkSmp0N2W0T/fWOp3p7w3u8902+nmwnLjj41pGC+SwCgVQ501Kt4Gv39piC8EGT&#10;0Z0jVPCNHtbF7U2uM+NG+sRLGWrBJeQzraAJoc+k9FWDVvuZ65HYO7rB6sDnUEsz6JHLbSfjKHqW&#10;VrfEC43u8bXB6lSerYL0FH+UD9Fmu+t+jlXYb+r3fjsqdX83vaxABJzCNQx/+IwOBTMd3JmMF52C&#10;eLlYclRBsgDBfhKnCYgDi6c5yCKX/x8ofgEAAP//AwBQSwECLQAUAAYACAAAACEAtoM4kv4AAADh&#10;AQAAEwAAAAAAAAAAAAAAAAAAAAAAW0NvbnRlbnRfVHlwZXNdLnhtbFBLAQItABQABgAIAAAAIQA4&#10;/SH/1gAAAJQBAAALAAAAAAAAAAAAAAAAAC8BAABfcmVscy8ucmVsc1BLAQItABQABgAIAAAAIQBy&#10;zOZjggIAAGwFAAAOAAAAAAAAAAAAAAAAAC4CAABkcnMvZTJvRG9jLnhtbFBLAQItABQABgAIAAAA&#10;IQBCBNFN4QAAAAgBAAAPAAAAAAAAAAAAAAAAANwEAABkcnMvZG93bnJldi54bWxQSwUGAAAAAAQA&#10;BADzAAAA6gUAAAAA&#10;" fillcolor="white [3201]" strokecolor="black [3213]" strokeweight="2pt">
                      <v:path arrowok="t"/>
                      <w10:wrap type="through"/>
                    </v:rect>
                  </w:pict>
                </mc:Fallback>
              </mc:AlternateContent>
            </w:r>
            <w:r w:rsidR="00563F69" w:rsidRPr="00CF79AD">
              <w:rPr>
                <w:rFonts w:ascii="Garamond" w:hAnsi="Garamond"/>
                <w:b/>
              </w:rPr>
              <w:t xml:space="preserve">Type of Identification:         National ID Card            Passport          Voter’s </w:t>
            </w:r>
            <w:r w:rsidRPr="00CF79AD">
              <w:rPr>
                <w:noProof/>
              </w:rPr>
              <mc:AlternateContent>
                <mc:Choice Requires="wps">
                  <w:drawing>
                    <wp:anchor distT="0" distB="0" distL="114300" distR="114300" simplePos="0" relativeHeight="251759616" behindDoc="0" locked="0" layoutInCell="1" allowOverlap="1" wp14:anchorId="68171694" wp14:editId="68C1CE23">
                      <wp:simplePos x="0" y="0"/>
                      <wp:positionH relativeFrom="column">
                        <wp:posOffset>1893570</wp:posOffset>
                      </wp:positionH>
                      <wp:positionV relativeFrom="paragraph">
                        <wp:posOffset>247650</wp:posOffset>
                      </wp:positionV>
                      <wp:extent cx="193040" cy="193040"/>
                      <wp:effectExtent l="0" t="0" r="0" b="0"/>
                      <wp:wrapThrough wrapText="bothSides">
                        <wp:wrapPolygon edited="0">
                          <wp:start x="0" y="0"/>
                          <wp:lineTo x="0" y="21316"/>
                          <wp:lineTo x="21316" y="21316"/>
                          <wp:lineTo x="21316" y="0"/>
                          <wp:lineTo x="0" y="0"/>
                        </wp:wrapPolygon>
                      </wp:wrapThrough>
                      <wp:docPr id="1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006C2845" id="Rectangle 16" o:spid="_x0000_s1026" style="position:absolute;margin-left:149.1pt;margin-top:19.5pt;width:15.2pt;height:15.2pt;z-index:251759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5tm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3dGiWUG&#10;/+geu8bsSguCb9ig1oUKcQ9u6VOJwS2AvwRUFG80SQg9Zie9SVgskOxyt/djt8UuEo6P5fnnySn+&#10;CUdVf08+WTUYOx/idwGGpEtNPaaVe8y2ixA76ABJsbTN2YFWzY3SOguJRuJKe7JlSIC4K1M9GCIc&#10;UCgly1xLl34uJO616LzeC4kNwoSnOXqm5sEn41zYmPuUPSE6mUnMYDQsjxnqOCTTY5OZyJQdDSfH&#10;DN9GHC1yVLBxNDbKgj/moHkZI3f4ofqu5lT+MzR75IWHbmCC4zcKP2HBQlwyjxOC/4ZTH+/wkBra&#10;mkJ/o2QN/vex94RH4qKWkhYnrqbh14Z5QYn+YZHS5+VpokPMwumXr1MU/GvN82uN3ZgrwD8tcb84&#10;nq8JH/VwlR7MEy6HeYqKKmY5xq4pj34QrmK3CXC9cDGfZxiOpWNxYR8cT85TVxPJHndPzLueiREp&#10;fAvDdLLqHSE7bLK0MN9EkCqz9dDXvt840pmM/fpJO+O1nFGHJTn7AwAA//8DAFBLAwQUAAYACAAA&#10;ACEAa9bFUOEAAAAJAQAADwAAAGRycy9kb3ducmV2LnhtbEyPwU7DMBBE70j8g7WVuCDq4KIoSeNU&#10;CJULQpVIuXBzYzeJaq+j2G0CX89yosfVPs28KTezs+xixtB7lPC4TIAZbLzusZXwuX99yICFqFAr&#10;69FI+DYBNtXtTakK7Sf8MJc6toxCMBRKQhfjUHAems44FZZ+MEi/ox+dinSOLdejmijcWS6SJOVO&#10;9UgNnRrMS2eaU312ErKTeK/vk+1ub3+OTfzatm/DbpLybjE/r4FFM8d/GP70SR0qcjr4M+rArASR&#10;Z4JQCaucNhGwElkK7CAhzZ+AVyW/XlD9AgAA//8DAFBLAQItABQABgAIAAAAIQC2gziS/gAAAOEB&#10;AAATAAAAAAAAAAAAAAAAAAAAAABbQ29udGVudF9UeXBlc10ueG1sUEsBAi0AFAAGAAgAAAAhADj9&#10;If/WAAAAlAEAAAsAAAAAAAAAAAAAAAAALwEAAF9yZWxzLy5yZWxzUEsBAi0AFAAGAAgAAAAhAEW7&#10;m2aBAgAAbAUAAA4AAAAAAAAAAAAAAAAALgIAAGRycy9lMm9Eb2MueG1sUEsBAi0AFAAGAAgAAAAh&#10;AGvWxVDhAAAACQEAAA8AAAAAAAAAAAAAAAAA2wQAAGRycy9kb3ducmV2LnhtbFBLBQYAAAAABAAE&#10;APMAAADpBQAAAAA=&#10;" fillcolor="white [3201]" strokecolor="black [3213]" strokeweight="2pt">
                      <v:path arrowok="t"/>
                      <w10:wrap type="through"/>
                    </v:rect>
                  </w:pict>
                </mc:Fallback>
              </mc:AlternateContent>
            </w:r>
            <w:r w:rsidR="00563F69" w:rsidRPr="00CF79AD">
              <w:rPr>
                <w:rFonts w:ascii="Garamond" w:hAnsi="Garamond"/>
                <w:b/>
              </w:rPr>
              <w:t>ID</w:t>
            </w:r>
          </w:p>
          <w:p w14:paraId="14E70BE0"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rPr>
            </w:pPr>
            <w:r w:rsidRPr="00CF79AD">
              <w:rPr>
                <w:rFonts w:ascii="Garamond" w:hAnsi="Garamond"/>
                <w:b/>
              </w:rPr>
              <w:t xml:space="preserve">                                         Driver’s License </w:t>
            </w:r>
          </w:p>
        </w:tc>
      </w:tr>
      <w:tr w:rsidR="00563F69" w:rsidRPr="004B2660" w14:paraId="1D6086D6" w14:textId="77777777" w:rsidTr="00D612B9">
        <w:trPr>
          <w:trHeight w:val="477"/>
          <w:jc w:val="center"/>
        </w:trPr>
        <w:tc>
          <w:tcPr>
            <w:cnfStyle w:val="001000000000" w:firstRow="0" w:lastRow="0" w:firstColumn="1" w:lastColumn="0" w:oddVBand="0" w:evenVBand="0" w:oddHBand="0" w:evenHBand="0" w:firstRowFirstColumn="0" w:firstRowLastColumn="0" w:lastRowFirstColumn="0" w:lastRowLastColumn="0"/>
            <w:tcW w:w="851" w:type="dxa"/>
            <w:tcBorders>
              <w:top w:val="dashed" w:sz="4" w:space="0" w:color="auto"/>
              <w:left w:val="single" w:sz="4" w:space="0" w:color="auto"/>
              <w:bottom w:val="single" w:sz="4" w:space="0" w:color="auto"/>
              <w:right w:val="single" w:sz="4" w:space="0" w:color="auto"/>
            </w:tcBorders>
            <w:hideMark/>
          </w:tcPr>
          <w:p w14:paraId="0CA5FC55" w14:textId="77777777" w:rsidR="00563F69" w:rsidRPr="00CF79AD" w:rsidRDefault="00563F69" w:rsidP="00D612B9">
            <w:pPr>
              <w:spacing w:after="158" w:line="264" w:lineRule="auto"/>
              <w:rPr>
                <w:rFonts w:ascii="Garamond" w:hAnsi="Garamond"/>
              </w:rPr>
            </w:pPr>
            <w:r w:rsidRPr="00CF79AD">
              <w:rPr>
                <w:rFonts w:ascii="Garamond" w:hAnsi="Garamond"/>
              </w:rPr>
              <w:t xml:space="preserve">8 (a). </w:t>
            </w:r>
          </w:p>
        </w:tc>
        <w:tc>
          <w:tcPr>
            <w:tcW w:w="1130" w:type="dxa"/>
            <w:tcBorders>
              <w:top w:val="dashed" w:sz="4" w:space="0" w:color="auto"/>
              <w:left w:val="single" w:sz="4" w:space="0" w:color="999999" w:themeColor="text1" w:themeTint="66"/>
              <w:bottom w:val="single" w:sz="4" w:space="0" w:color="auto"/>
              <w:right w:val="single" w:sz="4" w:space="0" w:color="auto"/>
            </w:tcBorders>
            <w:hideMark/>
          </w:tcPr>
          <w:p w14:paraId="56CE0D2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Id. No.:</w:t>
            </w:r>
          </w:p>
        </w:tc>
        <w:tc>
          <w:tcPr>
            <w:tcW w:w="7985" w:type="dxa"/>
            <w:gridSpan w:val="7"/>
            <w:tcBorders>
              <w:top w:val="dashed" w:sz="4" w:space="0" w:color="auto"/>
              <w:left w:val="single" w:sz="4" w:space="0" w:color="auto"/>
              <w:bottom w:val="single" w:sz="4" w:space="0" w:color="auto"/>
              <w:right w:val="single" w:sz="4" w:space="0" w:color="auto"/>
            </w:tcBorders>
          </w:tcPr>
          <w:p w14:paraId="39DAE3C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58919870"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1B216ECD" w14:textId="77777777" w:rsidR="00563F69" w:rsidRPr="00CF79AD" w:rsidRDefault="00563F69" w:rsidP="00D612B9">
            <w:pPr>
              <w:spacing w:after="158" w:line="264" w:lineRule="auto"/>
              <w:rPr>
                <w:rFonts w:ascii="Garamond" w:hAnsi="Garamond"/>
              </w:rPr>
            </w:pPr>
            <w:r w:rsidRPr="00CF79AD">
              <w:rPr>
                <w:rFonts w:ascii="Garamond" w:hAnsi="Garamond"/>
              </w:rPr>
              <w:t xml:space="preserve">9. </w:t>
            </w:r>
          </w:p>
        </w:tc>
        <w:tc>
          <w:tcPr>
            <w:tcW w:w="9115" w:type="dxa"/>
            <w:gridSpan w:val="8"/>
            <w:tcBorders>
              <w:top w:val="single" w:sz="4" w:space="0" w:color="auto"/>
              <w:left w:val="single" w:sz="4" w:space="0" w:color="auto"/>
              <w:bottom w:val="single" w:sz="4" w:space="0" w:color="auto"/>
              <w:right w:val="single" w:sz="4" w:space="0" w:color="auto"/>
            </w:tcBorders>
          </w:tcPr>
          <w:p w14:paraId="6CA464A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Description of the Information being sought (specify the type and class of information including cover dates. Kindly fill multiple applications for multiple requests):</w:t>
            </w:r>
          </w:p>
          <w:p w14:paraId="79B5F44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5469BFE1"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7F30476"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0FF080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12E38A0D"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3E33CD3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454B58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0C51A98"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4499FA2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621FA30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2BF42F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2E784F93"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tc>
      </w:tr>
      <w:tr w:rsidR="00563F69" w:rsidRPr="004B2660" w14:paraId="33EA0422" w14:textId="77777777" w:rsidTr="00D612B9">
        <w:trPr>
          <w:trHeight w:val="695"/>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6491D8F3" w14:textId="77777777" w:rsidR="00563F69" w:rsidRPr="00CF79AD" w:rsidRDefault="00563F69" w:rsidP="00D612B9">
            <w:pPr>
              <w:spacing w:after="158" w:line="264" w:lineRule="auto"/>
              <w:rPr>
                <w:rFonts w:ascii="Garamond" w:hAnsi="Garamond"/>
              </w:rPr>
            </w:pPr>
            <w:r w:rsidRPr="00CF79AD">
              <w:rPr>
                <w:rFonts w:ascii="Garamond" w:hAnsi="Garamond"/>
              </w:rPr>
              <w:lastRenderedPageBreak/>
              <w:t>10.</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4A3CE16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Manner of Access:</w:t>
            </w:r>
          </w:p>
        </w:tc>
        <w:tc>
          <w:tcPr>
            <w:tcW w:w="6573" w:type="dxa"/>
            <w:gridSpan w:val="5"/>
            <w:tcBorders>
              <w:top w:val="single" w:sz="4" w:space="0" w:color="auto"/>
              <w:left w:val="single" w:sz="4" w:space="0" w:color="auto"/>
              <w:bottom w:val="single" w:sz="4" w:space="0" w:color="auto"/>
              <w:right w:val="single" w:sz="4" w:space="0" w:color="auto"/>
            </w:tcBorders>
          </w:tcPr>
          <w:p w14:paraId="1CA11C2B" w14:textId="7961B2AE"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2688" behindDoc="0" locked="0" layoutInCell="1" allowOverlap="1" wp14:anchorId="75E5A5DE" wp14:editId="4BD65AAE">
                      <wp:simplePos x="0" y="0"/>
                      <wp:positionH relativeFrom="column">
                        <wp:posOffset>13335</wp:posOffset>
                      </wp:positionH>
                      <wp:positionV relativeFrom="paragraph">
                        <wp:posOffset>299720</wp:posOffset>
                      </wp:positionV>
                      <wp:extent cx="193040" cy="193040"/>
                      <wp:effectExtent l="0" t="0" r="0" b="0"/>
                      <wp:wrapThrough wrapText="bothSides">
                        <wp:wrapPolygon edited="0">
                          <wp:start x="0" y="0"/>
                          <wp:lineTo x="0" y="21316"/>
                          <wp:lineTo x="21316" y="21316"/>
                          <wp:lineTo x="21316" y="0"/>
                          <wp:lineTo x="0" y="0"/>
                        </wp:wrapPolygon>
                      </wp:wrapThrough>
                      <wp:docPr id="15"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8C7A3C" id="Rectangle 15" o:spid="_x0000_s1026" style="position:absolute;margin-left:1.05pt;margin-top:23.6pt;width:15.2pt;height:15.2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hxpgQIAAGw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04osczg&#10;Hz1g15hdakHwDRvUulAh7tHd+1RicAvgrwEVxTtNEkKP2UpvEhYLJNvc7d3YbbGNhONjef51cox/&#10;wlHV35NPVg3Gzof4XYAh6VJTj2nlHrPNIsQOOkBSLG1zdqBVc6O0zkKikbjSnmwYEiBuy1QPhgh7&#10;FErJMtfSpZ8LiTstOq8PQmKDMOFpjp6puffJOBc2nvZ+tUV0MpOYwWhYHjLUcUimxyYzkSk7Gk4O&#10;Gb6POFrkqGDjaGyUBX/IQfM6Ru7wQ/Vdzan8F2h2yAsP3cAEx28UfsKChXjPPE4I/htOfbzDQ2po&#10;awr9jZIV+N+H3hMeiYtaSlqcuJqGX2vmBSX6h0VKn5fHiQ4xC8cn36Yo+Leal7cauzZXgH9a4n5x&#10;PF8TPurhKj2YZ1wO8xQVVcxyjF1THv0gXMVuE+B64WI+zzAcS8fiwj46npynriaSPW2fmXc9EyNS&#10;+BaG6WTVB0J22GRpYb6OIFVm676vfb9xpDMZ+/WTdsZbOaP2S3L2BwAA//8DAFBLAwQUAAYACAAA&#10;ACEAtnQtYN4AAAAGAQAADwAAAGRycy9kb3ducmV2LnhtbEyOwU7DMBBE70j8g7WVuCDq1EBTpdlU&#10;CJULQpVIuXBz420SNV5HsdsEvh5zguNoRm9evplsJy40+NYxwmKegCCunGm5RvjYv9ytQPig2ejO&#10;MSF8kYdNcX2V68y4kd/pUoZaRAj7TCM0IfSZlL5qyGo/dz1x7I5usDrEONTSDHqMcNtJlSRLaXXL&#10;8aHRPT03VJ3Ks0VYndRbeZtsd/vu+1iFz2392u9GxJvZ9LQGEWgKf2P41Y/qUESngzuz8aJDUIs4&#10;RHhIFYhY36tHEAeENF2CLHL5X7/4AQAA//8DAFBLAQItABQABgAIAAAAIQC2gziS/gAAAOEBAAAT&#10;AAAAAAAAAAAAAAAAAAAAAABbQ29udGVudF9UeXBlc10ueG1sUEsBAi0AFAAGAAgAAAAhADj9If/W&#10;AAAAlAEAAAsAAAAAAAAAAAAAAAAALwEAAF9yZWxzLy5yZWxzUEsBAi0AFAAGAAgAAAAhABwiHGmB&#10;AgAAbAUAAA4AAAAAAAAAAAAAAAAALgIAAGRycy9lMm9Eb2MueG1sUEsBAi0AFAAGAAgAAAAhALZ0&#10;LWDeAAAABgEAAA8AAAAAAAAAAAAAAAAA2wQAAGRycy9kb3ducmV2LnhtbFBLBQYAAAAABAAEAPMA&#10;AADmBQ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0640" behindDoc="0" locked="0" layoutInCell="1" allowOverlap="1" wp14:anchorId="2CCAD54B" wp14:editId="3499D80C">
                      <wp:simplePos x="0" y="0"/>
                      <wp:positionH relativeFrom="column">
                        <wp:posOffset>5715</wp:posOffset>
                      </wp:positionH>
                      <wp:positionV relativeFrom="paragraph">
                        <wp:posOffset>41910</wp:posOffset>
                      </wp:positionV>
                      <wp:extent cx="193040" cy="193040"/>
                      <wp:effectExtent l="0" t="0" r="0" b="0"/>
                      <wp:wrapThrough wrapText="bothSides">
                        <wp:wrapPolygon edited="0">
                          <wp:start x="0" y="0"/>
                          <wp:lineTo x="0" y="21316"/>
                          <wp:lineTo x="21316" y="21316"/>
                          <wp:lineTo x="21316" y="0"/>
                          <wp:lineTo x="0" y="0"/>
                        </wp:wrapPolygon>
                      </wp:wrapThrough>
                      <wp:docPr id="14"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D2D87B" id="Rectangle 14" o:spid="_x0000_s1026" style="position:absolute;margin-left:.45pt;margin-top:3.3pt;width:15.2pt;height:15.2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VWFsggIAAGw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gG/25GiWUG&#10;/+geu8bsSguCb9ig1oUKcQ/uzqcSg1sCfwmoKN5okhB6zE56k7BYINnlbu/HbotdJBwfy7PPkxn+&#10;CUdVf08+WTUYOx/idwGGpEtNPaaVe8y2yxA76ABJsbTN2YFWzbXSOguJRuJSe7JlSIC4K1M9GCIc&#10;UCgly1xLl34uJO616LzeC4kNwoSnOXqm5sEn41zYeNr71RbRyUxiBqNhecxQxyGZHpvMRKbsaDg5&#10;Zvg24miRo4KNo7FRFvwxB83LGLnDD9V3Nafyn6HZIy88dAMTHL9W+AlLFuId8zgh+G849fEWD6mh&#10;rSn0N0rW4H8fe094JC5qKWlx4moafm2YF5ToHxYpfVbOEh1iFmZfvk5R8K81z681dmMuAf+0xP3i&#10;eL4mfNTDVXowT7gcFikqqpjlGLumPPpBuIzdJsD1wsVikWE4lo7FpX1wPDlPXU0ke9w9Me96Jkak&#10;8A0M08mqd4TssMnSwmITQarM1kNf+37jSGcy9usn7YzXckYdluT8DwAAAP//AwBQSwMEFAAGAAgA&#10;AAAhAMWBuSncAAAABAEAAA8AAABkcnMvZG93bnJldi54bWxMjkFLw0AUhO+C/2F5ghexu20h1phN&#10;EakXkUJTL9622dckdPdtyG6b6K/3edLTMMww8xXryTtxwSF2gTTMZwoEUh1sR42Gj/3r/QpETIas&#10;cYFQwxdGWJfXV4XJbRhph5cqNYJHKOZGQ5tSn0sZ6xa9ibPQI3F2DIM3ie3QSDuYkce9kwulMulN&#10;R/zQmh5fWqxP1dlrWJ0W79Wd2mz37vtYp89N89ZvR61vb6bnJxAJp/RXhl98RoeSmQ7hTDYKp+GR&#10;exqyDASHy/kSxIH1QYEsC/kfvvwBAAD//wMAUEsBAi0AFAAGAAgAAAAhALaDOJL+AAAA4QEAABMA&#10;AAAAAAAAAAAAAAAAAAAAAFtDb250ZW50X1R5cGVzXS54bWxQSwECLQAUAAYACAAAACEAOP0h/9YA&#10;AACUAQAACwAAAAAAAAAAAAAAAAAvAQAAX3JlbHMvLnJlbHNQSwECLQAUAAYACAAAACEAK1VhbIIC&#10;AABsBQAADgAAAAAAAAAAAAAAAAAuAgAAZHJzL2Uyb0RvYy54bWxQSwECLQAUAAYACAAAACEAxYG5&#10;KdwAAAAEAQAADwAAAAAAAAAAAAAAAADcBAAAZHJzL2Rvd25yZXYueG1sUEsFBgAAAAAEAAQA8wAA&#10;AOUFAAAAAA==&#10;" fillcolor="white [3201]" strokecolor="black [3213]" strokeweight="2pt">
                      <v:path arrowok="t"/>
                      <w10:wrap type="through"/>
                    </v:rect>
                  </w:pict>
                </mc:Fallback>
              </mc:AlternateContent>
            </w:r>
            <w:r w:rsidR="00563F69" w:rsidRPr="00CF79AD">
              <w:rPr>
                <w:rFonts w:ascii="Garamond" w:hAnsi="Garamond"/>
                <w:b/>
                <w:bCs/>
              </w:rPr>
              <w:t xml:space="preserve"> Inspection of Information</w:t>
            </w:r>
          </w:p>
          <w:p w14:paraId="6BC263FA"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Copy of Information </w:t>
            </w:r>
          </w:p>
          <w:p w14:paraId="1B825D2B" w14:textId="111A6882"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4736" behindDoc="0" locked="0" layoutInCell="1" allowOverlap="1" wp14:anchorId="5CEB18EA" wp14:editId="3A4F591C">
                      <wp:simplePos x="0" y="0"/>
                      <wp:positionH relativeFrom="column">
                        <wp:posOffset>19050</wp:posOffset>
                      </wp:positionH>
                      <wp:positionV relativeFrom="paragraph">
                        <wp:posOffset>12065</wp:posOffset>
                      </wp:positionV>
                      <wp:extent cx="193040" cy="193040"/>
                      <wp:effectExtent l="0" t="0" r="0" b="0"/>
                      <wp:wrapThrough wrapText="bothSides">
                        <wp:wrapPolygon edited="0">
                          <wp:start x="0" y="0"/>
                          <wp:lineTo x="0" y="21316"/>
                          <wp:lineTo x="21316" y="21316"/>
                          <wp:lineTo x="21316" y="0"/>
                          <wp:lineTo x="0" y="0"/>
                        </wp:wrapPolygon>
                      </wp:wrapThrough>
                      <wp:docPr id="13"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188321" id="Rectangle 13" o:spid="_x0000_s1026" style="position:absolute;margin-left:1.5pt;margin-top:.95pt;width:15.2pt;height:15.2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EBN2gQIAAGwFAAAOAAAAZHJzL2Uyb0RvYy54bWysVEtPGzEQvlfqf7B8L5sNlM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rw744psczg&#10;Hz1g15hdakHwDRvUulAh7tHd+1RicAvgrwEVxTtNEkKP2UpvEhYLJNvc7d3YbbGNhONjeX48OcE/&#10;4ajq78knqwZj50P8LsCQdKmpx7Ryj9lmEWIHHSAplrY5O9CquVFaZyHRSFxpTzYMCRC3ZaoHQ4Q9&#10;CqVkmWvp0s+FxJ0WndcHIbFBmPA0R8/U3PtknAsbT3u/2iI6mUnMYDQsDxnqOCTTY5OZyJQdDSeH&#10;DN9HHC1yVLBxNDbKgj/koHkdI3f4ofqu5lT+CzQ75IWHbmCC4zcKP2HBQrxnHicE/w2nPt7hITW0&#10;NYX+RskK/O9D7wmPxEUtJS1OXE3DrzXzghL9wyKlz8uTRIeYhZOv36Yo+Leal7cauzZXgH9a4n5x&#10;PF8TPurhKj2YZ1wO8xQVVcxyjF1THv0gXMVuE+B64WI+zzAcS8fiwj46npynriaSPW2fmXc9EyNS&#10;+BaG6WTVB0J22GRpYb6OIFVm676vfb9xpDMZ+/WTdsZbOaP2S3L2BwAA//8DAFBLAwQUAAYACAAA&#10;ACEA0uOm1t4AAAAFAQAADwAAAGRycy9kb3ducmV2LnhtbEyPQUvDQBCF74L/YRnBi9hNEyk1ZlOK&#10;1ItIoWkv3rbZaRK6Oxuy2yb66x1PehrevOG9b4rV5Ky44hA6TwrmswQEUu1NR42Cw/7tcQkiRE1G&#10;W0+o4AsDrMrbm0Lnxo+0w2sVG8EhFHKtoI2xz6UMdYtOh5nvkdg7+cHpyHJopBn0yOHOyjRJFtLp&#10;jrih1T2+tlifq4tTsDynH9VDstnu7fepjp+b5r3fjkrd303rFxARp/h3DL/4jA4lMx39hUwQVkHG&#10;n0ReP4NgN8ueQBx5phnIspD/6csfAAAA//8DAFBLAQItABQABgAIAAAAIQC2gziS/gAAAOEBAAAT&#10;AAAAAAAAAAAAAAAAAAAAAABbQ29udGVudF9UeXBlc10ueG1sUEsBAi0AFAAGAAgAAAAhADj9If/W&#10;AAAAlAEAAAsAAAAAAAAAAAAAAAAALwEAAF9yZWxzLy5yZWxzUEsBAi0AFAAGAAgAAAAhAK4QE3aB&#10;AgAAbAUAAA4AAAAAAAAAAAAAAAAALgIAAGRycy9lMm9Eb2MueG1sUEsBAi0AFAAGAAgAAAAhANLj&#10;ptbeAAAABQEAAA8AAAAAAAAAAAAAAAAA2wQAAGRycy9kb3ducmV2LnhtbFBLBQYAAAAABAAEAPMA&#10;AADmBQAAAAA=&#10;" fillcolor="white [3201]" strokecolor="black [3213]" strokeweight="2pt">
                      <v:path arrowok="t"/>
                      <w10:wrap type="through"/>
                    </v:rect>
                  </w:pict>
                </mc:Fallback>
              </mc:AlternateContent>
            </w:r>
            <w:r w:rsidR="00563F69" w:rsidRPr="00CF79AD">
              <w:rPr>
                <w:rFonts w:ascii="Garamond" w:hAnsi="Garamond"/>
                <w:b/>
                <w:bCs/>
              </w:rPr>
              <w:t xml:space="preserve">Viewing / Listen </w:t>
            </w:r>
          </w:p>
          <w:p w14:paraId="733CEB19" w14:textId="3AA38FCB"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5760" behindDoc="0" locked="0" layoutInCell="1" allowOverlap="1" wp14:anchorId="2F16D245" wp14:editId="6EC29A3A">
                      <wp:simplePos x="0" y="0"/>
                      <wp:positionH relativeFrom="column">
                        <wp:posOffset>19685</wp:posOffset>
                      </wp:positionH>
                      <wp:positionV relativeFrom="paragraph">
                        <wp:posOffset>40005</wp:posOffset>
                      </wp:positionV>
                      <wp:extent cx="193040" cy="193040"/>
                      <wp:effectExtent l="0" t="0" r="0" b="0"/>
                      <wp:wrapThrough wrapText="bothSides">
                        <wp:wrapPolygon edited="0">
                          <wp:start x="0" y="0"/>
                          <wp:lineTo x="0" y="21316"/>
                          <wp:lineTo x="21316" y="21316"/>
                          <wp:lineTo x="21316" y="0"/>
                          <wp:lineTo x="0" y="0"/>
                        </wp:wrapPolygon>
                      </wp:wrapThrough>
                      <wp:docPr id="12"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F5838B" id="Rectangle 12" o:spid="_x0000_s1026" style="position:absolute;margin-left:1.55pt;margin-top:3.15pt;width:15.2pt;height:15.2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25zgg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zelxDKD&#10;f3SPXWN2pQXBN2xQ60KFuAe39KnE4BbAXwIqijeaJIQes5PeJCwWSHa52/ux22IXCcfH8vzz5BT/&#10;hKOqvyefrBqMnQ/xuwBD0qWmHtPKPWbbRYgddICkWNrm7ECr5kZpnYVEI3GlPdkyJEDclakeDBEO&#10;KJSSZa6lSz8XEvdadF7vhcQGYcLTHD1T8+CTcS5sPOv9aovoZCYxg9GwPGao45BMj01mIlN2NJwc&#10;M3wbcbTIUcHG0dgoC/6Yg+ZljNzhh+q7mlP5z9DskRceuoEJjt8o/IQFC3HJPE4I/htOfbzDQ2po&#10;awr9jZI1+N/H3hMeiYtaSlqcuJqGXxvmBSX6h0VKn5eniQ4xC6dfvk5R8K81z681dmOuAP+0xP3i&#10;eL4mfNTDVXowT7gc5ikqqpjlGLumPPpBuIrdJsD1wsV8nmE4lo7FhX1wPDlPXU0ke9w9Me96Jkak&#10;8C0M08mqd4TssMnSwnwTQarM1kNf+37jSGcy9usn7YzXckYdluTsDwAAAP//AwBQSwMEFAAGAAgA&#10;AAAhAHsxLmzdAAAABQEAAA8AAABkcnMvZG93bnJldi54bWxMjkFLw0AUhO+C/2F5ghexmzYYS5pN&#10;EakXkYKpl9622dckdPdtyG6b6K/3ebKnYZhh5ivWk7PigkPoPCmYzxIQSLU3HTUKvnZvj0sQIWoy&#10;2npCBd8YYF3e3hQ6N36kT7xUsRE8QiHXCtoY+1zKULfodJj5Homzox+cjmyHRppBjzzurFwkSSad&#10;7ogfWt3ja4v1qTo7BcvT4qN6SDbbnf051nG/ad777ajU/d30sgIRcYr/ZfjDZ3Qomengz2SCsArS&#10;ORcVZCkITtP0CcSBNXsGWRbymr78BQAA//8DAFBLAQItABQABgAIAAAAIQC2gziS/gAAAOEBAAAT&#10;AAAAAAAAAAAAAAAAAAAAAABbQ29udGVudF9UeXBlc10ueG1sUEsBAi0AFAAGAAgAAAAhADj9If/W&#10;AAAAlAEAAAsAAAAAAAAAAAAAAAAALwEAAF9yZWxzLy5yZWxzUEsBAi0AFAAGAAgAAAAhAJlnbnOC&#10;AgAAbAUAAA4AAAAAAAAAAAAAAAAALgIAAGRycy9lMm9Eb2MueG1sUEsBAi0AFAAGAAgAAAAhAHsx&#10;LmzdAAAABQEAAA8AAAAAAAAAAAAAAAAA3AQAAGRycy9kb3ducmV2LnhtbFBLBQYAAAAABAAEAPMA&#10;AADmBQAAAAA=&#10;" fillcolor="white [3201]" strokecolor="black [3213]" strokeweight="2pt">
                      <v:path arrowok="t"/>
                      <w10:wrap type="through"/>
                    </v:rect>
                  </w:pict>
                </mc:Fallback>
              </mc:AlternateContent>
            </w:r>
            <w:r w:rsidR="00563F69" w:rsidRPr="00CF79AD">
              <w:rPr>
                <w:rFonts w:ascii="Garamond" w:hAnsi="Garamond"/>
                <w:b/>
                <w:bCs/>
              </w:rPr>
              <w:t>Written Transcript</w:t>
            </w:r>
          </w:p>
          <w:p w14:paraId="03140BEE" w14:textId="09F480A4"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1664" behindDoc="0" locked="0" layoutInCell="1" allowOverlap="1" wp14:anchorId="0D360643" wp14:editId="06050744">
                      <wp:simplePos x="0" y="0"/>
                      <wp:positionH relativeFrom="column">
                        <wp:posOffset>2492375</wp:posOffset>
                      </wp:positionH>
                      <wp:positionV relativeFrom="paragraph">
                        <wp:posOffset>12700</wp:posOffset>
                      </wp:positionV>
                      <wp:extent cx="1552575" cy="268605"/>
                      <wp:effectExtent l="0" t="0" r="9525" b="0"/>
                      <wp:wrapThrough wrapText="bothSides">
                        <wp:wrapPolygon edited="0">
                          <wp:start x="0" y="0"/>
                          <wp:lineTo x="0" y="21447"/>
                          <wp:lineTo x="21733" y="21447"/>
                          <wp:lineTo x="21733" y="0"/>
                          <wp:lineTo x="0" y="0"/>
                        </wp:wrapPolygon>
                      </wp:wrapThrough>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2575" cy="268605"/>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CC393E0" id="Rectangle 11" o:spid="_x0000_s1026" style="position:absolute;margin-left:196.25pt;margin-top:1pt;width:122.25pt;height:21.15pt;z-index:251761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exvbhgIAAG0FAAAOAAAAZHJzL2Uyb0RvYy54bWysVEtPGzEQvlfqf7B8L5tEJMCKDYpAVJUi&#10;QEDF2XjtxML2uLaTTfrrO/Y+AjSnqhfL4/nm6W/m8mpnNNkKHxTYio5PRpQIy6FWdlXRn8+3384p&#10;CZHZmmmwoqJ7EejV/OuXy8aVYgJr0LXwBJ3YUDauousYXVkUga+FYeEEnLColOANiyj6VVF71qB3&#10;o4vJaDQrGvC188BFCPh60yrpPPuXUvB4L2UQkeiKYm4xnz6fr+ks5pesXHnm1op3abB/yMIwZTHo&#10;4OqGRUY2Xv3lyijuIYCMJxxMAVIqLnINWM149KmapzVzIteCzQluaFP4f2753fbBE1Xj340psczg&#10;Hz1i15hdaUHwDRvUuFAi7sk9+FRicEvgbwEVxQdNEkKH2UlvEhYLJLvc7f3QbbGLhOPjeDqdTM+m&#10;lHDUTWbns9E0RStY2Vs7H+J3AYakS0U95pWbzLbLEFtoD0nBtM3pgVb1rdI6C4lH4lp7smXIgLjL&#10;BWGIcEChlCxzMW3+uZK416L1+igkdggznuTomZsHn4xzYeOsS11bRCcziRkMhuNjhjr2yXTYZCYy&#10;ZwfD0THDjxEHixwVbByMjbLgjzmo34bILb6vvq05lf8K9R6J4aGdmOD4rcJPWLIQH5jHEcFhwrGP&#10;93hIDU1FobtRsgb/+9h7wiNzUUtJgyNX0fBrw7ygRP+wyOmL8elpmtEsnE7PJij495rX9xq7MdeA&#10;f4q0xezyNeGj7q/Sg3nB7bBIUVHFLMfYFeXR98J1bFcB7hcuFosMw7l0LC7tk+PJeepqItnz7oV5&#10;1zExIofvoB9PVn4iZItNlhYWmwhSZbYe+tr1G2c6873bP2lpvJcz6rAl538AAAD//wMAUEsDBBQA&#10;BgAIAAAAIQAmEmf34AAAAAgBAAAPAAAAZHJzL2Rvd25yZXYueG1sTI9PS8NAEMXvgt9hGcGL2I1J&#10;rTVmUkTqRUrB1Iu3bXaahO6fkN020U/veNLbPN7jze8Vq8kacaYhdN4h3M0SEORqrzvXIHzsXm+X&#10;IEJUTivjHSF8UYBVeXlRqFz70b3TuYqN4BIXcoXQxtjnUoa6JavCzPfk2Dv4warIcmikHtTI5dbI&#10;NEkW0qrO8YdW9fTSUn2sThZheUw31U2y3u7M96GOn+vmrd+OiNdX0/MTiEhT/AvDLz6jQ8lMe39y&#10;OgiDkD2m9xxFSHkS+4vsgY89wnyegSwL+X9A+QMAAP//AwBQSwECLQAUAAYACAAAACEAtoM4kv4A&#10;AADhAQAAEwAAAAAAAAAAAAAAAAAAAAAAW0NvbnRlbnRfVHlwZXNdLnhtbFBLAQItABQABgAIAAAA&#10;IQA4/SH/1gAAAJQBAAALAAAAAAAAAAAAAAAAAC8BAABfcmVscy8ucmVsc1BLAQItABQABgAIAAAA&#10;IQBmexvbhgIAAG0FAAAOAAAAAAAAAAAAAAAAAC4CAABkcnMvZTJvRG9jLnhtbFBLAQItABQABgAI&#10;AAAAIQAmEmf34AAAAAgBAAAPAAAAAAAAAAAAAAAAAOAEAABkcnMvZG93bnJldi54bWxQSwUGAAAA&#10;AAQABADzAAAA7Q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3712" behindDoc="0" locked="0" layoutInCell="1" allowOverlap="1" wp14:anchorId="66D1C905" wp14:editId="39654DDC">
                      <wp:simplePos x="0" y="0"/>
                      <wp:positionH relativeFrom="column">
                        <wp:posOffset>13335</wp:posOffset>
                      </wp:positionH>
                      <wp:positionV relativeFrom="paragraph">
                        <wp:posOffset>18415</wp:posOffset>
                      </wp:positionV>
                      <wp:extent cx="193040" cy="193040"/>
                      <wp:effectExtent l="0" t="0" r="0" b="0"/>
                      <wp:wrapThrough wrapText="bothSides">
                        <wp:wrapPolygon edited="0">
                          <wp:start x="0" y="0"/>
                          <wp:lineTo x="0" y="21316"/>
                          <wp:lineTo x="21316" y="21316"/>
                          <wp:lineTo x="21316" y="0"/>
                          <wp:lineTo x="0" y="0"/>
                        </wp:wrapPolygon>
                      </wp:wrapThrough>
                      <wp:docPr id="10" name="Rectangle 1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0912880" id="Rectangle 10" o:spid="_x0000_s1026" style="position:absolute;margin-left:1.05pt;margin-top:1.45pt;width:15.2pt;height:15.2pt;z-index:251763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iZR5gQIAAGw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SDf4ftsczg&#10;H91j15hdaUHwDRvUulAh7sEtfSoxuAXwl4CK4o0mCaHH7KQ3CYsFkl3u9n7stthFwvGxPP88OcWg&#10;HFX9Pflk1WDsfIjfBRiSLjX1mFbuMdsuQuygAyTF0jZnB1o1N0rrLCQaiSvtyZYhAeKuTPVgiHBA&#10;oZQscy1d+rmQuNei83ovJDYIE57m6JmaB5+Mc2HjWe9XW0QnM4kZjIblMUMdh2R6bDITmbKj4eSY&#10;4duIo0WOCjaOxkZZ8MccNC9j5A4/VN/VnMp/hmaPvPDQDUxw/EbhJyxYiEvmcULw33Dq4x0eUkNb&#10;U+hvlKzB/z72nvBIXNRS0uLE1TT82jAvKNE/LFL6vDxNdIhZOP3ydYqCf615fq2xG3MF+Kcl7hfH&#10;8zXhox6u0oN5wuUwT1FRxSzH2DXl0Q/CVew2Aa4XLubzDMOxdCwu7IPjyXnqaiLZ4+6JedczMSKF&#10;b2GYTla9I2SHTZYW5psIUmW2Hvra9xtHOpOxXz9pZ7yWM+qwJGd/AAAA//8DAFBLAwQUAAYACAAA&#10;ACEAIzcyXtwAAAAFAQAADwAAAGRycy9kb3ducmV2LnhtbEyOQUvDQBSE74L/YXmCl2I3TVBqzKaI&#10;tBeRgqkXb9vsaxK6+zZkt03qr/d5qqdhmGHmK1aTs+KMQ+g8KVjMExBItTcdNQq+dpuHJYgQNRlt&#10;PaGCCwZYlbc3hc6NH+kTz1VsBI9QyLWCNsY+lzLULTod5r5H4uzgB6cj26GRZtAjjzsr0yR5kk53&#10;xA+t7vGtxfpYnZyC5TH9qGbJeruzP4c6fq+b9347KnV/N72+gIg4xWsZ/vAZHUpm2vsTmSCsgnTB&#10;RZZnEJxm6SOIPWuWgSwL+Z++/AUAAP//AwBQSwECLQAUAAYACAAAACEAtoM4kv4AAADhAQAAEwAA&#10;AAAAAAAAAAAAAAAAAAAAW0NvbnRlbnRfVHlwZXNdLnhtbFBLAQItABQABgAIAAAAIQA4/SH/1gAA&#10;AJQBAAALAAAAAAAAAAAAAAAAAC8BAABfcmVscy8ucmVsc1BLAQItABQABgAIAAAAIQD3iZR5gQIA&#10;AGwFAAAOAAAAAAAAAAAAAAAAAC4CAABkcnMvZTJvRG9jLnhtbFBLAQItABQABgAIAAAAIQAjNzJe&#10;3AAAAAUBAAAPAAAAAAAAAAAAAAAAANsEAABkcnMvZG93bnJldi54bWxQSwUGAAAAAAQABADzAAAA&#10;5AUAAAAA&#10;" fillcolor="white [3201]" strokecolor="black [3213]" strokeweight="2pt">
                      <v:path arrowok="t"/>
                      <w10:wrap type="through"/>
                    </v:rect>
                  </w:pict>
                </mc:Fallback>
              </mc:AlternateContent>
            </w:r>
            <w:r w:rsidR="00563F69" w:rsidRPr="00CF79AD">
              <w:rPr>
                <w:rFonts w:ascii="Garamond" w:hAnsi="Garamond"/>
                <w:b/>
                <w:bCs/>
              </w:rPr>
              <w:t>Translated (specify language)</w:t>
            </w:r>
          </w:p>
          <w:p w14:paraId="331A6807" w14:textId="77777777" w:rsidR="00563F69" w:rsidRPr="00CF79AD" w:rsidRDefault="00563F69" w:rsidP="00D612B9">
            <w:pPr>
              <w:cnfStyle w:val="000000000000" w:firstRow="0" w:lastRow="0" w:firstColumn="0" w:lastColumn="0" w:oddVBand="0" w:evenVBand="0" w:oddHBand="0" w:evenHBand="0" w:firstRowFirstColumn="0" w:firstRowLastColumn="0" w:lastRowFirstColumn="0" w:lastRowLastColumn="0"/>
            </w:pPr>
          </w:p>
          <w:p w14:paraId="1715A1B9" w14:textId="77777777" w:rsidR="00563F69" w:rsidRPr="00CF79AD" w:rsidRDefault="00563F69" w:rsidP="00D612B9">
            <w:pPr>
              <w:cnfStyle w:val="000000000000" w:firstRow="0" w:lastRow="0" w:firstColumn="0" w:lastColumn="0" w:oddVBand="0" w:evenVBand="0" w:oddHBand="0" w:evenHBand="0" w:firstRowFirstColumn="0" w:firstRowLastColumn="0" w:lastRowFirstColumn="0" w:lastRowLastColumn="0"/>
            </w:pPr>
          </w:p>
        </w:tc>
      </w:tr>
      <w:tr w:rsidR="00563F69" w:rsidRPr="004B2660" w14:paraId="387A78D3" w14:textId="77777777" w:rsidTr="00D612B9">
        <w:trPr>
          <w:trHeight w:val="620"/>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33AD6298" w14:textId="77777777" w:rsidR="00563F69" w:rsidRPr="00CF79AD" w:rsidRDefault="00563F69" w:rsidP="00D612B9">
            <w:pPr>
              <w:spacing w:after="158" w:line="264" w:lineRule="auto"/>
              <w:rPr>
                <w:rFonts w:ascii="Garamond" w:hAnsi="Garamond"/>
              </w:rPr>
            </w:pPr>
            <w:r w:rsidRPr="00CF79AD">
              <w:rPr>
                <w:rFonts w:ascii="Garamond" w:hAnsi="Garamond"/>
              </w:rPr>
              <w:t>10 (a).</w:t>
            </w:r>
          </w:p>
        </w:tc>
        <w:tc>
          <w:tcPr>
            <w:tcW w:w="2542" w:type="dxa"/>
            <w:gridSpan w:val="3"/>
            <w:tcBorders>
              <w:top w:val="single" w:sz="4" w:space="0" w:color="auto"/>
              <w:left w:val="single" w:sz="4" w:space="0" w:color="999999" w:themeColor="text1" w:themeTint="66"/>
              <w:bottom w:val="single" w:sz="4" w:space="0" w:color="auto"/>
              <w:right w:val="single" w:sz="4" w:space="0" w:color="auto"/>
            </w:tcBorders>
            <w:hideMark/>
          </w:tcPr>
          <w:p w14:paraId="1DAC3DAF"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Form of Access:</w:t>
            </w:r>
          </w:p>
        </w:tc>
        <w:tc>
          <w:tcPr>
            <w:tcW w:w="6573" w:type="dxa"/>
            <w:gridSpan w:val="5"/>
            <w:tcBorders>
              <w:top w:val="single" w:sz="4" w:space="0" w:color="auto"/>
              <w:left w:val="single" w:sz="4" w:space="0" w:color="auto"/>
              <w:bottom w:val="single" w:sz="4" w:space="0" w:color="auto"/>
              <w:right w:val="single" w:sz="4" w:space="0" w:color="auto"/>
            </w:tcBorders>
            <w:hideMark/>
          </w:tcPr>
          <w:p w14:paraId="73C71B98" w14:textId="57CFCCD1"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6784" behindDoc="0" locked="0" layoutInCell="1" allowOverlap="1" wp14:anchorId="33B6A63D" wp14:editId="1FDC0C47">
                      <wp:simplePos x="0" y="0"/>
                      <wp:positionH relativeFrom="column">
                        <wp:posOffset>9525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9"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5220EC90" id="Rectangle 9" o:spid="_x0000_s1026" style="position:absolute;margin-left:.75pt;margin-top:2pt;width:15.2pt;height:15.2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EuMgQIAAGoFAAAOAAAAZHJzL2Uyb0RvYy54bWysVEtvGyEQvlfqf0Dcm/W6aVqvso6sRKkq&#10;WUmUpMqZsGCjAEMBe+3++g7sw0nqU9ULYphvnnwz5xc7o8lW+KDA1rQ8mVAiLIdG2VVNfz5ef/pG&#10;SYjMNkyDFTXdi0Av5h8/nLeuElNYg26EJ+jEhqp1NV3H6KqiCHwtDAsn4IRFpQRvWETRr4rGsxa9&#10;G11MJ5OzogXfOA9chICvV52SzrN/KQWPt1IGEYmuKeYW8+nz+ZzOYn7OqpVnbq14nwb7hywMUxaD&#10;jq6uWGRk49VfroziHgLIeMLBFCCl4iLXgNWUk3fVPKyZE7kWbE5wY5vC/3PLb7Z3nqimpjNKLDP4&#10;RffYNGZXWpBZak/rQoWoB3fnU4HBLYG/BFQUbzRJCD1mJ71JWCyP7HKv92OvxS4Sjo/l7PPkFH+E&#10;o6q/J5+sGoydD/G7AEPSpaYes8odZttliB10gKRY2ubsQKvmWmmdhUQicak92TL8/rgrUz0YIhxQ&#10;KCXLXEuXfi4k7rXovN4Lie3BhKc5eibmwSfjXNh41vvVFtHJTGIGo2F5zFDHIZkem8xEJuxoODlm&#10;+DbiaJGjgo2jsVEW/DEHzcsYucMP1Xc1p/KfodkjKzx04xIcv1b4CUsW4h3zOB/4bzjz8RYPqaGt&#10;KfQ3Stbgfx97T3ikLWopaXHeahp+bZgXlOgfFgk9K08THWIWTr98naLgX2ueX2vsxlwC/mmJ28Xx&#10;fE34qIer9GCecDUsUlRUMcsxdk159INwGbs9gMuFi8Uiw3AoHYtL++B4cp66mkj2uHti3vVMjEjh&#10;Gxhmk1XvCNlhk6WFxSaCVJmth772/caBzmTsl0/aGK/ljDqsyPkfAAAA//8DAFBLAwQUAAYACAAA&#10;ACEAVOMPuN0AAAAFAQAADwAAAGRycy9kb3ducmV2LnhtbEyPQUvDQBCF74L/YRnBi9hNayo1ZlNK&#10;qReRQlMv3rbZaRK6Oxuy2yb66x1P9TQ83uPN9/Ll6Ky4YB9aTwqmkwQEUuVNS7WCz/3b4wJEiJqM&#10;tp5QwTcGWBa3N7nOjB9oh5cy1oJLKGRaQRNjl0kZqgadDhPfIbF39L3TkWVfS9PrgcudlbMkeZZO&#10;t8QfGt3husHqVJ6dgsVp9lE+JJvt3v4cq/i1qd+77aDU/d24egURcYzXMPzhMzoUzHTwZzJBWNZz&#10;DipIeRC7T9MXEAe+aQqyyOV/+uIXAAD//wMAUEsBAi0AFAAGAAgAAAAhALaDOJL+AAAA4QEAABMA&#10;AAAAAAAAAAAAAAAAAAAAAFtDb250ZW50X1R5cGVzXS54bWxQSwECLQAUAAYACAAAACEAOP0h/9YA&#10;AACUAQAACwAAAAAAAAAAAAAAAAAvAQAAX3JlbHMvLnJlbHNQSwECLQAUAAYACAAAACEAOjxLjIEC&#10;AABqBQAADgAAAAAAAAAAAAAAAAAuAgAAZHJzL2Uyb0RvYy54bWxQSwECLQAUAAYACAAAACEAVOMP&#10;uN0AAAAFAQAADwAAAAAAAAAAAAAAAADbBAAAZHJzL2Rvd25yZXYueG1sUEsFBgAAAAAEAAQA8wAA&#10;AOUFA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8832" behindDoc="0" locked="0" layoutInCell="1" allowOverlap="1" wp14:anchorId="04DD54DF" wp14:editId="47CCD2A7">
                      <wp:simplePos x="0" y="0"/>
                      <wp:positionH relativeFrom="column">
                        <wp:posOffset>1180465</wp:posOffset>
                      </wp:positionH>
                      <wp:positionV relativeFrom="paragraph">
                        <wp:posOffset>29845</wp:posOffset>
                      </wp:positionV>
                      <wp:extent cx="193040" cy="193040"/>
                      <wp:effectExtent l="0" t="0" r="0" b="0"/>
                      <wp:wrapThrough wrapText="bothSides">
                        <wp:wrapPolygon edited="0">
                          <wp:start x="0" y="0"/>
                          <wp:lineTo x="0" y="21316"/>
                          <wp:lineTo x="21316" y="21316"/>
                          <wp:lineTo x="21316" y="0"/>
                          <wp:lineTo x="0" y="0"/>
                        </wp:wrapPolygon>
                      </wp:wrapThrough>
                      <wp:docPr id="8"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9022374" id="Rectangle 8" o:spid="_x0000_s1026" style="position:absolute;margin-left:92.95pt;margin-top:2.35pt;width:15.2pt;height:15.2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4YLPgAIAAGoFAAAOAAAAZHJzL2Uyb0RvYy54bWysVEtvGyEQvlfqf0Dcm/W6aZqsso6sRKkq&#10;WUmUh3ImLNgowFDAXru/vgP7cJL6VPWCGOab98ecX2yNJhvhgwJb0/JoQomwHBpllzV9erz+ckpJ&#10;iMw2TIMVNd2JQC9mnz+dt64SU1iBboQn6MSGqnU1XcXoqqIIfCUMC0fghEWlBG9YRNEvi8azFr0b&#10;XUwnk5OiBd84D1yEgK9XnZLOsn8pBY+3UgYRia4p5hbz6fP5ks5ids6qpWdupXifBvuHLAxTFoOO&#10;rq5YZGTt1V+ujOIeAsh4xMEUIKXiIteA1ZSTD9U8rJgTuRZsTnBjm8L/c8tvNneeqKamOCjLDI7o&#10;HpvG7FILcpra07pQIerB3flUYHAL4K8BFcU7TRJCj9lKbxIWyyPb3Ovd2GuxjYTjY3n2dXKME+Go&#10;6u/JJ6sGY+dD/CHAkHSpqcescofZZhFiBx0gKZa2OTvQqrlWWmchkUhcak82DMcft2WqB0OEPQql&#10;ZJlr6dLPhcSdFp3XeyGxPZjwNEfPxNz7ZJwLG096v9oiOplJzGA0LA8Z6jgk02OTmciEHQ0nhwzf&#10;RxwtclSwcTQ2yoI/5KB5HSN3+KH6ruZU/gs0O2SFh+67BMevFQ5hwUK8Yx7/B84N/3y8xUNqaGsK&#10;/Y2SFfjfh94THmmLWkpa/G81Db/WzAtK9E+LhD4rjxMdYhaOv32fouDfal7eauzaXALOtMTt4ni+&#10;JnzUw1V6MM+4GuYpKqqY5Ri7pjz6QbiM3R7A5cLFfJ5h+Ckdiwv74HhynrqaSPa4fWbe9UyMSOEb&#10;GP4mqz4QssMmSwvzdQSpMlv3fe37jR86k7FfPmljvJUzar8iZ38AAAD//wMAUEsDBBQABgAIAAAA&#10;IQAkzGP64AAAAAgBAAAPAAAAZHJzL2Rvd25yZXYueG1sTI9BS8NAFITvgv9heYIXsZukto0xmyJS&#10;LyIFUy+9bbOvSWj2bchum+iv93nS4zDDzDf5erKduODgW0cK4lkEAqlypqVawefu9T4F4YMmoztH&#10;qOALPayL66tcZ8aN9IGXMtSCS8hnWkETQp9J6asGrfYz1yOxd3SD1YHlUEsz6JHLbSeTKFpKq1vi&#10;hUb3+NJgdSrPVkF6St7Lu2iz3XXfxyrsN/Vbvx2Vur2Znp9ABJzCXxh+8RkdCmY6uDMZLzrW6eKR&#10;owoeViDYT+LlHMRBwXwRgyxy+f9A8QMAAP//AwBQSwECLQAUAAYACAAAACEAtoM4kv4AAADhAQAA&#10;EwAAAAAAAAAAAAAAAAAAAAAAW0NvbnRlbnRfVHlwZXNdLnhtbFBLAQItABQABgAIAAAAIQA4/SH/&#10;1gAAAJQBAAALAAAAAAAAAAAAAAAAAC8BAABfcmVscy8ucmVsc1BLAQItABQABgAIAAAAIQCC4YLP&#10;gAIAAGoFAAAOAAAAAAAAAAAAAAAAAC4CAABkcnMvZTJvRG9jLnhtbFBLAQItABQABgAIAAAAIQAk&#10;zGP64AAAAAgBAAAPAAAAAAAAAAAAAAAAANoEAABkcnMvZG93bnJldi54bWxQSwUGAAAAAAQABADz&#10;AAAA5wUAAAAA&#10;" fillcolor="white [3201]" strokecolor="black [3213]" strokeweight="2pt">
                      <v:path arrowok="t"/>
                      <w10:wrap type="through"/>
                    </v:rect>
                  </w:pict>
                </mc:Fallback>
              </mc:AlternateContent>
            </w:r>
            <w:r w:rsidRPr="00CF79AD">
              <w:rPr>
                <w:noProof/>
              </w:rPr>
              <mc:AlternateContent>
                <mc:Choice Requires="wps">
                  <w:drawing>
                    <wp:anchor distT="0" distB="0" distL="114300" distR="114300" simplePos="0" relativeHeight="251767808" behindDoc="0" locked="0" layoutInCell="1" allowOverlap="1" wp14:anchorId="380FC1F6" wp14:editId="1CAAE990">
                      <wp:simplePos x="0" y="0"/>
                      <wp:positionH relativeFrom="column">
                        <wp:posOffset>2690495</wp:posOffset>
                      </wp:positionH>
                      <wp:positionV relativeFrom="paragraph">
                        <wp:posOffset>24765</wp:posOffset>
                      </wp:positionV>
                      <wp:extent cx="193040" cy="193040"/>
                      <wp:effectExtent l="0" t="0" r="0" b="0"/>
                      <wp:wrapThrough wrapText="bothSides">
                        <wp:wrapPolygon edited="0">
                          <wp:start x="0" y="0"/>
                          <wp:lineTo x="0" y="21316"/>
                          <wp:lineTo x="21316" y="21316"/>
                          <wp:lineTo x="21316" y="0"/>
                          <wp:lineTo x="0" y="0"/>
                        </wp:wrapPolygon>
                      </wp:wrapThrough>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2E42DABD" id="Rectangle 7" o:spid="_x0000_s1026" style="position:absolute;margin-left:211.85pt;margin-top:1.95pt;width:15.2pt;height:15.2pt;z-index:25176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FOsgQIAAGoFAAAOAAAAZHJzL2Uyb0RvYy54bWysVEtvGyEQvlfqf0Dcm/W6aR6rrCMrUapK&#10;VhIlqXImLNgowFDAXru/vgP7cJL6VPWCGOabJ9/MxeXWaLIRPiiwNS2PJpQIy6FRdlnTn083X84o&#10;CZHZhmmwoqY7Eejl7POni9ZVYgor0I3wBJ3YULWupqsYXVUUga+EYeEInLColOANiyj6ZdF41qJ3&#10;o4vpZHJStOAb54GLEPD1ulPSWfYvpeDxTsogItE1xdxiPn0+X9JZzC5YtfTMrRTv02D/kIVhymLQ&#10;0dU1i4ysvfrLlVHcQwAZjziYAqRUXOQasJpy8qGaxxVzIteCzQlubFP4f2757ebeE9XU9JQSywx+&#10;0QM2jdmlFuQ0tad1oULUo7v3qcDgFsBfAyqKd5okhB6zld4kLJZHtrnXu7HXYhsJx8fy/OvkGH+E&#10;o6q/J5+sGoydD/G7AEPSpaYes8odZptFiB10gKRY2ubsQKvmRmmdhUQicaU92TD8/rgtUz0YIuxR&#10;KCXLXEuXfi4k7rTovD4Iie3BhKc5eibm3ifjXNh40vvVFtHJTGIGo2F5yFDHIZkem8xEJuxoODlk&#10;+D7iaJGjgo2jsVEW/CEHzesYucMP1Xc1p/JfoNkhKzx04xIcv1H4CQsW4j3zOB/4bzjz8Q4PqaGt&#10;KfQ3Slbgfx96T3ikLWopaXHeahp+rZkXlOgfFgl9Xh4nOsQsHH87naLg32pe3mrs2lwB/mmJ28Xx&#10;fE34qIer9GCecTXMU1RUMcsxdk159INwFbs9gMuFi/k8w3AoHYsL++h4cp66mkj2tH1m3vVMjEjh&#10;Wxhmk1UfCNlhk6WF+TqCVJmt+772/caBzmTsl0/aGG/ljNqvyNkfAAAA//8DAFBLAwQUAAYACAAA&#10;ACEAK9J9XeAAAAAIAQAADwAAAGRycy9kb3ducmV2LnhtbEyPQUvDQBSE74L/YXmCF2k3TaLWmE0R&#10;qRcpBdNevG2zr0lo9m3Ibpvor/d50uMww8w3+Wqynbjg4FtHChbzCARS5UxLtYL97m22BOGDJqM7&#10;R6jgCz2siuurXGfGjfSBlzLUgkvIZ1pBE0KfSemrBq32c9cjsXd0g9WB5VBLM+iRy20n4yh6kFa3&#10;xAuN7vG1wepUnq2C5SnelHfRervrvo9V+FzX7/12VOr2Znp5BhFwCn9h+MVndCiY6eDOZLzoFKRx&#10;8shRBckTCPbT+3QB4sA6TUAWufx/oPgBAAD//wMAUEsBAi0AFAAGAAgAAAAhALaDOJL+AAAA4QEA&#10;ABMAAAAAAAAAAAAAAAAAAAAAAFtDb250ZW50X1R5cGVzXS54bWxQSwECLQAUAAYACAAAACEAOP0h&#10;/9YAAACUAQAACwAAAAAAAAAAAAAAAAAvAQAAX3JlbHMvLnJlbHNQSwECLQAUAAYACAAAACEA6BBT&#10;rIECAABqBQAADgAAAAAAAAAAAAAAAAAuAgAAZHJzL2Uyb0RvYy54bWxQSwECLQAUAAYACAAAACEA&#10;K9J9XeAAAAAIAQAADwAAAAAAAAAAAAAAAADbBAAAZHJzL2Rvd25yZXYueG1sUEsFBgAAAAAEAAQA&#10;8wAAAOgFAAAAAA==&#10;" fillcolor="white [3201]" strokecolor="black [3213]" strokeweight="2pt">
                      <v:path arrowok="t"/>
                      <w10:wrap type="through"/>
                    </v:rect>
                  </w:pict>
                </mc:Fallback>
              </mc:AlternateContent>
            </w:r>
            <w:r w:rsidR="00563F69" w:rsidRPr="00CF79AD">
              <w:rPr>
                <w:rFonts w:ascii="Garamond" w:hAnsi="Garamond"/>
                <w:b/>
                <w:bCs/>
              </w:rPr>
              <w:t xml:space="preserve">Hard copy                          </w:t>
            </w:r>
            <w:proofErr w:type="gramStart"/>
            <w:r w:rsidR="00563F69" w:rsidRPr="00CF79AD">
              <w:rPr>
                <w:rFonts w:ascii="Garamond" w:hAnsi="Garamond"/>
                <w:b/>
                <w:bCs/>
              </w:rPr>
              <w:t>Electronic</w:t>
            </w:r>
            <w:proofErr w:type="gramEnd"/>
            <w:r w:rsidR="00563F69" w:rsidRPr="00CF79AD">
              <w:rPr>
                <w:rFonts w:ascii="Garamond" w:hAnsi="Garamond"/>
                <w:b/>
                <w:bCs/>
              </w:rPr>
              <w:t xml:space="preserve"> copy Braille      </w:t>
            </w:r>
          </w:p>
        </w:tc>
      </w:tr>
      <w:tr w:rsidR="00563F69" w:rsidRPr="004B2660" w14:paraId="0E15B7D5"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4D7A11FD" w14:textId="77777777" w:rsidR="00563F69" w:rsidRPr="00CF79AD" w:rsidRDefault="00563F69" w:rsidP="00D612B9">
            <w:pPr>
              <w:spacing w:after="158" w:line="264" w:lineRule="auto"/>
              <w:rPr>
                <w:rFonts w:ascii="Garamond" w:hAnsi="Garamond"/>
              </w:rPr>
            </w:pPr>
            <w:r w:rsidRPr="00CF79AD">
              <w:rPr>
                <w:rFonts w:ascii="Garamond" w:hAnsi="Garamond"/>
              </w:rPr>
              <w:t>11.</w:t>
            </w:r>
          </w:p>
        </w:tc>
        <w:tc>
          <w:tcPr>
            <w:tcW w:w="2542" w:type="dxa"/>
            <w:gridSpan w:val="3"/>
            <w:tcBorders>
              <w:top w:val="single" w:sz="4" w:space="0" w:color="auto"/>
              <w:left w:val="single" w:sz="4" w:space="0" w:color="auto"/>
              <w:bottom w:val="single" w:sz="4" w:space="0" w:color="auto"/>
              <w:right w:val="single" w:sz="4" w:space="0" w:color="auto"/>
            </w:tcBorders>
            <w:hideMark/>
          </w:tcPr>
          <w:p w14:paraId="5F1100DB"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Contact Details:</w:t>
            </w:r>
          </w:p>
        </w:tc>
        <w:tc>
          <w:tcPr>
            <w:tcW w:w="6573" w:type="dxa"/>
            <w:gridSpan w:val="5"/>
            <w:tcBorders>
              <w:top w:val="single" w:sz="4" w:space="0" w:color="auto"/>
              <w:left w:val="single" w:sz="4" w:space="0" w:color="auto"/>
              <w:bottom w:val="single" w:sz="4" w:space="0" w:color="auto"/>
              <w:right w:val="single" w:sz="4" w:space="0" w:color="auto"/>
            </w:tcBorders>
          </w:tcPr>
          <w:p w14:paraId="2A5ACB9E"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p>
          <w:p w14:paraId="7842421D" w14:textId="5B34B278"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69856" behindDoc="0" locked="0" layoutInCell="1" allowOverlap="1" wp14:anchorId="19AEBFD2" wp14:editId="2D52C3F7">
                      <wp:simplePos x="0" y="0"/>
                      <wp:positionH relativeFrom="column">
                        <wp:posOffset>-19685</wp:posOffset>
                      </wp:positionH>
                      <wp:positionV relativeFrom="paragraph">
                        <wp:posOffset>25400</wp:posOffset>
                      </wp:positionV>
                      <wp:extent cx="193040" cy="193040"/>
                      <wp:effectExtent l="0" t="0" r="0" b="0"/>
                      <wp:wrapThrough wrapText="bothSides">
                        <wp:wrapPolygon edited="0">
                          <wp:start x="0" y="0"/>
                          <wp:lineTo x="0" y="21316"/>
                          <wp:lineTo x="21316" y="21316"/>
                          <wp:lineTo x="21316" y="0"/>
                          <wp:lineTo x="0" y="0"/>
                        </wp:wrapPolygon>
                      </wp:wrapThrough>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40B3DCBD" id="Rectangle 6" o:spid="_x0000_s1026" style="position:absolute;margin-left:-1.55pt;margin-top:2pt;width:15.2pt;height:15.2pt;z-index:251769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zZrvgAIAAGoFAAAOAAAAZHJzL2Uyb0RvYy54bWysVEtvGyEQvlfqf0Dcm/W6adqsso6sRKkq&#10;WYmVpMqZsGCjAEMBe+3++g7sw0nqU9ULYphvnnwzF5c7o8lW+KDA1rQ8mVAiLIdG2VVNfz7efPpG&#10;SYjMNkyDFTXdi0AvZx8/XLSuElNYg26EJ+jEhqp1NV3H6KqiCHwtDAsn4IRFpQRvWETRr4rGsxa9&#10;G11MJ5OzogXfOA9chICv152SzrJ/KQWPd1IGEYmuKeYW8+nz+ZzOYnbBqpVnbq14nwb7hywMUxaD&#10;jq6uWWRk49VfroziHgLIeMLBFCCl4iLXgNWUk3fVPKyZE7kWbE5wY5vC/3PLb7dLT1RT0zNKLDP4&#10;RffYNGZXWpCz1J7WhQpRD27pU4HBLYC/BFQUbzRJCD1mJ71JWCyP7HKv92OvxS4Sjo/l+efJKf4I&#10;R1V/Tz5ZNRg7H+J3AYakS009ZpU7zLaLEDvoAEmxtM3ZgVbNjdI6C4lE4kp7smX4/XFXpnowRDig&#10;UEqWuZYu/VxI3GvReb0XEtuDCU9z9EzMg0/GubAx9yl7QnQyk5jBaFgeM9RxSKbHJjORCTsaTo4Z&#10;vo04WuSoYONobJQFf8xB8zJG7vBD9V3NqfxnaPbICg/duATHbxR+woKFuGQe5wP/DWc+3uEhNbQ1&#10;hf5GyRr872PvCY+0RS0lLc5bTcOvDfOCEv3DIqHPy9NEh5iF0y9fpyj415rn1xq7MVeAf1ridnE8&#10;XxM+6uEqPZgnXA3zFBVVzHKMXVMe/SBcxW4P4HLhYj7PMBxKx+LCPjienKeuJpI97p6Ydz0TI1L4&#10;FobZZNU7QnbYZGlhvokgVWbroa99v3GgMxn75ZM2xms5ow4rcvYHAAD//wMAUEsDBBQABgAIAAAA&#10;IQBsWTF23gAAAAYBAAAPAAAAZHJzL2Rvd25yZXYueG1sTI9PS8NAFMTvgt9heYIXaTdNgpaYlyJS&#10;LyIFUy/ettnXJHT/hOy2iX56nyc9DjPM/KbczNaIC42h9w5htUxAkGu87l2L8LF/WaxBhKicVsY7&#10;QviiAJvq+qpUhfaTe6dLHVvBJS4UCqGLcSikDE1HVoWlH8ixd/SjVZHl2Eo9qonLrZFpktxLq3rH&#10;C50a6Lmj5lSfLcL6lL7Vd8l2tzffxyZ+btvXYTch3t7MT48gIs3xLwy/+IwOFTMd/NnpIAzCIltx&#10;EiHnR2ynDxmIA0KW5yCrUv7Hr34AAAD//wMAUEsBAi0AFAAGAAgAAAAhALaDOJL+AAAA4QEAABMA&#10;AAAAAAAAAAAAAAAAAAAAAFtDb250ZW50X1R5cGVzXS54bWxQSwECLQAUAAYACAAAACEAOP0h/9YA&#10;AACUAQAACwAAAAAAAAAAAAAAAAAvAQAAX3JlbHMvLnJlbHNQSwECLQAUAAYACAAAACEAUM2a74AC&#10;AABqBQAADgAAAAAAAAAAAAAAAAAuAgAAZHJzL2Uyb0RvYy54bWxQSwECLQAUAAYACAAAACEAbFkx&#10;dt4AAAAGAQAADwAAAAAAAAAAAAAAAADaBAAAZHJzL2Rvd25yZXYueG1sUEsFBgAAAAAEAAQA8wAA&#10;AOUFAAAAAA==&#10;" fillcolor="white [3201]" strokecolor="black [3213]" strokeweight="2pt">
                      <v:path arrowok="t"/>
                      <w10:wrap type="through"/>
                    </v:rect>
                  </w:pict>
                </mc:Fallback>
              </mc:AlternateContent>
            </w:r>
            <w:r w:rsidR="00563F69" w:rsidRPr="00CF79AD">
              <w:rPr>
                <w:rFonts w:ascii="Garamond" w:hAnsi="Garamond"/>
                <w:b/>
                <w:bCs/>
              </w:rPr>
              <w:t>Email Address__________________________________</w:t>
            </w:r>
          </w:p>
          <w:p w14:paraId="20EF4AF2" w14:textId="2E6A7A6A"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70880" behindDoc="0" locked="0" layoutInCell="1" allowOverlap="1" wp14:anchorId="6A9977F1" wp14:editId="459CE0D7">
                      <wp:simplePos x="0" y="0"/>
                      <wp:positionH relativeFrom="column">
                        <wp:posOffset>-16510</wp:posOffset>
                      </wp:positionH>
                      <wp:positionV relativeFrom="paragraph">
                        <wp:posOffset>306705</wp:posOffset>
                      </wp:positionV>
                      <wp:extent cx="193040" cy="193040"/>
                      <wp:effectExtent l="0" t="0" r="0" b="0"/>
                      <wp:wrapThrough wrapText="bothSides">
                        <wp:wrapPolygon edited="0">
                          <wp:start x="0" y="0"/>
                          <wp:lineTo x="0" y="21316"/>
                          <wp:lineTo x="21316" y="21316"/>
                          <wp:lineTo x="21316" y="0"/>
                          <wp:lineTo x="0" y="0"/>
                        </wp:wrapPolygon>
                      </wp:wrapThrough>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3F4A3E7" id="Rectangle 5" o:spid="_x0000_s1026" style="position:absolute;margin-left:-1.3pt;margin-top:24.15pt;width:15.2pt;height:15.2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8ArgQIAAGoFAAAOAAAAZHJzL2Uyb0RvYy54bWysVEtPGzEQvlfqf7B8L5tNgcKKDYpAVJUi&#10;QEDF2XjtxML2uLaTTfrrO/Y+AjSnqhfL4/nm6W/m4nJrNNkIHxTYmpZHE0qE5dAou6zpz6ebL2eU&#10;hMhswzRYUdOdCPRy9vnTResqMYUV6EZ4gk5sqFpX01WMriqKwFfCsHAETlhUSvCGRRT9smg8a9G7&#10;0cV0MjktWvCN88BFCPh63SnpLPuXUvB4J2UQkeiaYm4xnz6fL+ksZhesWnrmVor3abB/yMIwZTHo&#10;6OqaRUbWXv3lyijuIYCMRxxMAVIqLnINWE05+VDN44o5kWvB5gQ3tin8P7f8dnPviWpqekKJZQa/&#10;6AGbxuxSC3KS2tO6UCHq0d37VGBwC+CvARXFO00SQo/ZSm8SFssj29zr3dhrsY2E42N5/nVyjD/C&#10;UdXfk09WDcbOh/hdgCHpUlOPWeUOs80ixA46QFIsbXN2oFVzo7TOQiKRuNKebBh+f9yWqR4MEfYo&#10;lJJlrqVLPxcSd1p0Xh+ExPZgwtMcPRNz75NxLmw87f1qi+hkJjGD0bA8ZKjjkEyPTWYiE3Y0nBwy&#10;fB9xtMhRwcbR2CgL/pCD5nWM3OGH6ruaU/kv0OyQFR66cQmO3yj8hAUL8Z55nA/8N5z5eIeH1NDW&#10;FPobJSvwvw+9JzzSFrWUtDhvNQ2/1swLSvQPi4Q+L48THWIWjk++TVHwbzUvbzV2ba4A/7TE7eJ4&#10;viZ81MNVejDPuBrmKSqqmOUYu6Y8+kG4it0ewOXCxXyeYTiUjsWFfXQ8OU9dTSR72j4z73omRqTw&#10;LQyzyaoPhOywydLCfB1BqszWfV/7fuNAZzL2yydtjLdyRu1X5OwPAAAA//8DAFBLAwQUAAYACAAA&#10;ACEALbuZl98AAAAHAQAADwAAAGRycy9kb3ducmV2LnhtbEyPQUvDQBSE74L/YXmCF2k3RmlCzEsR&#10;qReRgqkXb9vsaxK6+zZkt03017ue7HGYYeabcj1bI840+t4xwv0yAUHcON1zi/C5e13kIHxQrJVx&#10;TAjf5GFdXV+VqtBu4g8616EVsYR9oRC6EIZCSt90ZJVfuoE4egc3WhWiHFupRzXFcmtkmiQraVXP&#10;caFTA7101Bzrk0XIj+l7fZdstjvzc2jC16Z9G7YT4u3N/PwEItAc/sPwhx/RoYpMe3di7YVBWKSr&#10;mER4zB9ARD/N4pM9QpZnIKtSXvJXvwAAAP//AwBQSwECLQAUAAYACAAAACEAtoM4kv4AAADhAQAA&#10;EwAAAAAAAAAAAAAAAAAAAAAAW0NvbnRlbnRfVHlwZXNdLnhtbFBLAQItABQABgAIAAAAIQA4/SH/&#10;1gAAAJQBAAALAAAAAAAAAAAAAAAAAC8BAABfcmVscy8ucmVsc1BLAQItABQABgAIAAAAIQCYq8Ar&#10;gQIAAGoFAAAOAAAAAAAAAAAAAAAAAC4CAABkcnMvZTJvRG9jLnhtbFBLAQItABQABgAIAAAAIQAt&#10;u5mX3wAAAAcBAAAPAAAAAAAAAAAAAAAAANsEAABkcnMvZG93bnJldi54bWxQSwUGAAAAAAQABADz&#10;AAAA5wUAAAAA&#10;" fillcolor="white [3201]" strokecolor="black [3213]" strokeweight="2pt">
                      <v:path arrowok="t"/>
                      <w10:wrap type="through"/>
                    </v:rect>
                  </w:pict>
                </mc:Fallback>
              </mc:AlternateContent>
            </w:r>
          </w:p>
          <w:p w14:paraId="171AFBDC"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Postal Address_________________________________</w:t>
            </w:r>
          </w:p>
          <w:p w14:paraId="013CE784" w14:textId="2AD29CCD" w:rsidR="00563F69" w:rsidRPr="00CF79AD" w:rsidRDefault="001D63BC"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noProof/>
              </w:rPr>
              <mc:AlternateContent>
                <mc:Choice Requires="wps">
                  <w:drawing>
                    <wp:anchor distT="0" distB="0" distL="114300" distR="114300" simplePos="0" relativeHeight="251771904" behindDoc="0" locked="0" layoutInCell="1" allowOverlap="1" wp14:anchorId="212044A1" wp14:editId="2FF37B6C">
                      <wp:simplePos x="0" y="0"/>
                      <wp:positionH relativeFrom="column">
                        <wp:posOffset>-17145</wp:posOffset>
                      </wp:positionH>
                      <wp:positionV relativeFrom="paragraph">
                        <wp:posOffset>276860</wp:posOffset>
                      </wp:positionV>
                      <wp:extent cx="193040" cy="193040"/>
                      <wp:effectExtent l="0" t="0" r="0" b="0"/>
                      <wp:wrapThrough wrapText="bothSides">
                        <wp:wrapPolygon edited="0">
                          <wp:start x="0" y="0"/>
                          <wp:lineTo x="0" y="21316"/>
                          <wp:lineTo x="21316" y="21316"/>
                          <wp:lineTo x="21316" y="0"/>
                          <wp:lineTo x="0" y="0"/>
                        </wp:wrapPolygon>
                      </wp:wrapThrough>
                      <wp:docPr id="4"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3040" cy="193040"/>
                              </a:xfrm>
                              <a:prstGeom prst="rect">
                                <a:avLst/>
                              </a:prstGeom>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rect w14:anchorId="748C1FAD" id="Rectangle 4" o:spid="_x0000_s1026" style="position:absolute;margin-left:-1.35pt;margin-top:21.8pt;width:15.2pt;height:15.2pt;z-index:251771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glogQIAAGoFAAAOAAAAZHJzL2Uyb0RvYy54bWysVEtvGyEQvlfqf0Dcm/W6btqsso6sRKkq&#10;WUmUpMqZsGCjAEMBe+3++g7sw0nqU9ULYphvnnwz5xc7o8lW+KDA1rQ8mVAiLIdG2VVNfz5ef/pG&#10;SYjMNkyDFTXdi0Av5h8/nLeuElNYg26EJ+jEhqp1NV3H6KqiCHwtDAsn4IRFpQRvWETRr4rGsxa9&#10;G11MJ5PTogXfOA9chICvV52SzrN/KQWPt1IGEYmuKeYW8+nz+ZzOYn7OqpVnbq14nwb7hywMUxaD&#10;jq6uWGRk49VfroziHgLIeMLBFCCl4iLXgNWUk3fVPKyZE7kWbE5wY5vC/3PLb7Z3nqimpjNKLDP4&#10;RffYNGZXWpBZak/rQoWoB3fnU4HBLYG/BFQUbzRJCD1mJ71JWCyP7HKv92OvxS4Sjo/l2efJDH+E&#10;o6q/J5+sGoydD/G7AEPSpaYes8odZttliB10gKRY2ubsQKvmWmmdhUQicak92TL8/rgrUz0YIhxQ&#10;KCXLXEuXfi4k7rXovN4Lie3BhKc5eibmwSfjXNh42vvVFtHJTGIGo2F5zFDHIZkem8xEJuxoODlm&#10;+DbiaJGjgo2jsVEW/DEHzcsYucMP1Xc1p/KfodkjKzx04xIcv1b4CUsW4h3zOB/4bzjz8RYPqaGt&#10;KfQ3Stbgfx97T3ikLWopaXHeahp+bZgXlOgfFgl9Vs4SHWIWZl++TlHwrzXPrzV2Yy4B/7TE7eJ4&#10;viZ81MNVejBPuBoWKSqqmOUYu6Y8+kG4jN0ewOXCxWKRYTiUjsWlfXA8OU9dTSR73D0x73omRqTw&#10;DQyzyap3hOywydLCYhNBqszWQ1/7fuNAZzL2yydtjNdyRh1W5PwPAAAA//8DAFBLAwQUAAYACAAA&#10;ACEAwOWRCt4AAAAHAQAADwAAAGRycy9kb3ducmV2LnhtbEyOwUrDQBRF94L/MLyCG2lnjKUpaV6K&#10;SN2IFEzduJtmXpPQzEzITJvo1/tc6fJyL+eefDvZTlxpCK13CA8LBYJc5U3raoSPw8t8DSJE7Yzu&#10;vCOELwqwLW5vcp0ZP7p3upaxFgxxIdMITYx9JmWoGrI6LHxPjruTH6yOHIdamkGPDLedTJRaSatb&#10;xw+N7um5oepcXizC+py8lfdqtz9036cqfu7q134/It7NpqcNiEhT/BvDrz6rQ8FOR39xJogOYZ6k&#10;vERYPq5AcJ+knI8I6VKBLHL537/4AQAA//8DAFBLAQItABQABgAIAAAAIQC2gziS/gAAAOEBAAAT&#10;AAAAAAAAAAAAAAAAAAAAAABbQ29udGVudF9UeXBlc10ueG1sUEsBAi0AFAAGAAgAAAAhADj9If/W&#10;AAAAlAEAAAsAAAAAAAAAAAAAAAAALwEAAF9yZWxzLy5yZWxzUEsBAi0AFAAGAAgAAAAhACB2CWiB&#10;AgAAagUAAA4AAAAAAAAAAAAAAAAALgIAAGRycy9lMm9Eb2MueG1sUEsBAi0AFAAGAAgAAAAhAMDl&#10;kQreAAAABwEAAA8AAAAAAAAAAAAAAAAA2wQAAGRycy9kb3ducmV2LnhtbFBLBQYAAAAABAAEAPMA&#10;AADmBQAAAAA=&#10;" fillcolor="white [3201]" strokecolor="black [3213]" strokeweight="2pt">
                      <v:path arrowok="t"/>
                      <w10:wrap type="through"/>
                    </v:rect>
                  </w:pict>
                </mc:Fallback>
              </mc:AlternateContent>
            </w:r>
          </w:p>
          <w:p w14:paraId="188A561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rPr>
            </w:pPr>
            <w:r w:rsidRPr="00CF79AD">
              <w:rPr>
                <w:rFonts w:ascii="Garamond" w:hAnsi="Garamond"/>
                <w:b/>
                <w:bCs/>
              </w:rPr>
              <w:t>Tel:</w:t>
            </w:r>
            <w:r w:rsidRPr="00CF79AD">
              <w:rPr>
                <w:rFonts w:ascii="Garamond" w:hAnsi="Garamond"/>
              </w:rPr>
              <w:t xml:space="preserve"> _________________________________________</w:t>
            </w:r>
          </w:p>
        </w:tc>
      </w:tr>
      <w:tr w:rsidR="00563F69" w:rsidRPr="004B2660" w14:paraId="27848B6F" w14:textId="77777777" w:rsidTr="00D612B9">
        <w:trPr>
          <w:trHeight w:val="964"/>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723A0E93" w14:textId="77777777" w:rsidR="00563F69" w:rsidRPr="00CF79AD" w:rsidRDefault="00563F69" w:rsidP="00D612B9">
            <w:pPr>
              <w:spacing w:after="158" w:line="264" w:lineRule="auto"/>
              <w:rPr>
                <w:rFonts w:ascii="Garamond" w:hAnsi="Garamond"/>
              </w:rPr>
            </w:pPr>
            <w:r w:rsidRPr="00CF79AD">
              <w:rPr>
                <w:rFonts w:ascii="Garamond" w:hAnsi="Garamond"/>
              </w:rPr>
              <w:t>12.</w:t>
            </w:r>
          </w:p>
        </w:tc>
        <w:tc>
          <w:tcPr>
            <w:tcW w:w="5098" w:type="dxa"/>
            <w:gridSpan w:val="6"/>
            <w:tcBorders>
              <w:top w:val="single" w:sz="4" w:space="0" w:color="auto"/>
              <w:left w:val="single" w:sz="4" w:space="0" w:color="auto"/>
              <w:bottom w:val="single" w:sz="4" w:space="0" w:color="auto"/>
              <w:right w:val="single" w:sz="4" w:space="0" w:color="auto"/>
            </w:tcBorders>
            <w:hideMark/>
          </w:tcPr>
          <w:p w14:paraId="384E1BB2"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Applicant’s signature/thumbprint:</w:t>
            </w:r>
          </w:p>
        </w:tc>
        <w:tc>
          <w:tcPr>
            <w:tcW w:w="4017" w:type="dxa"/>
            <w:gridSpan w:val="2"/>
            <w:tcBorders>
              <w:top w:val="single" w:sz="4" w:space="0" w:color="auto"/>
              <w:left w:val="single" w:sz="4" w:space="0" w:color="auto"/>
              <w:bottom w:val="single" w:sz="4" w:space="0" w:color="auto"/>
              <w:right w:val="single" w:sz="4" w:space="0" w:color="auto"/>
            </w:tcBorders>
          </w:tcPr>
          <w:p w14:paraId="27894851"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58A81E4C"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449F1F67"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tc>
      </w:tr>
      <w:tr w:rsidR="00563F69" w:rsidRPr="004B2660" w14:paraId="0D0237AD" w14:textId="77777777" w:rsidTr="00D612B9">
        <w:trPr>
          <w:trHeight w:val="548"/>
          <w:jc w:val="center"/>
        </w:trPr>
        <w:tc>
          <w:tcPr>
            <w:cnfStyle w:val="001000000000" w:firstRow="0" w:lastRow="0" w:firstColumn="1" w:lastColumn="0" w:oddVBand="0" w:evenVBand="0" w:oddHBand="0" w:evenHBand="0" w:firstRowFirstColumn="0" w:firstRowLastColumn="0" w:lastRowFirstColumn="0" w:lastRowLastColumn="0"/>
            <w:tcW w:w="851" w:type="dxa"/>
            <w:tcBorders>
              <w:top w:val="single" w:sz="4" w:space="0" w:color="auto"/>
              <w:left w:val="single" w:sz="4" w:space="0" w:color="auto"/>
              <w:bottom w:val="single" w:sz="4" w:space="0" w:color="auto"/>
              <w:right w:val="single" w:sz="4" w:space="0" w:color="auto"/>
            </w:tcBorders>
            <w:hideMark/>
          </w:tcPr>
          <w:p w14:paraId="22E5F313" w14:textId="77777777" w:rsidR="00563F69" w:rsidRPr="00CF79AD" w:rsidRDefault="00563F69" w:rsidP="00D612B9">
            <w:pPr>
              <w:spacing w:after="158" w:line="264" w:lineRule="auto"/>
              <w:rPr>
                <w:rFonts w:ascii="Garamond" w:hAnsi="Garamond"/>
                <w:iCs/>
              </w:rPr>
            </w:pPr>
            <w:r w:rsidRPr="00CF79AD">
              <w:rPr>
                <w:rFonts w:ascii="Garamond" w:hAnsi="Garamond"/>
                <w:iCs/>
              </w:rPr>
              <w:t xml:space="preserve">13. </w:t>
            </w:r>
          </w:p>
        </w:tc>
        <w:tc>
          <w:tcPr>
            <w:tcW w:w="5098" w:type="dxa"/>
            <w:gridSpan w:val="6"/>
            <w:tcBorders>
              <w:top w:val="single" w:sz="4" w:space="0" w:color="auto"/>
              <w:left w:val="single" w:sz="4" w:space="0" w:color="auto"/>
              <w:bottom w:val="single" w:sz="4" w:space="0" w:color="auto"/>
              <w:right w:val="single" w:sz="4" w:space="0" w:color="auto"/>
            </w:tcBorders>
          </w:tcPr>
          <w:p w14:paraId="6AAAD9E5"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rPr>
            </w:pPr>
            <w:r w:rsidRPr="00CF79AD">
              <w:rPr>
                <w:rFonts w:ascii="Garamond" w:hAnsi="Garamond"/>
                <w:b/>
                <w:bCs/>
              </w:rPr>
              <w:t xml:space="preserve">Signature of Witness (where applicable) </w:t>
            </w:r>
          </w:p>
          <w:p w14:paraId="377616A9" w14:textId="77777777" w:rsidR="00563F69" w:rsidRPr="00CF79AD"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i/>
              </w:rPr>
            </w:pPr>
            <w:r w:rsidRPr="00CF79AD">
              <w:rPr>
                <w:rFonts w:ascii="Garamond" w:hAnsi="Garamond"/>
                <w:b/>
                <w:bCs/>
                <w:i/>
              </w:rPr>
              <w:t>“This request was read to the applicant in the language the applicant understands and the applicant appeared to have understood the content of the request.”</w:t>
            </w:r>
          </w:p>
        </w:tc>
        <w:tc>
          <w:tcPr>
            <w:tcW w:w="4017" w:type="dxa"/>
            <w:gridSpan w:val="2"/>
            <w:tcBorders>
              <w:top w:val="single" w:sz="4" w:space="0" w:color="auto"/>
              <w:left w:val="single" w:sz="4" w:space="0" w:color="auto"/>
              <w:bottom w:val="single" w:sz="4" w:space="0" w:color="auto"/>
              <w:right w:val="single" w:sz="4" w:space="0" w:color="auto"/>
            </w:tcBorders>
          </w:tcPr>
          <w:p w14:paraId="48501D86"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44896623"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662018FD"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786B9EAA"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p w14:paraId="53B2CA28" w14:textId="77777777" w:rsidR="00563F69" w:rsidRPr="004B2660" w:rsidRDefault="00563F69" w:rsidP="00D612B9">
            <w:pPr>
              <w:spacing w:after="158" w:line="264" w:lineRule="auto"/>
              <w:cnfStyle w:val="000000000000" w:firstRow="0" w:lastRow="0" w:firstColumn="0" w:lastColumn="0" w:oddVBand="0" w:evenVBand="0" w:oddHBand="0" w:evenHBand="0" w:firstRowFirstColumn="0" w:firstRowLastColumn="0" w:lastRowFirstColumn="0" w:lastRowLastColumn="0"/>
              <w:rPr>
                <w:rFonts w:ascii="Garamond" w:hAnsi="Garamond"/>
                <w:b/>
                <w:bCs/>
                <w:color w:val="FF0000"/>
              </w:rPr>
            </w:pPr>
          </w:p>
        </w:tc>
      </w:tr>
    </w:tbl>
    <w:p w14:paraId="3854FAE9" w14:textId="1FEC83E0" w:rsidR="003A154B" w:rsidRPr="00891BB4" w:rsidRDefault="00F21DBC" w:rsidP="007372DE">
      <w:pPr>
        <w:pStyle w:val="Heading2"/>
      </w:pPr>
      <w:bookmarkStart w:id="88" w:name="_Toc68182259"/>
      <w:r w:rsidRPr="00891BB4">
        <w:lastRenderedPageBreak/>
        <w:t>Appendix B</w:t>
      </w:r>
      <w:r w:rsidR="009440BA" w:rsidRPr="00891BB4">
        <w:t xml:space="preserve">: Contact Details of </w:t>
      </w:r>
      <w:r w:rsidR="002101DD" w:rsidRPr="00891BB4">
        <w:t>GSA</w:t>
      </w:r>
      <w:r w:rsidR="00AB7E23" w:rsidRPr="00891BB4">
        <w:t xml:space="preserve">’s </w:t>
      </w:r>
      <w:r w:rsidR="009440BA" w:rsidRPr="00891BB4">
        <w:t>Information Unit</w:t>
      </w:r>
      <w:bookmarkEnd w:id="88"/>
    </w:p>
    <w:bookmarkEnd w:id="27"/>
    <w:bookmarkEnd w:id="28"/>
    <w:bookmarkEnd w:id="29"/>
    <w:bookmarkEnd w:id="30"/>
    <w:bookmarkEnd w:id="31"/>
    <w:bookmarkEnd w:id="32"/>
    <w:bookmarkEnd w:id="33"/>
    <w:p w14:paraId="0D3E22DB" w14:textId="4334AB00" w:rsidR="0089729B" w:rsidRPr="00891BB4" w:rsidRDefault="0089729B" w:rsidP="00D55FB9">
      <w:pPr>
        <w:tabs>
          <w:tab w:val="left" w:pos="5718"/>
        </w:tabs>
        <w:jc w:val="both"/>
      </w:pPr>
    </w:p>
    <w:p w14:paraId="23CBDFB6" w14:textId="1DD2F258" w:rsidR="009C5202" w:rsidRPr="00891BB4" w:rsidRDefault="001D63BC" w:rsidP="00D55FB9">
      <w:pPr>
        <w:tabs>
          <w:tab w:val="left" w:pos="5718"/>
        </w:tabs>
        <w:jc w:val="both"/>
        <w:rPr>
          <w:b/>
          <w:bCs/>
          <w:sz w:val="32"/>
          <w:szCs w:val="28"/>
        </w:rPr>
      </w:pPr>
      <w:r w:rsidRPr="00891BB4">
        <w:rPr>
          <w:noProof/>
        </w:rPr>
        <mc:AlternateContent>
          <mc:Choice Requires="wps">
            <w:drawing>
              <wp:anchor distT="0" distB="0" distL="114300" distR="114300" simplePos="0" relativeHeight="251728896" behindDoc="0" locked="0" layoutInCell="1" allowOverlap="1" wp14:anchorId="3DB0CECB" wp14:editId="0A313BE2">
                <wp:simplePos x="0" y="0"/>
                <wp:positionH relativeFrom="column">
                  <wp:posOffset>11430</wp:posOffset>
                </wp:positionH>
                <wp:positionV relativeFrom="paragraph">
                  <wp:posOffset>295275</wp:posOffset>
                </wp:positionV>
                <wp:extent cx="5955665" cy="505460"/>
                <wp:effectExtent l="0" t="0" r="6985" b="889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223E2924" w14:textId="4569F268" w:rsidR="00E651DD" w:rsidRPr="00563F69" w:rsidRDefault="00E651DD">
                            <w:pPr>
                              <w:rPr>
                                <w:sz w:val="28"/>
                                <w:szCs w:val="24"/>
                              </w:rPr>
                            </w:pPr>
                            <w:r w:rsidRPr="00563F69">
                              <w:rPr>
                                <w:sz w:val="28"/>
                                <w:szCs w:val="24"/>
                              </w:rPr>
                              <w:t xml:space="preserve">Kofi Yeboah </w:t>
                            </w:r>
                            <w:proofErr w:type="spellStart"/>
                            <w:r w:rsidRPr="00563F69">
                              <w:rPr>
                                <w:sz w:val="28"/>
                                <w:szCs w:val="24"/>
                              </w:rPr>
                              <w:t>Debrah</w:t>
                            </w:r>
                            <w:proofErr w:type="spellEnd"/>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3DB0CECB" id="Rectangle 3" o:spid="_x0000_s1035" style="position:absolute;left:0;text-align:left;margin-left:.9pt;margin-top:23.25pt;width:468.95pt;height:39.8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M/QfQIAAFgFAAAOAAAAZHJzL2Uyb0RvYy54bWysVEtv2zAMvg/YfxB0X+0EcbYacYogRYcB&#10;QVssHXpWZCkxKouapMTOfv0o+dGuy2nYRRDFj4+PIrm4aWtFTsK6CnRBJ1cpJUJzKCu9L+iPp7tP&#10;XyhxnumSKdCioGfh6M3y44dFY3IxhQOoUliCTrTLG1PQg/cmTxLHD6Jm7gqM0KiUYGvmUbT7pLSs&#10;Qe+1SqZpOk8asKWxwIVz+HrbKeky+pdScP8gpROeqIJibj6eNp67cCbLBcv3lplDxfs02D9kUbNK&#10;Y9DR1S3zjBxt9ZeruuIWHEh/xaFOQMqKi8gB2UzSd2y2B2ZE5ILFcWYsk/t/bvn9aWsebUjdmQ3w&#10;F4cVSRrj8lETBNdjWmnrgMXESRureB6rKFpPOD5m11k2n2eUcNRlaTabxzInLB+sjXX+q4CahEtB&#10;Lf5SLB47bZwP8Vk+QEIwpWN6oKryrlIqCna/WytLTiz8azpNxxjuFYZugmlk0xGIVPxZic7tdyFJ&#10;VWLK0xg+Np0Y3TLOhfaT0CLRE6KDmcQURsPJJUM1GvXYYCZiM46G6SXDPyOOFjEqaD8a15UGe8lB&#10;+TKkKzv8wL7jHOj7dtciafyZQCy87KA8P1pioRsOZ/hdhf+yYc4/MovTgHODE+4f8JAKmoJCf6Pk&#10;APbXpfeAxyZFLSUNTldB3c8js4IS9U1j+15PZrMwjlGYZZ+nKNi3mt1bjT7Wa8CPnuAuMTxeA96r&#10;4Sot1M+4CFYhKqqY5hi7oNzbQVj7bupxlXCxWkUYjqBhfqO3hgfnoc6h757aZ2ZN35we2/oehklk&#10;+bse7bDBUsPq6EFWsYFf69r/AI5vbKN+1YT98FaOqNeFuPwNAAD//wMAUEsDBBQABgAIAAAAIQAq&#10;piWo3AAAAAgBAAAPAAAAZHJzL2Rvd25yZXYueG1sTI/BTsMwEETvSPyDtUjcqJNCAg1xqqoCcSaA&#10;xHETu3FEvA6x2yZ/z3KC4+ysZt6U29kN4mSm0HtSkK4SEIZar3vqFLy/Pd88gAgRSePgyShYTIBt&#10;dXlRYqH9mV7NqY6d4BAKBSqwMY6FlKG1xmFY+dEQewc/OYwsp07qCc8c7ga5TpJcOuyJGyyOZm9N&#10;+1UfnYLs8yW37W4v66xZlsPTN6bTByp1fTXvHkFEM8e/Z/jFZ3SomKnxR9JBDKwZPCq4yzMQbG9u&#10;N/cgGr6v8xRkVcr/A6ofAAAA//8DAFBLAQItABQABgAIAAAAIQC2gziS/gAAAOEBAAATAAAAAAAA&#10;AAAAAAAAAAAAAABbQ29udGVudF9UeXBlc10ueG1sUEsBAi0AFAAGAAgAAAAhADj9If/WAAAAlAEA&#10;AAsAAAAAAAAAAAAAAAAALwEAAF9yZWxzLy5yZWxzUEsBAi0AFAAGAAgAAAAhAOZMz9B9AgAAWAUA&#10;AA4AAAAAAAAAAAAAAAAALgIAAGRycy9lMm9Eb2MueG1sUEsBAi0AFAAGAAgAAAAhACqmJajcAAAA&#10;CAEAAA8AAAAAAAAAAAAAAAAA1wQAAGRycy9kb3ducmV2LnhtbFBLBQYAAAAABAAEAPMAAADgBQAA&#10;AAA=&#10;" fillcolor="white [3201]" strokecolor="#002060" strokeweight="2pt">
                <v:path arrowok="t"/>
                <v:textbox>
                  <w:txbxContent>
                    <w:p w14:paraId="223E2924" w14:textId="4569F268" w:rsidR="00E651DD" w:rsidRPr="00563F69" w:rsidRDefault="00E651DD">
                      <w:pPr>
                        <w:rPr>
                          <w:sz w:val="28"/>
                          <w:szCs w:val="24"/>
                        </w:rPr>
                      </w:pPr>
                      <w:r w:rsidRPr="00563F69">
                        <w:rPr>
                          <w:sz w:val="28"/>
                          <w:szCs w:val="24"/>
                        </w:rPr>
                        <w:t xml:space="preserve">Kofi Yeboah </w:t>
                      </w:r>
                      <w:proofErr w:type="spellStart"/>
                      <w:r w:rsidRPr="00563F69">
                        <w:rPr>
                          <w:sz w:val="28"/>
                          <w:szCs w:val="24"/>
                        </w:rPr>
                        <w:t>Debrah</w:t>
                      </w:r>
                      <w:proofErr w:type="spellEnd"/>
                    </w:p>
                  </w:txbxContent>
                </v:textbox>
              </v:rect>
            </w:pict>
          </mc:Fallback>
        </mc:AlternateContent>
      </w:r>
      <w:r w:rsidR="003D7BFC" w:rsidRPr="00891BB4">
        <w:rPr>
          <w:b/>
          <w:bCs/>
          <w:sz w:val="32"/>
          <w:szCs w:val="28"/>
        </w:rPr>
        <w:t>Name of Information</w:t>
      </w:r>
      <w:r w:rsidR="009A3201" w:rsidRPr="00891BB4">
        <w:rPr>
          <w:b/>
          <w:bCs/>
          <w:sz w:val="32"/>
          <w:szCs w:val="28"/>
        </w:rPr>
        <w:t>/Designated</w:t>
      </w:r>
      <w:r w:rsidR="003D7BFC" w:rsidRPr="00891BB4">
        <w:rPr>
          <w:b/>
          <w:bCs/>
          <w:sz w:val="32"/>
          <w:szCs w:val="28"/>
        </w:rPr>
        <w:t xml:space="preserve"> Officer:</w:t>
      </w:r>
    </w:p>
    <w:p w14:paraId="5F520CC7" w14:textId="77777777" w:rsidR="0089729B" w:rsidRPr="00891BB4" w:rsidRDefault="0089729B" w:rsidP="00D55FB9">
      <w:pPr>
        <w:tabs>
          <w:tab w:val="left" w:pos="5718"/>
        </w:tabs>
        <w:jc w:val="both"/>
        <w:rPr>
          <w:b/>
          <w:bCs/>
          <w:sz w:val="32"/>
          <w:szCs w:val="28"/>
        </w:rPr>
      </w:pPr>
    </w:p>
    <w:p w14:paraId="69C108F4" w14:textId="3261964D" w:rsidR="0089729B" w:rsidRPr="00891BB4" w:rsidRDefault="0089729B" w:rsidP="00D55FB9">
      <w:pPr>
        <w:tabs>
          <w:tab w:val="left" w:pos="5718"/>
        </w:tabs>
        <w:jc w:val="both"/>
        <w:rPr>
          <w:b/>
          <w:bCs/>
          <w:sz w:val="32"/>
          <w:szCs w:val="28"/>
        </w:rPr>
      </w:pPr>
    </w:p>
    <w:p w14:paraId="64CFC783" w14:textId="77777777" w:rsidR="00563F69" w:rsidRPr="004B2660" w:rsidRDefault="00563F69" w:rsidP="00D55FB9">
      <w:pPr>
        <w:tabs>
          <w:tab w:val="left" w:pos="5718"/>
        </w:tabs>
        <w:jc w:val="both"/>
        <w:rPr>
          <w:b/>
          <w:bCs/>
          <w:color w:val="FF0000"/>
          <w:sz w:val="32"/>
          <w:szCs w:val="28"/>
        </w:rPr>
      </w:pPr>
    </w:p>
    <w:p w14:paraId="2D81709A" w14:textId="77777777" w:rsidR="003D7BFC" w:rsidRPr="00891BB4" w:rsidRDefault="003D7BFC" w:rsidP="00D55FB9">
      <w:pPr>
        <w:tabs>
          <w:tab w:val="left" w:pos="5718"/>
        </w:tabs>
        <w:jc w:val="both"/>
        <w:rPr>
          <w:b/>
          <w:bCs/>
          <w:sz w:val="32"/>
          <w:szCs w:val="28"/>
        </w:rPr>
      </w:pPr>
      <w:r w:rsidRPr="00891BB4">
        <w:rPr>
          <w:b/>
          <w:bCs/>
          <w:sz w:val="32"/>
          <w:szCs w:val="28"/>
        </w:rPr>
        <w:t>Telephon</w:t>
      </w:r>
      <w:r w:rsidR="009104B5" w:rsidRPr="00891BB4">
        <w:rPr>
          <w:b/>
          <w:bCs/>
          <w:sz w:val="32"/>
          <w:szCs w:val="28"/>
        </w:rPr>
        <w:t>e/Mobile number of Information Unit</w:t>
      </w:r>
      <w:r w:rsidR="0089729B" w:rsidRPr="00891BB4">
        <w:rPr>
          <w:b/>
          <w:bCs/>
          <w:sz w:val="32"/>
          <w:szCs w:val="28"/>
        </w:rPr>
        <w:t>:</w:t>
      </w:r>
    </w:p>
    <w:p w14:paraId="59C9965D" w14:textId="71B1F8EB" w:rsidR="0089729B" w:rsidRPr="00891BB4" w:rsidRDefault="001D63BC" w:rsidP="00D55FB9">
      <w:pPr>
        <w:tabs>
          <w:tab w:val="left" w:pos="5718"/>
        </w:tabs>
        <w:jc w:val="both"/>
        <w:rPr>
          <w:sz w:val="32"/>
          <w:szCs w:val="28"/>
        </w:rPr>
      </w:pPr>
      <w:r w:rsidRPr="00891BB4">
        <w:rPr>
          <w:noProof/>
        </w:rPr>
        <mc:AlternateContent>
          <mc:Choice Requires="wps">
            <w:drawing>
              <wp:anchor distT="0" distB="0" distL="114300" distR="114300" simplePos="0" relativeHeight="251737088" behindDoc="0" locked="0" layoutInCell="1" allowOverlap="1" wp14:anchorId="5EB21BAF" wp14:editId="729FA60B">
                <wp:simplePos x="0" y="0"/>
                <wp:positionH relativeFrom="column">
                  <wp:posOffset>0</wp:posOffset>
                </wp:positionH>
                <wp:positionV relativeFrom="paragraph">
                  <wp:posOffset>-635</wp:posOffset>
                </wp:positionV>
                <wp:extent cx="5955665" cy="505460"/>
                <wp:effectExtent l="0" t="0" r="6985" b="889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01D769FA" w14:textId="1FEFEC20" w:rsidR="00E651DD" w:rsidRPr="00563F69" w:rsidRDefault="00E651DD">
                            <w:pPr>
                              <w:rPr>
                                <w:sz w:val="28"/>
                                <w:szCs w:val="24"/>
                              </w:rPr>
                            </w:pPr>
                            <w:r w:rsidRPr="00563F69">
                              <w:rPr>
                                <w:sz w:val="28"/>
                                <w:szCs w:val="24"/>
                              </w:rPr>
                              <w:t>0242177775</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5EB21BAF" id="Rectangle 2" o:spid="_x0000_s1036" style="position:absolute;left:0;text-align:left;margin-left:0;margin-top:-.05pt;width:468.95pt;height:39.8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7eadfgIAAFgFAAAOAAAAZHJzL2Uyb0RvYy54bWysVEtv2zAMvg/YfxB0X+0EcbYacYogRYcB&#10;QVssHXpWZCkxKouapMTOfv0o+dGuy2nYRRDFj4+PIrm4aWtFTsK6CnRBJ1cpJUJzKCu9L+iPp7tP&#10;XyhxnumSKdCioGfh6M3y44dFY3IxhQOoUliCTrTLG1PQg/cmTxLHD6Jm7gqM0KiUYGvmUbT7pLSs&#10;Qe+1SqZpOk8asKWxwIVz+HrbKeky+pdScP8gpROeqIJibj6eNp67cCbLBcv3lplDxfs02D9kUbNK&#10;Y9DR1S3zjBxt9ZeruuIWHEh/xaFOQMqKi8gB2UzSd2y2B2ZE5ILFcWYsk/t/bvn9aWsebUjdmQ3w&#10;F4cVSRrj8lETBNdjWmnrgMXESRureB6rKFpPOD5m11k2n2eUcNRlaTabxzInLB+sjXX+q4CahEtB&#10;Lf5SLB47bZwP8Vk+QEIwpWN6oKryrlIqCna/WytLTiz8azpNxxjuFYZugmlk0xGIVPxZic7tdyFJ&#10;VWLK0xg+Np0Y3TLOhfaT0CLRE6KDmcQURsPJJUM1GvXYYCZiM46G6SXDPyOOFjEqaD8a15UGe8lB&#10;+TKkKzv8wL7jHOj7dtci6YLOA7HwsoPy/GiJhW44nOF3Ff7Lhjn/yCxOA84NTrh/wEMqaAoK/Y2S&#10;A9hfl94DHpsUtZQ0OF0FdT+PzApK1DeN7Xs9mc3COEZhln2eomDfanZvNfpYrwE/eoK7xPB4DXiv&#10;hqu0UD/jIliFqKhimmPsgnJvB2Htu6nHVcLFahVhOIKG+Y3eGh6chzqHvntqn5k1fXN6bOt7GCaR&#10;5e96tMMGSw2rowdZxQZ+rWv/Azi+sY36VRP2w1s5ol4X4vI3AAAA//8DAFBLAwQUAAYACAAAACEA&#10;VAq8stoAAAAFAQAADwAAAGRycy9kb3ducmV2LnhtbEyPwU7DMBBE70j8g7VI3FonoLQkZFNVFYgz&#10;ASSOm9iNI+J1iN02+XvMCY6jGc28KXezHcRZT753jJCuExCaW6d67hDe355XDyB8IFY0ONYIi/aw&#10;q66vSiqUu/CrPtehE7GEfUEIJoSxkNK3Rlvyazdqjt7RTZZClFMn1USXWG4HeZckG2mp57hgaNQH&#10;o9uv+mQRss+XjWn3B1lnzbIcn74pnT4I8fZm3j+CCHoOf2H4xY/oUEWmxp1YeTEgxCMBYZWCiGZ+&#10;v81BNAjbPANZlfI/ffUDAAD//wMAUEsBAi0AFAAGAAgAAAAhALaDOJL+AAAA4QEAABMAAAAAAAAA&#10;AAAAAAAAAAAAAFtDb250ZW50X1R5cGVzXS54bWxQSwECLQAUAAYACAAAACEAOP0h/9YAAACUAQAA&#10;CwAAAAAAAAAAAAAAAAAvAQAAX3JlbHMvLnJlbHNQSwECLQAUAAYACAAAACEA3e3mnX4CAABYBQAA&#10;DgAAAAAAAAAAAAAAAAAuAgAAZHJzL2Uyb0RvYy54bWxQSwECLQAUAAYACAAAACEAVAq8stoAAAAF&#10;AQAADwAAAAAAAAAAAAAAAADYBAAAZHJzL2Rvd25yZXYueG1sUEsFBgAAAAAEAAQA8wAAAN8FAAAA&#10;AA==&#10;" fillcolor="white [3201]" strokecolor="#002060" strokeweight="2pt">
                <v:path arrowok="t"/>
                <v:textbox>
                  <w:txbxContent>
                    <w:p w14:paraId="01D769FA" w14:textId="1FEFEC20" w:rsidR="00E651DD" w:rsidRPr="00563F69" w:rsidRDefault="00E651DD">
                      <w:pPr>
                        <w:rPr>
                          <w:sz w:val="28"/>
                          <w:szCs w:val="24"/>
                        </w:rPr>
                      </w:pPr>
                      <w:r w:rsidRPr="00563F69">
                        <w:rPr>
                          <w:sz w:val="28"/>
                          <w:szCs w:val="24"/>
                        </w:rPr>
                        <w:t>0242177775</w:t>
                      </w:r>
                    </w:p>
                  </w:txbxContent>
                </v:textbox>
              </v:rect>
            </w:pict>
          </mc:Fallback>
        </mc:AlternateContent>
      </w:r>
    </w:p>
    <w:p w14:paraId="259A667F" w14:textId="5ACD5AB1" w:rsidR="0089729B" w:rsidRPr="00891BB4" w:rsidRDefault="003D7BFC" w:rsidP="00D55FB9">
      <w:pPr>
        <w:tabs>
          <w:tab w:val="left" w:pos="5718"/>
        </w:tabs>
        <w:jc w:val="both"/>
        <w:rPr>
          <w:b/>
          <w:bCs/>
          <w:sz w:val="32"/>
          <w:szCs w:val="28"/>
        </w:rPr>
      </w:pPr>
      <w:r w:rsidRPr="00891BB4">
        <w:rPr>
          <w:b/>
          <w:bCs/>
          <w:sz w:val="32"/>
          <w:szCs w:val="28"/>
        </w:rPr>
        <w:t>Email:</w:t>
      </w:r>
    </w:p>
    <w:p w14:paraId="131D2C85" w14:textId="77777777" w:rsidR="00563F69" w:rsidRPr="00891BB4" w:rsidRDefault="00563F69" w:rsidP="00D55FB9">
      <w:pPr>
        <w:tabs>
          <w:tab w:val="left" w:pos="5718"/>
        </w:tabs>
        <w:jc w:val="both"/>
        <w:rPr>
          <w:b/>
          <w:bCs/>
          <w:sz w:val="32"/>
          <w:szCs w:val="28"/>
        </w:rPr>
      </w:pPr>
    </w:p>
    <w:p w14:paraId="2F5AE184" w14:textId="77777777" w:rsidR="003D7BFC" w:rsidRPr="00891BB4" w:rsidRDefault="003D7BFC" w:rsidP="00D55FB9">
      <w:pPr>
        <w:tabs>
          <w:tab w:val="left" w:pos="5718"/>
        </w:tabs>
        <w:jc w:val="both"/>
        <w:rPr>
          <w:b/>
          <w:bCs/>
          <w:sz w:val="32"/>
          <w:szCs w:val="28"/>
        </w:rPr>
      </w:pPr>
      <w:r w:rsidRPr="00891BB4">
        <w:rPr>
          <w:b/>
          <w:bCs/>
          <w:sz w:val="32"/>
          <w:szCs w:val="28"/>
        </w:rPr>
        <w:t>Postal Address of the instit</w:t>
      </w:r>
      <w:r w:rsidR="009104B5" w:rsidRPr="00891BB4">
        <w:rPr>
          <w:b/>
          <w:bCs/>
          <w:sz w:val="32"/>
          <w:szCs w:val="28"/>
        </w:rPr>
        <w:t>ut</w:t>
      </w:r>
      <w:r w:rsidRPr="00891BB4">
        <w:rPr>
          <w:b/>
          <w:bCs/>
          <w:sz w:val="32"/>
          <w:szCs w:val="28"/>
        </w:rPr>
        <w:t>ion</w:t>
      </w:r>
      <w:r w:rsidR="0089729B" w:rsidRPr="00891BB4">
        <w:rPr>
          <w:b/>
          <w:bCs/>
          <w:sz w:val="32"/>
          <w:szCs w:val="28"/>
        </w:rPr>
        <w:t>:</w:t>
      </w:r>
    </w:p>
    <w:p w14:paraId="4C8A5474" w14:textId="12977C5D" w:rsidR="0089729B" w:rsidRPr="00891BB4" w:rsidRDefault="001D63BC" w:rsidP="00D55FB9">
      <w:pPr>
        <w:tabs>
          <w:tab w:val="left" w:pos="5718"/>
        </w:tabs>
        <w:jc w:val="both"/>
        <w:rPr>
          <w:b/>
          <w:bCs/>
          <w:sz w:val="32"/>
          <w:szCs w:val="28"/>
        </w:rPr>
      </w:pPr>
      <w:r w:rsidRPr="00891BB4">
        <w:rPr>
          <w:noProof/>
        </w:rPr>
        <mc:AlternateContent>
          <mc:Choice Requires="wps">
            <w:drawing>
              <wp:anchor distT="0" distB="0" distL="114300" distR="114300" simplePos="0" relativeHeight="251745280" behindDoc="0" locked="0" layoutInCell="1" allowOverlap="1" wp14:anchorId="789B17C4" wp14:editId="31793949">
                <wp:simplePos x="0" y="0"/>
                <wp:positionH relativeFrom="column">
                  <wp:posOffset>0</wp:posOffset>
                </wp:positionH>
                <wp:positionV relativeFrom="paragraph">
                  <wp:posOffset>-635</wp:posOffset>
                </wp:positionV>
                <wp:extent cx="5955665" cy="505460"/>
                <wp:effectExtent l="0" t="0" r="6985" b="8890"/>
                <wp:wrapNone/>
                <wp:docPr id="1"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5665" cy="505460"/>
                        </a:xfrm>
                        <a:prstGeom prst="rect">
                          <a:avLst/>
                        </a:prstGeom>
                        <a:ln>
                          <a:solidFill>
                            <a:srgbClr val="002060"/>
                          </a:solidFill>
                        </a:ln>
                      </wps:spPr>
                      <wps:style>
                        <a:lnRef idx="2">
                          <a:schemeClr val="accent1"/>
                        </a:lnRef>
                        <a:fillRef idx="1">
                          <a:schemeClr val="lt1"/>
                        </a:fillRef>
                        <a:effectRef idx="0">
                          <a:schemeClr val="accent1"/>
                        </a:effectRef>
                        <a:fontRef idx="minor">
                          <a:schemeClr val="dk1"/>
                        </a:fontRef>
                      </wps:style>
                      <wps:txbx>
                        <w:txbxContent>
                          <w:p w14:paraId="4059469A" w14:textId="2CE44CDB" w:rsidR="00E651DD" w:rsidRPr="00563F69" w:rsidRDefault="00E651DD">
                            <w:pPr>
                              <w:rPr>
                                <w:sz w:val="28"/>
                                <w:szCs w:val="24"/>
                              </w:rPr>
                            </w:pPr>
                            <w:r w:rsidRPr="00563F69">
                              <w:rPr>
                                <w:sz w:val="28"/>
                                <w:szCs w:val="24"/>
                              </w:rPr>
                              <w:t>P. O. Box MB 245 Accra.</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margin">
                  <wp14:pctHeight>0</wp14:pctHeight>
                </wp14:sizeRelV>
              </wp:anchor>
            </w:drawing>
          </mc:Choice>
          <mc:Fallback>
            <w:pict>
              <v:rect w14:anchorId="789B17C4" id="Rectangle 1" o:spid="_x0000_s1037" style="position:absolute;left:0;text-align:left;margin-left:0;margin-top:-.05pt;width:468.95pt;height:39.8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y4QfgIAAFgFAAAOAAAAZHJzL2Uyb0RvYy54bWysVEtv2zAMvg/YfxB0X+wEcboadYqgRYYB&#10;QVu0HXpWZCkxKouapMTOfv0o+dGuy2nYRRDFj4+PInl13daKHIV1FeiCTicpJUJzKCu9K+iP5/WX&#10;r5Q4z3TJFGhR0JNw9Hr5+dNVY3Ixgz2oUliCTrTLG1PQvfcmTxLH96JmbgJGaFRKsDXzKNpdUlrW&#10;oPdaJbM0XSQN2NJY4MI5fL3tlHQZ/UspuL+X0glPVEExNx9PG89tOJPlFct3lpl9xfs02D9kUbNK&#10;Y9DR1S3zjBxs9ZeruuIWHEg/4VAnIGXFReSAbKbpBzZPe2ZE5ILFcWYsk/t/bvnd8ck82JC6Mxvg&#10;rw4rkjTG5aMmCK7HtNLWAYuJkzZW8TRWUbSecHzMLrNsscgo4ajL0my+iGVOWD5YG+v8NwE1CZeC&#10;WvylWDx23Dgf4rN8gIRgSsf0QFXlulIqCna3vVGWHFn413SWjjHcGwzdBNPIpiMQqfiTEp3bRyFJ&#10;VWLKsxg+Np0Y3TLOhfbT0CLRE6KDmcQURsPpOUM1GvXYYCZiM46G6TnDPyOOFjEqaD8a15UGe85B&#10;+TqkKzv8wL7jHOj7dtsi6YJeBGLhZQvl6cESC91wOMPXFf7Lhjn/wCxOA84NTri/x0MqaAoK/Y2S&#10;Pdhf594DHpsUtZQ0OF0FdT8PzApK1HeN7Xs5nc/DOEZhnl3MULDvNdv3Gn2obwA/eoq7xPB4DXiv&#10;hqu0UL/gIliFqKhimmPsgnJvB+HGd1OPq4SL1SrCcAQN8xv9ZHhwHuoc+u65fWHW9M3psa3vYJhE&#10;ln/o0Q4bLDWsDh5kFRv4ra79D+D4xjbqV03YD+/liHpbiMvfAAAA//8DAFBLAwQUAAYACAAAACEA&#10;VAq8stoAAAAFAQAADwAAAGRycy9kb3ducmV2LnhtbEyPwU7DMBBE70j8g7VI3FonoLQkZFNVFYgz&#10;ASSOm9iNI+J1iN02+XvMCY6jGc28KXezHcRZT753jJCuExCaW6d67hDe355XDyB8IFY0ONYIi/aw&#10;q66vSiqUu/CrPtehE7GEfUEIJoSxkNK3Rlvyazdqjt7RTZZClFMn1USXWG4HeZckG2mp57hgaNQH&#10;o9uv+mQRss+XjWn3B1lnzbIcn74pnT4I8fZm3j+CCHoOf2H4xY/oUEWmxp1YeTEgxCMBYZWCiGZ+&#10;v81BNAjbPANZlfI/ffUDAAD//wMAUEsBAi0AFAAGAAgAAAAhALaDOJL+AAAA4QEAABMAAAAAAAAA&#10;AAAAAAAAAAAAAFtDb250ZW50X1R5cGVzXS54bWxQSwECLQAUAAYACAAAACEAOP0h/9YAAACUAQAA&#10;CwAAAAAAAAAAAAAAAAAvAQAAX3JlbHMvLnJlbHNQSwECLQAUAAYACAAAACEAC48uEH4CAABYBQAA&#10;DgAAAAAAAAAAAAAAAAAuAgAAZHJzL2Uyb0RvYy54bWxQSwECLQAUAAYACAAAACEAVAq8stoAAAAF&#10;AQAADwAAAAAAAAAAAAAAAADYBAAAZHJzL2Rvd25yZXYueG1sUEsFBgAAAAAEAAQA8wAAAN8FAAAA&#10;AA==&#10;" fillcolor="white [3201]" strokecolor="#002060" strokeweight="2pt">
                <v:path arrowok="t"/>
                <v:textbox>
                  <w:txbxContent>
                    <w:p w14:paraId="4059469A" w14:textId="2CE44CDB" w:rsidR="00E651DD" w:rsidRPr="00563F69" w:rsidRDefault="00E651DD">
                      <w:pPr>
                        <w:rPr>
                          <w:sz w:val="28"/>
                          <w:szCs w:val="24"/>
                        </w:rPr>
                      </w:pPr>
                      <w:r w:rsidRPr="00563F69">
                        <w:rPr>
                          <w:sz w:val="28"/>
                          <w:szCs w:val="24"/>
                        </w:rPr>
                        <w:t>P. O. Box MB 245 Accra.</w:t>
                      </w:r>
                    </w:p>
                  </w:txbxContent>
                </v:textbox>
              </v:rect>
            </w:pict>
          </mc:Fallback>
        </mc:AlternateContent>
      </w:r>
    </w:p>
    <w:p w14:paraId="71D6B543" w14:textId="77777777" w:rsidR="00550048" w:rsidRPr="00891BB4" w:rsidRDefault="00856117" w:rsidP="007372DE">
      <w:pPr>
        <w:pStyle w:val="Heading2"/>
      </w:pPr>
      <w:bookmarkStart w:id="89" w:name="_Toc396111628"/>
      <w:bookmarkStart w:id="90" w:name="_Toc443996752"/>
      <w:bookmarkStart w:id="91" w:name="_Toc444160455"/>
      <w:bookmarkStart w:id="92" w:name="AppB"/>
      <w:bookmarkStart w:id="93" w:name="_Toc452625191"/>
      <w:bookmarkStart w:id="94" w:name="_Toc452632329"/>
      <w:bookmarkStart w:id="95" w:name="_Toc68182260"/>
      <w:bookmarkStart w:id="96" w:name="_Toc363205557"/>
      <w:bookmarkStart w:id="97" w:name="_Toc395081364"/>
      <w:bookmarkStart w:id="98" w:name="_Toc395092002"/>
      <w:bookmarkStart w:id="99" w:name="_Toc395093011"/>
      <w:bookmarkStart w:id="100" w:name="_Toc395095148"/>
      <w:bookmarkStart w:id="101" w:name="_Toc395107347"/>
      <w:bookmarkStart w:id="102" w:name="_Toc395163187"/>
      <w:bookmarkStart w:id="103" w:name="_Toc395165905"/>
      <w:bookmarkStart w:id="104" w:name="_Toc395166940"/>
      <w:bookmarkStart w:id="105" w:name="_Toc395168741"/>
      <w:bookmarkStart w:id="106" w:name="_Toc395170181"/>
      <w:bookmarkStart w:id="107" w:name="_Toc395769968"/>
      <w:bookmarkStart w:id="108" w:name="_Toc395773789"/>
      <w:bookmarkStart w:id="109" w:name="_Toc395775528"/>
      <w:bookmarkStart w:id="110" w:name="_Toc395779304"/>
      <w:bookmarkStart w:id="111" w:name="_Toc395780410"/>
      <w:bookmarkStart w:id="112" w:name="_Toc396110085"/>
      <w:r w:rsidRPr="00891BB4">
        <w:lastRenderedPageBreak/>
        <w:t>Appendix C</w:t>
      </w:r>
      <w:r w:rsidR="00550048" w:rsidRPr="00891BB4">
        <w:t>: Acronyms</w:t>
      </w:r>
      <w:bookmarkEnd w:id="89"/>
      <w:bookmarkEnd w:id="90"/>
      <w:bookmarkEnd w:id="91"/>
      <w:bookmarkEnd w:id="92"/>
      <w:bookmarkEnd w:id="93"/>
      <w:bookmarkEnd w:id="94"/>
      <w:bookmarkEnd w:id="95"/>
    </w:p>
    <w:p w14:paraId="4D1D71A8" w14:textId="2796AC81" w:rsidR="00550048" w:rsidRPr="00891BB4" w:rsidRDefault="00AA79FE" w:rsidP="00AA79FE">
      <w:pPr>
        <w:pStyle w:val="Caption"/>
      </w:pPr>
      <w:bookmarkStart w:id="113" w:name="_Toc41043466"/>
      <w:r w:rsidRPr="00891BB4">
        <w:t xml:space="preserve">Table </w:t>
      </w:r>
      <w:r w:rsidR="006F53CF" w:rsidRPr="00891BB4">
        <w:fldChar w:fldCharType="begin"/>
      </w:r>
      <w:r w:rsidR="00FA3EC7" w:rsidRPr="00891BB4">
        <w:instrText xml:space="preserve"> SEQ Table \* ARABIC </w:instrText>
      </w:r>
      <w:r w:rsidR="006F53CF" w:rsidRPr="00891BB4">
        <w:fldChar w:fldCharType="separate"/>
      </w:r>
      <w:r w:rsidR="00EA76CB" w:rsidRPr="00891BB4">
        <w:rPr>
          <w:noProof/>
        </w:rPr>
        <w:t>1</w:t>
      </w:r>
      <w:r w:rsidR="006F53CF" w:rsidRPr="00891BB4">
        <w:rPr>
          <w:noProof/>
        </w:rPr>
        <w:fldChar w:fldCharType="end"/>
      </w:r>
      <w:r w:rsidRPr="00891BB4">
        <w:tab/>
        <w:t>Acronyms</w:t>
      </w:r>
      <w:bookmarkEnd w:id="113"/>
    </w:p>
    <w:tbl>
      <w:tblPr>
        <w:tblStyle w:val="TableGrid"/>
        <w:tblW w:w="0" w:type="auto"/>
        <w:tblLook w:val="0000" w:firstRow="0" w:lastRow="0" w:firstColumn="0" w:lastColumn="0" w:noHBand="0" w:noVBand="0"/>
      </w:tblPr>
      <w:tblGrid>
        <w:gridCol w:w="1083"/>
        <w:gridCol w:w="4407"/>
      </w:tblGrid>
      <w:tr w:rsidR="00550048" w:rsidRPr="00891BB4" w14:paraId="3FEEF508" w14:textId="77777777" w:rsidTr="00FC6830">
        <w:trPr>
          <w:cantSplit/>
          <w:tblHeader/>
        </w:trPr>
        <w:tc>
          <w:tcPr>
            <w:tcW w:w="0" w:type="auto"/>
            <w:shd w:val="clear" w:color="auto" w:fill="1F497D"/>
            <w:vAlign w:val="center"/>
          </w:tcPr>
          <w:p w14:paraId="7D9E2660" w14:textId="77777777" w:rsidR="00550048" w:rsidRPr="00891BB4" w:rsidRDefault="00550048" w:rsidP="00FC6830">
            <w:pPr>
              <w:pStyle w:val="TableText10HeaderCenter"/>
              <w:rPr>
                <w:color w:val="auto"/>
              </w:rPr>
            </w:pPr>
            <w:r w:rsidRPr="00891BB4">
              <w:rPr>
                <w:color w:val="auto"/>
              </w:rPr>
              <w:t>Acronym</w:t>
            </w:r>
          </w:p>
        </w:tc>
        <w:tc>
          <w:tcPr>
            <w:tcW w:w="0" w:type="auto"/>
            <w:shd w:val="clear" w:color="auto" w:fill="1F497D"/>
            <w:vAlign w:val="center"/>
          </w:tcPr>
          <w:p w14:paraId="373323BE" w14:textId="77777777" w:rsidR="00550048" w:rsidRPr="00891BB4" w:rsidRDefault="00550048" w:rsidP="00FC6830">
            <w:pPr>
              <w:pStyle w:val="TableText10HeaderCenter"/>
              <w:rPr>
                <w:color w:val="auto"/>
              </w:rPr>
            </w:pPr>
            <w:r w:rsidRPr="00891BB4">
              <w:rPr>
                <w:color w:val="auto"/>
              </w:rPr>
              <w:t>Literal Translation</w:t>
            </w:r>
          </w:p>
        </w:tc>
      </w:tr>
      <w:tr w:rsidR="00891BB4" w:rsidRPr="00891BB4" w14:paraId="3DD4FC8C" w14:textId="77777777" w:rsidTr="00891BB4">
        <w:trPr>
          <w:cantSplit/>
        </w:trPr>
        <w:tc>
          <w:tcPr>
            <w:tcW w:w="0" w:type="auto"/>
            <w:vAlign w:val="center"/>
          </w:tcPr>
          <w:p w14:paraId="4D3B18E9" w14:textId="77777777" w:rsidR="003C4EA8" w:rsidRPr="00891BB4" w:rsidRDefault="003C4EA8" w:rsidP="00891BB4">
            <w:pPr>
              <w:pStyle w:val="InstructionalTextTableText10"/>
              <w:rPr>
                <w:color w:val="auto"/>
              </w:rPr>
            </w:pPr>
            <w:r w:rsidRPr="00891BB4">
              <w:rPr>
                <w:color w:val="auto"/>
              </w:rPr>
              <w:t>RTI</w:t>
            </w:r>
          </w:p>
        </w:tc>
        <w:tc>
          <w:tcPr>
            <w:tcW w:w="0" w:type="auto"/>
            <w:vAlign w:val="center"/>
          </w:tcPr>
          <w:p w14:paraId="6F3776C9" w14:textId="77777777" w:rsidR="003C4EA8" w:rsidRPr="00891BB4" w:rsidRDefault="003C4EA8" w:rsidP="00891BB4">
            <w:pPr>
              <w:pStyle w:val="InstructionalTextTableText10"/>
              <w:rPr>
                <w:color w:val="auto"/>
              </w:rPr>
            </w:pPr>
            <w:r w:rsidRPr="00891BB4">
              <w:rPr>
                <w:color w:val="auto"/>
              </w:rPr>
              <w:t>Right to Information</w:t>
            </w:r>
          </w:p>
        </w:tc>
      </w:tr>
      <w:tr w:rsidR="00891BB4" w:rsidRPr="00891BB4" w14:paraId="1203B7AC" w14:textId="77777777" w:rsidTr="00891BB4">
        <w:trPr>
          <w:cantSplit/>
        </w:trPr>
        <w:tc>
          <w:tcPr>
            <w:tcW w:w="0" w:type="auto"/>
            <w:vAlign w:val="center"/>
          </w:tcPr>
          <w:p w14:paraId="2EE966B2" w14:textId="77777777" w:rsidR="00DB33F5" w:rsidRPr="00891BB4" w:rsidRDefault="00DB33F5" w:rsidP="00891BB4">
            <w:pPr>
              <w:pStyle w:val="InstructionalTextTableText10"/>
              <w:rPr>
                <w:color w:val="auto"/>
              </w:rPr>
            </w:pPr>
            <w:r w:rsidRPr="00891BB4">
              <w:rPr>
                <w:color w:val="auto"/>
              </w:rPr>
              <w:t>MDA</w:t>
            </w:r>
          </w:p>
        </w:tc>
        <w:tc>
          <w:tcPr>
            <w:tcW w:w="0" w:type="auto"/>
            <w:vAlign w:val="center"/>
          </w:tcPr>
          <w:p w14:paraId="4B157A5A" w14:textId="77777777" w:rsidR="00DB33F5" w:rsidRPr="00891BB4" w:rsidRDefault="00DB33F5" w:rsidP="00891BB4">
            <w:pPr>
              <w:pStyle w:val="InstructionalTextTableText10"/>
              <w:rPr>
                <w:color w:val="auto"/>
              </w:rPr>
            </w:pPr>
            <w:r w:rsidRPr="00891BB4">
              <w:rPr>
                <w:color w:val="auto"/>
              </w:rPr>
              <w:t>Ministries, Departments and Agencies</w:t>
            </w:r>
          </w:p>
        </w:tc>
      </w:tr>
      <w:tr w:rsidR="00891BB4" w:rsidRPr="00891BB4" w14:paraId="7B0CD73B" w14:textId="77777777" w:rsidTr="00891BB4">
        <w:trPr>
          <w:cantSplit/>
        </w:trPr>
        <w:tc>
          <w:tcPr>
            <w:tcW w:w="0" w:type="auto"/>
            <w:vAlign w:val="center"/>
          </w:tcPr>
          <w:p w14:paraId="33AA0752" w14:textId="77777777" w:rsidR="00550048" w:rsidRPr="00891BB4" w:rsidRDefault="003C4EA8" w:rsidP="00891BB4">
            <w:pPr>
              <w:pStyle w:val="InstructionalTextTableText10"/>
              <w:rPr>
                <w:color w:val="auto"/>
              </w:rPr>
            </w:pPr>
            <w:r w:rsidRPr="00891BB4">
              <w:rPr>
                <w:color w:val="auto"/>
              </w:rPr>
              <w:t>s.</w:t>
            </w:r>
          </w:p>
        </w:tc>
        <w:tc>
          <w:tcPr>
            <w:tcW w:w="0" w:type="auto"/>
            <w:vAlign w:val="center"/>
          </w:tcPr>
          <w:p w14:paraId="1CE7935B" w14:textId="77777777" w:rsidR="00550048" w:rsidRPr="00891BB4" w:rsidRDefault="003C4EA8" w:rsidP="00891BB4">
            <w:pPr>
              <w:pStyle w:val="InstructionalTextTableText10"/>
              <w:rPr>
                <w:color w:val="auto"/>
              </w:rPr>
            </w:pPr>
            <w:r w:rsidRPr="00891BB4">
              <w:rPr>
                <w:color w:val="auto"/>
              </w:rPr>
              <w:t>section</w:t>
            </w:r>
          </w:p>
        </w:tc>
      </w:tr>
      <w:tr w:rsidR="00891BB4" w:rsidRPr="00891BB4" w14:paraId="40AD4CB2" w14:textId="77777777" w:rsidTr="00891BB4">
        <w:trPr>
          <w:cantSplit/>
        </w:trPr>
        <w:tc>
          <w:tcPr>
            <w:tcW w:w="0" w:type="auto"/>
            <w:vAlign w:val="center"/>
          </w:tcPr>
          <w:p w14:paraId="36A9F615" w14:textId="77777777" w:rsidR="00A421F2" w:rsidRPr="00891BB4" w:rsidRDefault="00082DBD" w:rsidP="00891BB4">
            <w:pPr>
              <w:pStyle w:val="InstructionalTextTableText10"/>
              <w:rPr>
                <w:color w:val="auto"/>
              </w:rPr>
            </w:pPr>
            <w:r w:rsidRPr="00891BB4">
              <w:rPr>
                <w:color w:val="auto"/>
              </w:rPr>
              <w:t>MMDAs</w:t>
            </w:r>
          </w:p>
        </w:tc>
        <w:tc>
          <w:tcPr>
            <w:tcW w:w="0" w:type="auto"/>
            <w:vAlign w:val="center"/>
          </w:tcPr>
          <w:p w14:paraId="31526304" w14:textId="77777777" w:rsidR="00A421F2" w:rsidRPr="00891BB4" w:rsidRDefault="00082DBD" w:rsidP="00891BB4">
            <w:pPr>
              <w:pStyle w:val="InstructionalTextTableText10"/>
              <w:rPr>
                <w:color w:val="auto"/>
              </w:rPr>
            </w:pPr>
            <w:r w:rsidRPr="00891BB4">
              <w:rPr>
                <w:color w:val="auto"/>
              </w:rPr>
              <w:t>Metropolitan, Municipal and District Assemblies</w:t>
            </w:r>
          </w:p>
        </w:tc>
      </w:tr>
      <w:tr w:rsidR="00891BB4" w:rsidRPr="00891BB4" w14:paraId="1DAC26FA" w14:textId="77777777" w:rsidTr="00891BB4">
        <w:trPr>
          <w:cantSplit/>
        </w:trPr>
        <w:tc>
          <w:tcPr>
            <w:tcW w:w="0" w:type="auto"/>
            <w:vAlign w:val="center"/>
          </w:tcPr>
          <w:p w14:paraId="53642400" w14:textId="051A52ED" w:rsidR="00550048" w:rsidRPr="00891BB4" w:rsidRDefault="002101DD" w:rsidP="00891BB4">
            <w:pPr>
              <w:pStyle w:val="InstructionalTextTableText10"/>
              <w:rPr>
                <w:color w:val="auto"/>
              </w:rPr>
            </w:pPr>
            <w:r w:rsidRPr="00891BB4">
              <w:rPr>
                <w:color w:val="auto"/>
              </w:rPr>
              <w:t>GSA</w:t>
            </w:r>
          </w:p>
        </w:tc>
        <w:tc>
          <w:tcPr>
            <w:tcW w:w="0" w:type="auto"/>
            <w:vAlign w:val="center"/>
          </w:tcPr>
          <w:p w14:paraId="43C5FDF3" w14:textId="26379FBC" w:rsidR="00550048" w:rsidRPr="00891BB4" w:rsidRDefault="002101DD" w:rsidP="00891BB4">
            <w:pPr>
              <w:pStyle w:val="InstructionalTextTableText10"/>
              <w:rPr>
                <w:color w:val="auto"/>
              </w:rPr>
            </w:pPr>
            <w:r w:rsidRPr="00891BB4">
              <w:rPr>
                <w:color w:val="auto"/>
              </w:rPr>
              <w:t>Ghana Standards Authority</w:t>
            </w:r>
          </w:p>
        </w:tc>
      </w:tr>
      <w:tr w:rsidR="00891BB4" w:rsidRPr="00891BB4" w14:paraId="5D51F298" w14:textId="77777777" w:rsidTr="00891BB4">
        <w:trPr>
          <w:cantSplit/>
        </w:trPr>
        <w:tc>
          <w:tcPr>
            <w:tcW w:w="0" w:type="auto"/>
            <w:vAlign w:val="center"/>
          </w:tcPr>
          <w:p w14:paraId="4D0ED7A3" w14:textId="76A1F658" w:rsidR="00A30469" w:rsidRPr="00891BB4" w:rsidRDefault="00A30469" w:rsidP="00891BB4">
            <w:pPr>
              <w:pStyle w:val="InstructionalTextTableText10"/>
              <w:rPr>
                <w:color w:val="auto"/>
              </w:rPr>
            </w:pPr>
            <w:r w:rsidRPr="00891BB4">
              <w:rPr>
                <w:color w:val="auto"/>
              </w:rPr>
              <w:t>IEC</w:t>
            </w:r>
          </w:p>
        </w:tc>
        <w:tc>
          <w:tcPr>
            <w:tcW w:w="0" w:type="auto"/>
            <w:vAlign w:val="center"/>
          </w:tcPr>
          <w:p w14:paraId="4D735A09" w14:textId="6F68A7B4" w:rsidR="00A30469" w:rsidRPr="00891BB4" w:rsidRDefault="005C6298" w:rsidP="00891BB4">
            <w:pPr>
              <w:pStyle w:val="InstructionalTextTableText10"/>
              <w:rPr>
                <w:color w:val="auto"/>
              </w:rPr>
            </w:pPr>
            <w:r w:rsidRPr="00891BB4">
              <w:rPr>
                <w:color w:val="auto"/>
              </w:rPr>
              <w:t>International Electrotechnical Commission</w:t>
            </w:r>
          </w:p>
        </w:tc>
      </w:tr>
      <w:tr w:rsidR="00891BB4" w:rsidRPr="00891BB4" w14:paraId="0D66757F" w14:textId="77777777" w:rsidTr="00891BB4">
        <w:trPr>
          <w:cantSplit/>
        </w:trPr>
        <w:tc>
          <w:tcPr>
            <w:tcW w:w="0" w:type="auto"/>
            <w:vAlign w:val="center"/>
          </w:tcPr>
          <w:p w14:paraId="71F4DDCB" w14:textId="77777777" w:rsidR="00330BF3" w:rsidRPr="00891BB4" w:rsidRDefault="00330BF3" w:rsidP="00891BB4">
            <w:pPr>
              <w:pStyle w:val="InstructionalTextTableText10"/>
              <w:rPr>
                <w:color w:val="auto"/>
              </w:rPr>
            </w:pPr>
            <w:r w:rsidRPr="00891BB4">
              <w:rPr>
                <w:color w:val="auto"/>
              </w:rPr>
              <w:t>ISO</w:t>
            </w:r>
          </w:p>
        </w:tc>
        <w:tc>
          <w:tcPr>
            <w:tcW w:w="0" w:type="auto"/>
            <w:vAlign w:val="center"/>
          </w:tcPr>
          <w:p w14:paraId="59EDA882" w14:textId="617EC3D5" w:rsidR="00330BF3" w:rsidRPr="00891BB4" w:rsidRDefault="00891BB4" w:rsidP="00891BB4">
            <w:pPr>
              <w:pStyle w:val="InstructionalTextTableText10"/>
              <w:rPr>
                <w:color w:val="auto"/>
              </w:rPr>
            </w:pPr>
            <w:r w:rsidRPr="00891BB4">
              <w:rPr>
                <w:color w:val="auto"/>
              </w:rPr>
              <w:t>International</w:t>
            </w:r>
            <w:r w:rsidR="00330BF3" w:rsidRPr="00891BB4">
              <w:rPr>
                <w:color w:val="auto"/>
              </w:rPr>
              <w:t xml:space="preserve"> Organization</w:t>
            </w:r>
            <w:r w:rsidRPr="00891BB4">
              <w:rPr>
                <w:color w:val="auto"/>
              </w:rPr>
              <w:t xml:space="preserve"> for Standardization</w:t>
            </w:r>
          </w:p>
        </w:tc>
      </w:tr>
      <w:tr w:rsidR="00891BB4" w:rsidRPr="00891BB4" w14:paraId="7C720807" w14:textId="77777777" w:rsidTr="00891BB4">
        <w:trPr>
          <w:cantSplit/>
        </w:trPr>
        <w:tc>
          <w:tcPr>
            <w:tcW w:w="0" w:type="auto"/>
            <w:vAlign w:val="center"/>
          </w:tcPr>
          <w:p w14:paraId="4540DF9C" w14:textId="780D3C0B" w:rsidR="00A8066C" w:rsidRPr="00891BB4" w:rsidRDefault="00A8066C" w:rsidP="00891BB4">
            <w:pPr>
              <w:pStyle w:val="InstructionalTextTableText10"/>
              <w:rPr>
                <w:color w:val="auto"/>
              </w:rPr>
            </w:pPr>
            <w:r w:rsidRPr="00891BB4">
              <w:rPr>
                <w:color w:val="auto"/>
              </w:rPr>
              <w:t>NRCD</w:t>
            </w:r>
          </w:p>
        </w:tc>
        <w:tc>
          <w:tcPr>
            <w:tcW w:w="0" w:type="auto"/>
            <w:vAlign w:val="center"/>
          </w:tcPr>
          <w:p w14:paraId="64CF36B1" w14:textId="40E73A99" w:rsidR="00A8066C" w:rsidRPr="00891BB4" w:rsidRDefault="00A8066C" w:rsidP="00891BB4">
            <w:pPr>
              <w:pStyle w:val="InstructionalTextTableText10"/>
              <w:rPr>
                <w:color w:val="auto"/>
              </w:rPr>
            </w:pPr>
            <w:r w:rsidRPr="00891BB4">
              <w:rPr>
                <w:color w:val="auto"/>
              </w:rPr>
              <w:t>National Redemption Council Decree</w:t>
            </w:r>
          </w:p>
        </w:tc>
      </w:tr>
    </w:tbl>
    <w:p w14:paraId="034A19CF" w14:textId="77777777" w:rsidR="00550048" w:rsidRPr="00891BB4" w:rsidRDefault="00550048" w:rsidP="00550048">
      <w:pPr>
        <w:pStyle w:val="BodyText"/>
      </w:pPr>
    </w:p>
    <w:p w14:paraId="4CCCBD7D" w14:textId="77777777" w:rsidR="00550048" w:rsidRPr="00891BB4" w:rsidRDefault="00856117" w:rsidP="007372DE">
      <w:pPr>
        <w:pStyle w:val="Heading2"/>
      </w:pPr>
      <w:bookmarkStart w:id="114" w:name="_Toc396111629"/>
      <w:bookmarkStart w:id="115" w:name="_Toc443996753"/>
      <w:bookmarkStart w:id="116" w:name="_Toc444160456"/>
      <w:bookmarkStart w:id="117" w:name="AppC"/>
      <w:bookmarkStart w:id="118" w:name="_Toc452625192"/>
      <w:bookmarkStart w:id="119" w:name="_Toc452632330"/>
      <w:bookmarkStart w:id="120" w:name="_Toc68182261"/>
      <w:bookmarkStart w:id="121" w:name="_Toc363205558"/>
      <w:bookmarkStart w:id="122" w:name="_Toc395081365"/>
      <w:bookmarkStart w:id="123" w:name="_Toc395092003"/>
      <w:bookmarkStart w:id="124" w:name="_Toc395093012"/>
      <w:bookmarkStart w:id="125" w:name="_Toc395095149"/>
      <w:bookmarkStart w:id="126" w:name="_Toc395107348"/>
      <w:bookmarkStart w:id="127" w:name="_Toc395163188"/>
      <w:bookmarkStart w:id="128" w:name="_Toc395165906"/>
      <w:bookmarkStart w:id="129" w:name="_Toc395166941"/>
      <w:bookmarkStart w:id="130" w:name="_Toc395168742"/>
      <w:bookmarkStart w:id="131" w:name="_Toc395170182"/>
      <w:bookmarkStart w:id="132" w:name="_Toc395769969"/>
      <w:bookmarkStart w:id="133" w:name="_Toc395773790"/>
      <w:bookmarkStart w:id="134" w:name="_Toc395775529"/>
      <w:bookmarkStart w:id="135" w:name="_Toc395779305"/>
      <w:bookmarkStart w:id="136" w:name="_Toc395780411"/>
      <w:bookmarkStart w:id="137" w:name="_Toc396110086"/>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r w:rsidRPr="00891BB4">
        <w:lastRenderedPageBreak/>
        <w:t>Appendix D</w:t>
      </w:r>
      <w:r w:rsidR="00550048" w:rsidRPr="00891BB4">
        <w:t>: Glossary</w:t>
      </w:r>
      <w:bookmarkEnd w:id="114"/>
      <w:bookmarkEnd w:id="115"/>
      <w:bookmarkEnd w:id="116"/>
      <w:bookmarkEnd w:id="117"/>
      <w:bookmarkEnd w:id="118"/>
      <w:bookmarkEnd w:id="119"/>
      <w:bookmarkEnd w:id="120"/>
    </w:p>
    <w:p w14:paraId="20248154" w14:textId="321AE331" w:rsidR="00985859" w:rsidRPr="00891BB4" w:rsidRDefault="00985859" w:rsidP="00563F69">
      <w:pPr>
        <w:pStyle w:val="InstructionalText"/>
        <w:jc w:val="both"/>
        <w:rPr>
          <w:i w:val="0"/>
          <w:color w:val="auto"/>
        </w:rPr>
      </w:pPr>
      <w:r w:rsidRPr="00891BB4">
        <w:rPr>
          <w:i w:val="0"/>
          <w:color w:val="auto"/>
        </w:rPr>
        <w:t>This Glossary presents</w:t>
      </w:r>
      <w:r w:rsidR="00550048" w:rsidRPr="00891BB4">
        <w:rPr>
          <w:i w:val="0"/>
          <w:color w:val="auto"/>
        </w:rPr>
        <w:t xml:space="preserve"> clear and concise definitions for terms used in this </w:t>
      </w:r>
      <w:r w:rsidRPr="00891BB4">
        <w:rPr>
          <w:i w:val="0"/>
          <w:color w:val="auto"/>
        </w:rPr>
        <w:t>manual</w:t>
      </w:r>
      <w:r w:rsidR="00550048" w:rsidRPr="00891BB4">
        <w:rPr>
          <w:i w:val="0"/>
          <w:color w:val="auto"/>
        </w:rPr>
        <w:t xml:space="preserve"> that may be unfamiliar to re</w:t>
      </w:r>
      <w:r w:rsidR="00046CF5" w:rsidRPr="00891BB4">
        <w:rPr>
          <w:i w:val="0"/>
          <w:color w:val="auto"/>
        </w:rPr>
        <w:t xml:space="preserve">aders listed in alphabetical order. Definitions for terms are based on section 84 of the </w:t>
      </w:r>
      <w:r w:rsidR="00792FA4" w:rsidRPr="00891BB4">
        <w:rPr>
          <w:i w:val="0"/>
          <w:color w:val="auto"/>
        </w:rPr>
        <w:t xml:space="preserve">RTI </w:t>
      </w:r>
      <w:r w:rsidR="00046CF5" w:rsidRPr="00891BB4">
        <w:rPr>
          <w:i w:val="0"/>
          <w:color w:val="auto"/>
        </w:rPr>
        <w:t>Act.</w:t>
      </w:r>
      <w:bookmarkStart w:id="138" w:name="_Ref441754492"/>
      <w:bookmarkStart w:id="139" w:name="_Toc444160467"/>
      <w:bookmarkStart w:id="140" w:name="_Toc452632338"/>
      <w:bookmarkStart w:id="141" w:name="_Toc484080956"/>
    </w:p>
    <w:p w14:paraId="3382347B" w14:textId="77777777" w:rsidR="00550048" w:rsidRPr="00891BB4" w:rsidRDefault="00AA79FE" w:rsidP="00AA79FE">
      <w:pPr>
        <w:pStyle w:val="Caption"/>
      </w:pPr>
      <w:bookmarkStart w:id="142" w:name="_Toc41043467"/>
      <w:bookmarkEnd w:id="138"/>
      <w:bookmarkEnd w:id="139"/>
      <w:bookmarkEnd w:id="140"/>
      <w:bookmarkEnd w:id="141"/>
      <w:r w:rsidRPr="00891BB4">
        <w:t xml:space="preserve">Table </w:t>
      </w:r>
      <w:r w:rsidR="006F53CF" w:rsidRPr="00891BB4">
        <w:fldChar w:fldCharType="begin"/>
      </w:r>
      <w:r w:rsidR="00FA3EC7" w:rsidRPr="00891BB4">
        <w:instrText xml:space="preserve"> SEQ Table \* ARABIC </w:instrText>
      </w:r>
      <w:r w:rsidR="006F53CF" w:rsidRPr="00891BB4">
        <w:fldChar w:fldCharType="separate"/>
      </w:r>
      <w:r w:rsidR="00EA76CB" w:rsidRPr="00891BB4">
        <w:rPr>
          <w:noProof/>
        </w:rPr>
        <w:t>2</w:t>
      </w:r>
      <w:r w:rsidR="006F53CF" w:rsidRPr="00891BB4">
        <w:rPr>
          <w:noProof/>
        </w:rPr>
        <w:fldChar w:fldCharType="end"/>
      </w:r>
      <w:r w:rsidRPr="00891BB4">
        <w:tab/>
        <w:t>Glossary</w:t>
      </w:r>
      <w:bookmarkEnd w:id="142"/>
    </w:p>
    <w:tbl>
      <w:tblPr>
        <w:tblStyle w:val="TableGrid"/>
        <w:tblW w:w="0" w:type="auto"/>
        <w:tblLook w:val="0000" w:firstRow="0" w:lastRow="0" w:firstColumn="0" w:lastColumn="0" w:noHBand="0" w:noVBand="0"/>
      </w:tblPr>
      <w:tblGrid>
        <w:gridCol w:w="1521"/>
        <w:gridCol w:w="7829"/>
      </w:tblGrid>
      <w:tr w:rsidR="000A6EF6" w:rsidRPr="004B2660" w14:paraId="6330D30F" w14:textId="77777777" w:rsidTr="00891BB4">
        <w:trPr>
          <w:cantSplit/>
          <w:tblHeader/>
        </w:trPr>
        <w:tc>
          <w:tcPr>
            <w:tcW w:w="0" w:type="auto"/>
            <w:shd w:val="clear" w:color="auto" w:fill="FFFFFF" w:themeFill="background1"/>
            <w:vAlign w:val="center"/>
          </w:tcPr>
          <w:p w14:paraId="252418AB" w14:textId="77777777" w:rsidR="00046CF5" w:rsidRPr="00891BB4" w:rsidRDefault="00046CF5" w:rsidP="00891BB4">
            <w:pPr>
              <w:pStyle w:val="BodyText10Glossary"/>
              <w:jc w:val="center"/>
              <w:rPr>
                <w:b/>
              </w:rPr>
            </w:pPr>
            <w:r w:rsidRPr="00891BB4">
              <w:rPr>
                <w:b/>
              </w:rPr>
              <w:t>Term</w:t>
            </w:r>
          </w:p>
        </w:tc>
        <w:tc>
          <w:tcPr>
            <w:tcW w:w="0" w:type="auto"/>
            <w:shd w:val="clear" w:color="auto" w:fill="FFFFFF" w:themeFill="background1"/>
            <w:vAlign w:val="center"/>
          </w:tcPr>
          <w:p w14:paraId="74D3249F" w14:textId="77777777" w:rsidR="00046CF5" w:rsidRPr="00891BB4" w:rsidRDefault="00046CF5" w:rsidP="00891BB4">
            <w:pPr>
              <w:pStyle w:val="BodyText10Glossary"/>
              <w:jc w:val="center"/>
              <w:rPr>
                <w:b/>
              </w:rPr>
            </w:pPr>
            <w:r w:rsidRPr="00891BB4">
              <w:rPr>
                <w:b/>
              </w:rPr>
              <w:t>Definition</w:t>
            </w:r>
          </w:p>
        </w:tc>
      </w:tr>
      <w:tr w:rsidR="000A6EF6" w:rsidRPr="004B2660" w14:paraId="27C452DB" w14:textId="77777777" w:rsidTr="00891BB4">
        <w:trPr>
          <w:cantSplit/>
        </w:trPr>
        <w:tc>
          <w:tcPr>
            <w:tcW w:w="0" w:type="auto"/>
            <w:vAlign w:val="center"/>
          </w:tcPr>
          <w:p w14:paraId="631DC47B" w14:textId="77777777" w:rsidR="00046CF5" w:rsidRPr="00891BB4" w:rsidRDefault="00046CF5" w:rsidP="00891BB4">
            <w:pPr>
              <w:pStyle w:val="InstructionalTextTableText10"/>
              <w:rPr>
                <w:color w:val="auto"/>
              </w:rPr>
            </w:pPr>
            <w:r w:rsidRPr="00891BB4">
              <w:rPr>
                <w:color w:val="auto"/>
              </w:rPr>
              <w:t>Access</w:t>
            </w:r>
          </w:p>
        </w:tc>
        <w:tc>
          <w:tcPr>
            <w:tcW w:w="0" w:type="auto"/>
            <w:vAlign w:val="center"/>
          </w:tcPr>
          <w:p w14:paraId="0807A151" w14:textId="77777777" w:rsidR="00046CF5" w:rsidRPr="00891BB4" w:rsidRDefault="00046CF5" w:rsidP="00891BB4">
            <w:pPr>
              <w:pStyle w:val="InstructionalTextTableText10"/>
              <w:rPr>
                <w:color w:val="auto"/>
              </w:rPr>
            </w:pPr>
            <w:r w:rsidRPr="00891BB4">
              <w:rPr>
                <w:color w:val="auto"/>
              </w:rPr>
              <w:t>Right to Information</w:t>
            </w:r>
          </w:p>
        </w:tc>
      </w:tr>
      <w:tr w:rsidR="000A6EF6" w:rsidRPr="004B2660" w14:paraId="4BC7F446" w14:textId="77777777" w:rsidTr="00891BB4">
        <w:trPr>
          <w:cantSplit/>
        </w:trPr>
        <w:tc>
          <w:tcPr>
            <w:tcW w:w="0" w:type="auto"/>
            <w:vAlign w:val="center"/>
          </w:tcPr>
          <w:p w14:paraId="31AB5867" w14:textId="77777777" w:rsidR="00046CF5" w:rsidRPr="00891BB4" w:rsidRDefault="00046CF5" w:rsidP="00891BB4">
            <w:pPr>
              <w:pStyle w:val="InstructionalTextTableText10"/>
              <w:rPr>
                <w:color w:val="auto"/>
              </w:rPr>
            </w:pPr>
            <w:r w:rsidRPr="00891BB4">
              <w:rPr>
                <w:color w:val="auto"/>
              </w:rPr>
              <w:t>Access to information</w:t>
            </w:r>
          </w:p>
        </w:tc>
        <w:tc>
          <w:tcPr>
            <w:tcW w:w="0" w:type="auto"/>
            <w:vAlign w:val="center"/>
          </w:tcPr>
          <w:p w14:paraId="156B2DC7" w14:textId="77777777" w:rsidR="00046CF5" w:rsidRPr="00891BB4" w:rsidRDefault="00046CF5" w:rsidP="00891BB4">
            <w:pPr>
              <w:pStyle w:val="InstructionalTextTableText10"/>
              <w:rPr>
                <w:color w:val="auto"/>
              </w:rPr>
            </w:pPr>
            <w:r w:rsidRPr="00891BB4">
              <w:rPr>
                <w:color w:val="auto"/>
              </w:rPr>
              <w:t>Right to obtain information from public institutions</w:t>
            </w:r>
          </w:p>
        </w:tc>
      </w:tr>
      <w:tr w:rsidR="000A6EF6" w:rsidRPr="004B2660" w14:paraId="020B67A5" w14:textId="77777777" w:rsidTr="00891BB4">
        <w:trPr>
          <w:cantSplit/>
        </w:trPr>
        <w:tc>
          <w:tcPr>
            <w:tcW w:w="0" w:type="auto"/>
            <w:vAlign w:val="center"/>
          </w:tcPr>
          <w:p w14:paraId="50F2F81F" w14:textId="77777777" w:rsidR="00046CF5" w:rsidRPr="00891BB4" w:rsidRDefault="00046CF5" w:rsidP="00891BB4">
            <w:pPr>
              <w:pStyle w:val="InstructionalTextTableText10"/>
              <w:rPr>
                <w:color w:val="auto"/>
              </w:rPr>
            </w:pPr>
            <w:r w:rsidRPr="00891BB4">
              <w:rPr>
                <w:color w:val="auto"/>
              </w:rPr>
              <w:t>Contact details</w:t>
            </w:r>
          </w:p>
        </w:tc>
        <w:tc>
          <w:tcPr>
            <w:tcW w:w="0" w:type="auto"/>
            <w:vAlign w:val="center"/>
          </w:tcPr>
          <w:p w14:paraId="14259D2C" w14:textId="48FC206C" w:rsidR="00046CF5" w:rsidRPr="00891BB4" w:rsidRDefault="00046CF5" w:rsidP="00891BB4">
            <w:pPr>
              <w:pStyle w:val="InstructionalTextTableText10"/>
              <w:rPr>
                <w:color w:val="auto"/>
              </w:rPr>
            </w:pPr>
            <w:r w:rsidRPr="00891BB4">
              <w:rPr>
                <w:color w:val="auto"/>
              </w:rPr>
              <w:t xml:space="preserve">Information by which an applicant and an </w:t>
            </w:r>
            <w:r w:rsidR="00563F69" w:rsidRPr="00891BB4">
              <w:rPr>
                <w:color w:val="auto"/>
              </w:rPr>
              <w:t xml:space="preserve">Information Officer </w:t>
            </w:r>
            <w:r w:rsidRPr="00891BB4">
              <w:rPr>
                <w:color w:val="auto"/>
              </w:rPr>
              <w:t>may be contacted</w:t>
            </w:r>
          </w:p>
        </w:tc>
      </w:tr>
      <w:tr w:rsidR="00046CF5" w:rsidRPr="004B2660" w14:paraId="2BF45CCF" w14:textId="77777777" w:rsidTr="00891BB4">
        <w:trPr>
          <w:cantSplit/>
        </w:trPr>
        <w:tc>
          <w:tcPr>
            <w:tcW w:w="0" w:type="auto"/>
            <w:vAlign w:val="center"/>
          </w:tcPr>
          <w:p w14:paraId="0A93E36F" w14:textId="77777777" w:rsidR="00046CF5" w:rsidRPr="00891BB4" w:rsidRDefault="00046CF5" w:rsidP="00891BB4">
            <w:pPr>
              <w:pStyle w:val="InstructionalTextTableText10"/>
              <w:rPr>
                <w:color w:val="auto"/>
              </w:rPr>
            </w:pPr>
            <w:r w:rsidRPr="00891BB4">
              <w:rPr>
                <w:color w:val="auto"/>
              </w:rPr>
              <w:t>Court</w:t>
            </w:r>
          </w:p>
        </w:tc>
        <w:tc>
          <w:tcPr>
            <w:tcW w:w="0" w:type="auto"/>
            <w:vAlign w:val="center"/>
          </w:tcPr>
          <w:p w14:paraId="6688DF88" w14:textId="77777777" w:rsidR="00046CF5" w:rsidRPr="00891BB4" w:rsidRDefault="00C42ED6" w:rsidP="00891BB4">
            <w:pPr>
              <w:pStyle w:val="InstructionalTextTableText10"/>
              <w:rPr>
                <w:color w:val="auto"/>
              </w:rPr>
            </w:pPr>
            <w:r w:rsidRPr="00891BB4">
              <w:rPr>
                <w:color w:val="auto"/>
              </w:rPr>
              <w:t>A court of competent jurisdiction</w:t>
            </w:r>
          </w:p>
        </w:tc>
      </w:tr>
      <w:tr w:rsidR="00C42ED6" w:rsidRPr="004B2660" w14:paraId="0C5C8BD4" w14:textId="77777777" w:rsidTr="00891BB4">
        <w:trPr>
          <w:cantSplit/>
        </w:trPr>
        <w:tc>
          <w:tcPr>
            <w:tcW w:w="0" w:type="auto"/>
            <w:vAlign w:val="center"/>
          </w:tcPr>
          <w:p w14:paraId="589937C8" w14:textId="77777777" w:rsidR="00C42ED6" w:rsidRPr="00891BB4" w:rsidRDefault="00C42ED6" w:rsidP="00891BB4">
            <w:pPr>
              <w:pStyle w:val="InstructionalTextTableText10"/>
              <w:rPr>
                <w:color w:val="auto"/>
              </w:rPr>
            </w:pPr>
            <w:r w:rsidRPr="00891BB4">
              <w:rPr>
                <w:color w:val="auto"/>
              </w:rPr>
              <w:t>Designated officer</w:t>
            </w:r>
          </w:p>
        </w:tc>
        <w:tc>
          <w:tcPr>
            <w:tcW w:w="0" w:type="auto"/>
            <w:vAlign w:val="center"/>
          </w:tcPr>
          <w:p w14:paraId="08FDD18C" w14:textId="75653C41" w:rsidR="00C42ED6" w:rsidRPr="00891BB4" w:rsidRDefault="00C42ED6" w:rsidP="00891BB4">
            <w:pPr>
              <w:pStyle w:val="InstructionalTextTableText10"/>
              <w:rPr>
                <w:color w:val="auto"/>
              </w:rPr>
            </w:pPr>
            <w:r w:rsidRPr="00891BB4">
              <w:rPr>
                <w:color w:val="auto"/>
              </w:rPr>
              <w:t xml:space="preserve">An officer designated for the purposes of the Act who perform similar role as the </w:t>
            </w:r>
            <w:r w:rsidR="00563F69" w:rsidRPr="00891BB4">
              <w:rPr>
                <w:color w:val="auto"/>
              </w:rPr>
              <w:t>Information Officer</w:t>
            </w:r>
          </w:p>
        </w:tc>
      </w:tr>
      <w:tr w:rsidR="00C42ED6" w:rsidRPr="004B2660" w14:paraId="52849A4E" w14:textId="77777777" w:rsidTr="00891BB4">
        <w:trPr>
          <w:cantSplit/>
        </w:trPr>
        <w:tc>
          <w:tcPr>
            <w:tcW w:w="0" w:type="auto"/>
            <w:vAlign w:val="center"/>
          </w:tcPr>
          <w:p w14:paraId="556CFEAF" w14:textId="77777777" w:rsidR="00C42ED6" w:rsidRPr="00891BB4" w:rsidRDefault="00C42ED6" w:rsidP="00891BB4">
            <w:pPr>
              <w:pStyle w:val="InstructionalTextTableText10"/>
              <w:rPr>
                <w:color w:val="auto"/>
              </w:rPr>
            </w:pPr>
            <w:r w:rsidRPr="00891BB4">
              <w:rPr>
                <w:color w:val="auto"/>
              </w:rPr>
              <w:t>Exempt information</w:t>
            </w:r>
          </w:p>
        </w:tc>
        <w:tc>
          <w:tcPr>
            <w:tcW w:w="0" w:type="auto"/>
            <w:vAlign w:val="center"/>
          </w:tcPr>
          <w:p w14:paraId="51736207" w14:textId="77777777" w:rsidR="00C42ED6" w:rsidRPr="00891BB4" w:rsidRDefault="00C42ED6" w:rsidP="00891BB4">
            <w:pPr>
              <w:pStyle w:val="InstructionalTextTableText10"/>
              <w:rPr>
                <w:color w:val="auto"/>
              </w:rPr>
            </w:pPr>
            <w:r w:rsidRPr="00891BB4">
              <w:rPr>
                <w:color w:val="auto"/>
              </w:rPr>
              <w:t>Information which falls within any of the exemptions specified in sections 5 to 16 of the Act</w:t>
            </w:r>
          </w:p>
        </w:tc>
      </w:tr>
      <w:tr w:rsidR="00C42ED6" w:rsidRPr="004B2660" w14:paraId="54FAB3AC" w14:textId="77777777" w:rsidTr="00891BB4">
        <w:trPr>
          <w:cantSplit/>
        </w:trPr>
        <w:tc>
          <w:tcPr>
            <w:tcW w:w="0" w:type="auto"/>
            <w:vAlign w:val="center"/>
          </w:tcPr>
          <w:p w14:paraId="44209487" w14:textId="77777777" w:rsidR="00C42ED6" w:rsidRPr="00891BB4" w:rsidRDefault="00C42ED6" w:rsidP="00891BB4">
            <w:pPr>
              <w:pStyle w:val="InstructionalTextTableText10"/>
              <w:rPr>
                <w:color w:val="auto"/>
              </w:rPr>
            </w:pPr>
            <w:r w:rsidRPr="00891BB4">
              <w:rPr>
                <w:color w:val="auto"/>
              </w:rPr>
              <w:t>Function</w:t>
            </w:r>
          </w:p>
        </w:tc>
        <w:tc>
          <w:tcPr>
            <w:tcW w:w="0" w:type="auto"/>
            <w:vAlign w:val="center"/>
          </w:tcPr>
          <w:p w14:paraId="30EED1FD" w14:textId="77777777" w:rsidR="00C42ED6" w:rsidRPr="00891BB4" w:rsidRDefault="00C42ED6" w:rsidP="00891BB4">
            <w:pPr>
              <w:pStyle w:val="InstructionalTextTableText10"/>
              <w:rPr>
                <w:color w:val="auto"/>
              </w:rPr>
            </w:pPr>
            <w:r w:rsidRPr="00891BB4">
              <w:rPr>
                <w:color w:val="auto"/>
              </w:rPr>
              <w:t>Powers and duties</w:t>
            </w:r>
          </w:p>
        </w:tc>
      </w:tr>
      <w:tr w:rsidR="00891BB4" w:rsidRPr="00891BB4" w14:paraId="0808E743" w14:textId="77777777" w:rsidTr="00891BB4">
        <w:trPr>
          <w:cantSplit/>
        </w:trPr>
        <w:tc>
          <w:tcPr>
            <w:tcW w:w="0" w:type="auto"/>
            <w:vAlign w:val="center"/>
          </w:tcPr>
          <w:p w14:paraId="30CBA261" w14:textId="77777777" w:rsidR="00C42ED6" w:rsidRPr="00891BB4" w:rsidRDefault="00C42ED6" w:rsidP="00891BB4">
            <w:pPr>
              <w:pStyle w:val="InstructionalTextTableText10"/>
              <w:rPr>
                <w:color w:val="auto"/>
              </w:rPr>
            </w:pPr>
            <w:r w:rsidRPr="00891BB4">
              <w:rPr>
                <w:color w:val="auto"/>
              </w:rPr>
              <w:t>Government</w:t>
            </w:r>
          </w:p>
        </w:tc>
        <w:tc>
          <w:tcPr>
            <w:tcW w:w="0" w:type="auto"/>
            <w:vAlign w:val="center"/>
          </w:tcPr>
          <w:p w14:paraId="0F21355D" w14:textId="77777777" w:rsidR="00C42ED6" w:rsidRPr="00891BB4" w:rsidRDefault="00C42ED6" w:rsidP="00891BB4">
            <w:pPr>
              <w:pStyle w:val="InstructionalTextTableText10"/>
              <w:rPr>
                <w:color w:val="auto"/>
              </w:rPr>
            </w:pPr>
            <w:r w:rsidRPr="00891BB4">
              <w:rPr>
                <w:color w:val="auto"/>
              </w:rPr>
              <w:t>Any authority by which the executive authority of the Republic of Ghana is duly exercised</w:t>
            </w:r>
          </w:p>
        </w:tc>
      </w:tr>
      <w:tr w:rsidR="00891BB4" w:rsidRPr="00891BB4" w14:paraId="3BD39105" w14:textId="77777777" w:rsidTr="00891BB4">
        <w:trPr>
          <w:cantSplit/>
        </w:trPr>
        <w:tc>
          <w:tcPr>
            <w:tcW w:w="0" w:type="auto"/>
            <w:vAlign w:val="center"/>
          </w:tcPr>
          <w:p w14:paraId="589CAAD6" w14:textId="77777777" w:rsidR="00C42ED6" w:rsidRPr="00891BB4" w:rsidRDefault="00C42ED6" w:rsidP="00891BB4">
            <w:pPr>
              <w:pStyle w:val="InstructionalTextTableText10"/>
              <w:rPr>
                <w:color w:val="auto"/>
              </w:rPr>
            </w:pPr>
            <w:r w:rsidRPr="00891BB4">
              <w:rPr>
                <w:color w:val="auto"/>
              </w:rPr>
              <w:t>Information</w:t>
            </w:r>
          </w:p>
        </w:tc>
        <w:tc>
          <w:tcPr>
            <w:tcW w:w="0" w:type="auto"/>
            <w:vAlign w:val="center"/>
          </w:tcPr>
          <w:p w14:paraId="0D52C81C" w14:textId="77777777" w:rsidR="00C42ED6" w:rsidRPr="00891BB4" w:rsidRDefault="00C42ED6" w:rsidP="00891BB4">
            <w:pPr>
              <w:rPr>
                <w:rFonts w:cs="Arial"/>
                <w:i/>
                <w:sz w:val="20"/>
                <w:lang w:eastAsia="ar-SA"/>
              </w:rPr>
            </w:pPr>
            <w:r w:rsidRPr="00891BB4">
              <w:rPr>
                <w:rFonts w:cs="Arial"/>
                <w:i/>
                <w:sz w:val="20"/>
                <w:lang w:eastAsia="ar-SA"/>
              </w:rPr>
              <w:t>Information according to the Act includes recorded matter or material regardless of form or medium in the possession or under the control or custody of a public institution whether or not it was created by the public institution, and in the case of a private body, relates to the performance of a public function.</w:t>
            </w:r>
          </w:p>
        </w:tc>
      </w:tr>
      <w:tr w:rsidR="00891BB4" w:rsidRPr="00891BB4" w14:paraId="6434C8F7" w14:textId="77777777" w:rsidTr="00891BB4">
        <w:trPr>
          <w:cantSplit/>
        </w:trPr>
        <w:tc>
          <w:tcPr>
            <w:tcW w:w="0" w:type="auto"/>
            <w:vAlign w:val="center"/>
          </w:tcPr>
          <w:p w14:paraId="3E6F4528" w14:textId="77777777" w:rsidR="00C42ED6" w:rsidRPr="00891BB4" w:rsidRDefault="00C42ED6" w:rsidP="00891BB4">
            <w:pPr>
              <w:pStyle w:val="InstructionalTextTableText10"/>
              <w:rPr>
                <w:color w:val="auto"/>
              </w:rPr>
            </w:pPr>
            <w:r w:rsidRPr="00891BB4">
              <w:rPr>
                <w:color w:val="auto"/>
              </w:rPr>
              <w:t>Information officer</w:t>
            </w:r>
          </w:p>
        </w:tc>
        <w:tc>
          <w:tcPr>
            <w:tcW w:w="0" w:type="auto"/>
            <w:vAlign w:val="center"/>
          </w:tcPr>
          <w:p w14:paraId="4DBCEF4A" w14:textId="77777777" w:rsidR="00C42ED6" w:rsidRPr="00891BB4" w:rsidRDefault="00C42ED6" w:rsidP="00891BB4">
            <w:pPr>
              <w:rPr>
                <w:rFonts w:cs="Arial"/>
                <w:i/>
                <w:sz w:val="20"/>
                <w:lang w:eastAsia="ar-SA"/>
              </w:rPr>
            </w:pPr>
            <w:r w:rsidRPr="00891BB4">
              <w:rPr>
                <w:rFonts w:cs="Arial"/>
                <w:i/>
                <w:sz w:val="20"/>
                <w:lang w:eastAsia="ar-SA"/>
              </w:rPr>
              <w:t>The information officer of a public institution or the officer designated to whom an application is made</w:t>
            </w:r>
          </w:p>
        </w:tc>
      </w:tr>
      <w:tr w:rsidR="00891BB4" w:rsidRPr="00891BB4" w14:paraId="68768468" w14:textId="77777777" w:rsidTr="00891BB4">
        <w:trPr>
          <w:cantSplit/>
        </w:trPr>
        <w:tc>
          <w:tcPr>
            <w:tcW w:w="0" w:type="auto"/>
            <w:vAlign w:val="center"/>
          </w:tcPr>
          <w:p w14:paraId="580E98D3" w14:textId="77777777" w:rsidR="002807D2" w:rsidRPr="00891BB4" w:rsidRDefault="002807D2" w:rsidP="00891BB4">
            <w:pPr>
              <w:pStyle w:val="InstructionalTextTableText10"/>
              <w:rPr>
                <w:color w:val="auto"/>
              </w:rPr>
            </w:pPr>
            <w:r w:rsidRPr="00891BB4">
              <w:rPr>
                <w:color w:val="auto"/>
              </w:rPr>
              <w:t>Public</w:t>
            </w:r>
          </w:p>
        </w:tc>
        <w:tc>
          <w:tcPr>
            <w:tcW w:w="0" w:type="auto"/>
            <w:vAlign w:val="center"/>
          </w:tcPr>
          <w:p w14:paraId="4309C279" w14:textId="77777777" w:rsidR="002807D2" w:rsidRPr="00891BB4" w:rsidRDefault="002807D2" w:rsidP="00891BB4">
            <w:pPr>
              <w:rPr>
                <w:rFonts w:cs="Arial"/>
                <w:i/>
                <w:sz w:val="20"/>
                <w:lang w:eastAsia="ar-SA"/>
              </w:rPr>
            </w:pPr>
            <w:r w:rsidRPr="00891BB4">
              <w:rPr>
                <w:rFonts w:cs="Arial"/>
                <w:i/>
                <w:iCs/>
                <w:sz w:val="20"/>
                <w:lang w:eastAsia="ar-SA"/>
              </w:rPr>
              <w:t>U</w:t>
            </w:r>
            <w:r w:rsidR="00F56DEE" w:rsidRPr="00891BB4">
              <w:rPr>
                <w:rFonts w:cs="Arial"/>
                <w:i/>
                <w:iCs/>
                <w:sz w:val="20"/>
                <w:lang w:eastAsia="ar-SA"/>
              </w:rPr>
              <w:t>sed throughout this document to refer to a person who requires and/or has acquired access to information.</w:t>
            </w:r>
          </w:p>
        </w:tc>
      </w:tr>
      <w:tr w:rsidR="00891BB4" w:rsidRPr="00891BB4" w14:paraId="16CA0020" w14:textId="77777777" w:rsidTr="00891BB4">
        <w:trPr>
          <w:cantSplit/>
        </w:trPr>
        <w:tc>
          <w:tcPr>
            <w:tcW w:w="0" w:type="auto"/>
            <w:vAlign w:val="center"/>
          </w:tcPr>
          <w:p w14:paraId="25C26B91" w14:textId="77777777" w:rsidR="00C42ED6" w:rsidRPr="00891BB4" w:rsidRDefault="00C42ED6" w:rsidP="00891BB4">
            <w:pPr>
              <w:pStyle w:val="InstructionalTextTableText10"/>
              <w:rPr>
                <w:color w:val="auto"/>
              </w:rPr>
            </w:pPr>
            <w:r w:rsidRPr="00891BB4">
              <w:rPr>
                <w:color w:val="auto"/>
              </w:rPr>
              <w:t>Public institution</w:t>
            </w:r>
          </w:p>
        </w:tc>
        <w:tc>
          <w:tcPr>
            <w:tcW w:w="0" w:type="auto"/>
            <w:vAlign w:val="center"/>
          </w:tcPr>
          <w:p w14:paraId="2EA54EBA" w14:textId="77777777" w:rsidR="00C42ED6" w:rsidRPr="00891BB4" w:rsidRDefault="00C42ED6" w:rsidP="00891BB4">
            <w:pPr>
              <w:rPr>
                <w:rFonts w:cs="Arial"/>
                <w:i/>
                <w:sz w:val="20"/>
                <w:lang w:eastAsia="ar-SA"/>
              </w:rPr>
            </w:pPr>
            <w:r w:rsidRPr="00891BB4">
              <w:rPr>
                <w:rFonts w:cs="Arial"/>
                <w:i/>
                <w:sz w:val="20"/>
                <w:lang w:eastAsia="ar-SA"/>
              </w:rPr>
              <w:t>Includes a private institution or organization that receives public resources or provides a public function</w:t>
            </w:r>
          </w:p>
        </w:tc>
      </w:tr>
      <w:tr w:rsidR="00891BB4" w:rsidRPr="00891BB4" w14:paraId="22E4A74A" w14:textId="77777777" w:rsidTr="00891BB4">
        <w:trPr>
          <w:cantSplit/>
        </w:trPr>
        <w:tc>
          <w:tcPr>
            <w:tcW w:w="0" w:type="auto"/>
            <w:vAlign w:val="center"/>
          </w:tcPr>
          <w:p w14:paraId="5E739B33" w14:textId="77777777" w:rsidR="000A6EF6" w:rsidRPr="00891BB4" w:rsidRDefault="000A6EF6" w:rsidP="00891BB4">
            <w:pPr>
              <w:pStyle w:val="InstructionalTextTableText10"/>
              <w:rPr>
                <w:color w:val="auto"/>
              </w:rPr>
            </w:pPr>
            <w:r w:rsidRPr="00891BB4">
              <w:rPr>
                <w:color w:val="auto"/>
              </w:rPr>
              <w:t>Right to information</w:t>
            </w:r>
          </w:p>
        </w:tc>
        <w:tc>
          <w:tcPr>
            <w:tcW w:w="0" w:type="auto"/>
            <w:vAlign w:val="center"/>
          </w:tcPr>
          <w:p w14:paraId="1415C99F" w14:textId="77777777" w:rsidR="000A6EF6" w:rsidRPr="00891BB4" w:rsidRDefault="000A6EF6" w:rsidP="00891BB4">
            <w:pPr>
              <w:rPr>
                <w:rFonts w:cs="Arial"/>
                <w:i/>
                <w:sz w:val="20"/>
                <w:lang w:eastAsia="ar-SA"/>
              </w:rPr>
            </w:pPr>
            <w:r w:rsidRPr="00891BB4">
              <w:rPr>
                <w:rFonts w:cs="Arial"/>
                <w:i/>
                <w:sz w:val="20"/>
                <w:lang w:eastAsia="ar-SA"/>
              </w:rPr>
              <w:t>The right assigned to access information</w:t>
            </w:r>
          </w:p>
        </w:tc>
      </w:tr>
      <w:tr w:rsidR="00891BB4" w:rsidRPr="00891BB4" w14:paraId="2B17B9FE" w14:textId="77777777" w:rsidTr="00891BB4">
        <w:trPr>
          <w:cantSplit/>
        </w:trPr>
        <w:tc>
          <w:tcPr>
            <w:tcW w:w="0" w:type="auto"/>
            <w:vAlign w:val="center"/>
          </w:tcPr>
          <w:p w14:paraId="38F28325" w14:textId="77777777" w:rsidR="003C4EA8" w:rsidRPr="00891BB4" w:rsidRDefault="003C4EA8" w:rsidP="00891BB4">
            <w:pPr>
              <w:pStyle w:val="InstructionalTextTableText10"/>
              <w:rPr>
                <w:color w:val="auto"/>
              </w:rPr>
            </w:pPr>
            <w:r w:rsidRPr="00891BB4">
              <w:rPr>
                <w:color w:val="auto"/>
              </w:rPr>
              <w:t>Section</w:t>
            </w:r>
          </w:p>
        </w:tc>
        <w:tc>
          <w:tcPr>
            <w:tcW w:w="0" w:type="auto"/>
            <w:vAlign w:val="center"/>
          </w:tcPr>
          <w:p w14:paraId="4A9E044C" w14:textId="77777777" w:rsidR="003C4EA8" w:rsidRPr="00891BB4" w:rsidRDefault="003C4EA8" w:rsidP="00891BB4">
            <w:pPr>
              <w:rPr>
                <w:rFonts w:cs="Arial"/>
                <w:i/>
                <w:sz w:val="20"/>
                <w:lang w:eastAsia="ar-SA"/>
              </w:rPr>
            </w:pPr>
            <w:r w:rsidRPr="00891BB4">
              <w:rPr>
                <w:rFonts w:cs="Arial"/>
                <w:i/>
                <w:sz w:val="20"/>
                <w:lang w:eastAsia="ar-SA"/>
              </w:rPr>
              <w:t>Different parts of the RTI Act</w:t>
            </w:r>
          </w:p>
        </w:tc>
      </w:tr>
    </w:tbl>
    <w:p w14:paraId="48470BB5" w14:textId="77777777" w:rsidR="00764556" w:rsidRPr="00891BB4" w:rsidRDefault="00764556" w:rsidP="00B068D7">
      <w:pPr>
        <w:tabs>
          <w:tab w:val="left" w:pos="7427"/>
        </w:tabs>
      </w:pPr>
      <w:bookmarkStart w:id="143" w:name="_Toc396111630"/>
      <w:bookmarkStart w:id="144" w:name="_Toc443996754"/>
      <w:bookmarkStart w:id="145" w:name="_Toc444160457"/>
      <w:bookmarkStart w:id="146" w:name="AppD"/>
      <w:bookmarkStart w:id="147" w:name="_Toc452625193"/>
      <w:bookmarkStart w:id="148" w:name="_Toc452632331"/>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p>
    <w:bookmarkEnd w:id="17"/>
    <w:bookmarkEnd w:id="143"/>
    <w:bookmarkEnd w:id="144"/>
    <w:bookmarkEnd w:id="145"/>
    <w:bookmarkEnd w:id="146"/>
    <w:bookmarkEnd w:id="147"/>
    <w:bookmarkEnd w:id="148"/>
    <w:p w14:paraId="6898EEB3" w14:textId="77777777" w:rsidR="00550048" w:rsidRPr="004B2660" w:rsidRDefault="00550048" w:rsidP="00550048">
      <w:pPr>
        <w:pStyle w:val="BodyText"/>
        <w:rPr>
          <w:color w:val="FF0000"/>
        </w:rPr>
      </w:pPr>
    </w:p>
    <w:sectPr w:rsidR="00550048" w:rsidRPr="004B2660" w:rsidSect="00550048">
      <w:headerReference w:type="default" r:id="rId21"/>
      <w:footerReference w:type="default" r:id="rId22"/>
      <w:pgSz w:w="12240" w:h="15840" w:code="1"/>
      <w:pgMar w:top="1440" w:right="1440" w:bottom="1440" w:left="1440" w:header="504" w:footer="50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17CED" w14:textId="77777777" w:rsidR="00EC6912" w:rsidRDefault="00EC6912">
      <w:r>
        <w:separator/>
      </w:r>
    </w:p>
    <w:p w14:paraId="621247D8" w14:textId="77777777" w:rsidR="00EC6912" w:rsidRDefault="00EC6912"/>
  </w:endnote>
  <w:endnote w:type="continuationSeparator" w:id="0">
    <w:p w14:paraId="2969B610" w14:textId="77777777" w:rsidR="00EC6912" w:rsidRDefault="00EC6912">
      <w:r>
        <w:continuationSeparator/>
      </w:r>
    </w:p>
    <w:p w14:paraId="577A412D" w14:textId="77777777" w:rsidR="00EC6912" w:rsidRDefault="00EC6912"/>
  </w:endnote>
  <w:endnote w:type="continuationNotice" w:id="1">
    <w:p w14:paraId="4E20318B" w14:textId="77777777" w:rsidR="00EC6912" w:rsidRDefault="00EC6912">
      <w:pPr>
        <w:spacing w:before="0" w:after="0"/>
      </w:pPr>
    </w:p>
    <w:p w14:paraId="44197AD0" w14:textId="77777777" w:rsidR="00EC6912" w:rsidRDefault="00EC691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3F74F0" w14:textId="080F7767" w:rsidR="00E651DD" w:rsidRDefault="00E651DD" w:rsidP="00FC6830">
    <w:pPr>
      <w:pStyle w:val="Footer"/>
      <w:spacing w:before="120"/>
    </w:pPr>
    <w:r>
      <w:t>RTI Manual Version 1.0</w:t>
    </w:r>
    <w:r>
      <w:tab/>
    </w:r>
    <w:r>
      <w:fldChar w:fldCharType="begin"/>
    </w:r>
    <w:r>
      <w:instrText xml:space="preserve"> PAGE   \* MERGEFORMAT </w:instrText>
    </w:r>
    <w:r>
      <w:fldChar w:fldCharType="separate"/>
    </w:r>
    <w:r w:rsidR="00891BB4">
      <w:rPr>
        <w:noProof/>
      </w:rPr>
      <w:t>i</w:t>
    </w:r>
    <w:r>
      <w:rPr>
        <w:noProof/>
      </w:rPr>
      <w:fldChar w:fldCharType="end"/>
    </w:r>
    <w:r>
      <w:tab/>
      <w:t>202</w:t>
    </w:r>
    <w:r w:rsidR="002E7F95">
      <w:t>3</w:t>
    </w:r>
    <w:r>
      <w:t xml:space="preserve"> Manual</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CE6472" w14:textId="432571D9" w:rsidR="00E651DD" w:rsidRDefault="00E651DD" w:rsidP="00FC6830">
    <w:pPr>
      <w:pStyle w:val="Footer"/>
      <w:spacing w:before="120"/>
    </w:pPr>
    <w:r>
      <w:t>RTI Manual Version 1.0</w:t>
    </w:r>
    <w:r>
      <w:tab/>
    </w:r>
    <w:r>
      <w:fldChar w:fldCharType="begin"/>
    </w:r>
    <w:r>
      <w:instrText xml:space="preserve"> PAGE   \* MERGEFORMAT </w:instrText>
    </w:r>
    <w:r>
      <w:fldChar w:fldCharType="separate"/>
    </w:r>
    <w:r w:rsidR="00CC3BDC">
      <w:rPr>
        <w:noProof/>
      </w:rPr>
      <w:t>11</w:t>
    </w:r>
    <w:r>
      <w:rPr>
        <w:noProof/>
      </w:rPr>
      <w:fldChar w:fldCharType="end"/>
    </w:r>
    <w:r>
      <w:tab/>
      <w:t>202</w:t>
    </w:r>
    <w:r w:rsidR="002E7F95">
      <w:t>3</w:t>
    </w:r>
    <w:r>
      <w:t xml:space="preserve"> Manual</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5E99" w14:textId="2FF1B19C" w:rsidR="00E651DD" w:rsidRDefault="00E651DD" w:rsidP="00A12E5A">
    <w:pPr>
      <w:pStyle w:val="Footer"/>
      <w:spacing w:before="120"/>
    </w:pPr>
    <w:r>
      <w:t>RTI Manual Version 1.0</w:t>
    </w:r>
    <w:r>
      <w:tab/>
    </w:r>
    <w:r>
      <w:fldChar w:fldCharType="begin"/>
    </w:r>
    <w:r>
      <w:instrText xml:space="preserve"> PAGE   \* MERGEFORMAT </w:instrText>
    </w:r>
    <w:r>
      <w:fldChar w:fldCharType="separate"/>
    </w:r>
    <w:r w:rsidR="00CC3BDC">
      <w:rPr>
        <w:noProof/>
      </w:rPr>
      <w:t>21</w:t>
    </w:r>
    <w:r>
      <w:rPr>
        <w:noProof/>
      </w:rPr>
      <w:fldChar w:fldCharType="end"/>
    </w:r>
    <w:r>
      <w:tab/>
      <w:t>202</w:t>
    </w:r>
    <w:r w:rsidR="00B17172">
      <w:t>3</w:t>
    </w:r>
    <w:r>
      <w:t xml:space="preserve"> Manual</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BA8430" w14:textId="77777777" w:rsidR="00EC6912" w:rsidRDefault="00EC6912">
      <w:r>
        <w:separator/>
      </w:r>
    </w:p>
    <w:p w14:paraId="006DDEB0" w14:textId="77777777" w:rsidR="00EC6912" w:rsidRDefault="00EC6912"/>
  </w:footnote>
  <w:footnote w:type="continuationSeparator" w:id="0">
    <w:p w14:paraId="58FC782E" w14:textId="77777777" w:rsidR="00EC6912" w:rsidRDefault="00EC6912">
      <w:r>
        <w:continuationSeparator/>
      </w:r>
    </w:p>
  </w:footnote>
  <w:footnote w:type="continuationNotice" w:id="1">
    <w:p w14:paraId="2EA28F56" w14:textId="77777777" w:rsidR="00EC6912" w:rsidRDefault="00EC6912">
      <w:pPr>
        <w:spacing w:before="0" w:after="0"/>
      </w:pPr>
    </w:p>
    <w:p w14:paraId="2D61AB96" w14:textId="77777777" w:rsidR="00EC6912" w:rsidRDefault="00EC691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4177C1" w14:textId="07A973AD" w:rsidR="00E651DD" w:rsidRDefault="00E651DD" w:rsidP="00A12E5A">
    <w:pPr>
      <w:pStyle w:val="Header"/>
    </w:pPr>
    <w:r>
      <w:t>Subject to RTI, 2019 (Act 989)</w:t>
    </w:r>
    <w:r>
      <w:tab/>
    </w:r>
    <w:fldSimple w:instr=" STYLEREF  &quot;Front Matter Header&quot;  \* MERGEFORMAT ">
      <w:r w:rsidR="00B12A64">
        <w:rPr>
          <w:noProof/>
        </w:rPr>
        <w:t>Table of Contents</w:t>
      </w:r>
    </w:fldSimple>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26C32A" w14:textId="45682728" w:rsidR="00E651DD" w:rsidRDefault="00E651DD" w:rsidP="00EB599A">
    <w:pPr>
      <w:pStyle w:val="Header"/>
      <w:tabs>
        <w:tab w:val="left" w:pos="4665"/>
      </w:tabs>
    </w:pPr>
    <w:r>
      <w:t xml:space="preserve">Subject to RTI, 2019 (Act 989)       </w:t>
    </w:r>
    <w:r>
      <w:tab/>
    </w:r>
    <w:fldSimple w:instr=" STYLEREF  &quot;Heading 2&quot;  \* MERGEFORMAT ">
      <w:r w:rsidR="00B12A64">
        <w:rPr>
          <w:noProof/>
        </w:rPr>
        <w:t>Directorates and Departments under Ghana Standards Authority (GSA)</w:t>
      </w:r>
    </w:fldSimple>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7CB263" w14:textId="1337A2F7" w:rsidR="00E651DD" w:rsidRDefault="00E651DD" w:rsidP="00A12E5A">
    <w:pPr>
      <w:pStyle w:val="Header"/>
    </w:pPr>
    <w:r>
      <w:t>Subject to RTI, 2019 (Act 989)</w:t>
    </w:r>
    <w:r>
      <w:tab/>
    </w:r>
    <w:fldSimple w:instr=" STYLEREF  &quot;Heading 2&quot;  \* MERGEFORMAT ">
      <w:r w:rsidR="00B12A64">
        <w:rPr>
          <w:noProof/>
        </w:rPr>
        <w:t>Appendix A: Standard RTI Request Form</w:t>
      </w:r>
    </w:fldSimple>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44DA"/>
    <w:multiLevelType w:val="hybridMultilevel"/>
    <w:tmpl w:val="80F80CEE"/>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0AB4B8E"/>
    <w:multiLevelType w:val="multilevel"/>
    <w:tmpl w:val="88186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0BF3F48"/>
    <w:multiLevelType w:val="hybridMultilevel"/>
    <w:tmpl w:val="BB2AF03C"/>
    <w:lvl w:ilvl="0" w:tplc="250488D0">
      <w:start w:val="1"/>
      <w:numFmt w:val="lowerLetter"/>
      <w:pStyle w:val="TableText10NumberLetter"/>
      <w:lvlText w:val="%1."/>
      <w:lvlJc w:val="left"/>
      <w:pPr>
        <w:ind w:left="792" w:hanging="360"/>
      </w:p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3" w15:restartNumberingAfterBreak="0">
    <w:nsid w:val="04920F64"/>
    <w:multiLevelType w:val="hybridMultilevel"/>
    <w:tmpl w:val="55843F60"/>
    <w:lvl w:ilvl="0" w:tplc="D9D2E418">
      <w:start w:val="1"/>
      <w:numFmt w:val="bullet"/>
      <w:pStyle w:val="InstructionalTextBulletLevel2"/>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6063A0B"/>
    <w:multiLevelType w:val="multilevel"/>
    <w:tmpl w:val="5AB07520"/>
    <w:styleLink w:val="BulletTextList"/>
    <w:lvl w:ilvl="0">
      <w:start w:val="1"/>
      <w:numFmt w:val="bullet"/>
      <w:pStyle w:val="BulletText1"/>
      <w:lvlText w:val="·"/>
      <w:lvlJc w:val="left"/>
      <w:pPr>
        <w:tabs>
          <w:tab w:val="num" w:pos="173"/>
        </w:tabs>
        <w:ind w:left="173" w:hanging="173"/>
      </w:pPr>
      <w:rPr>
        <w:rFonts w:ascii="Symbol" w:hAnsi="Symbol" w:hint="default"/>
        <w:sz w:val="24"/>
      </w:rPr>
    </w:lvl>
    <w:lvl w:ilvl="1">
      <w:start w:val="1"/>
      <w:numFmt w:val="bullet"/>
      <w:pStyle w:val="BulletText2"/>
      <w:lvlText w:val="-"/>
      <w:lvlJc w:val="left"/>
      <w:pPr>
        <w:tabs>
          <w:tab w:val="num" w:pos="346"/>
        </w:tabs>
        <w:ind w:left="346" w:hanging="173"/>
      </w:pPr>
      <w:rPr>
        <w:rFonts w:ascii="Symbol" w:hAnsi="Symbol" w:hint="default"/>
        <w:sz w:val="24"/>
      </w:rPr>
    </w:lvl>
    <w:lvl w:ilvl="2">
      <w:start w:val="1"/>
      <w:numFmt w:val="bullet"/>
      <w:pStyle w:val="BulletText3"/>
      <w:lvlText w:val="§"/>
      <w:lvlJc w:val="left"/>
      <w:pPr>
        <w:tabs>
          <w:tab w:val="num" w:pos="519"/>
        </w:tabs>
        <w:ind w:left="519" w:hanging="173"/>
      </w:pPr>
      <w:rPr>
        <w:rFonts w:ascii="Wingdings" w:hAnsi="Wingdings" w:hint="default"/>
        <w:sz w:val="24"/>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5" w15:restartNumberingAfterBreak="0">
    <w:nsid w:val="07224204"/>
    <w:multiLevelType w:val="multilevel"/>
    <w:tmpl w:val="8F16C6D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099714CB"/>
    <w:multiLevelType w:val="hybridMultilevel"/>
    <w:tmpl w:val="B362622C"/>
    <w:lvl w:ilvl="0" w:tplc="0409000F">
      <w:start w:val="1"/>
      <w:numFmt w:val="decimal"/>
      <w:pStyle w:val="InstructionalTextNumb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9D84CBA"/>
    <w:multiLevelType w:val="multilevel"/>
    <w:tmpl w:val="656EB39E"/>
    <w:lvl w:ilvl="0">
      <w:start w:val="1"/>
      <w:numFmt w:val="decimal"/>
      <w:pStyle w:val="TableText10Number"/>
      <w:lvlText w:val="%1"/>
      <w:lvlJc w:val="left"/>
      <w:pPr>
        <w:tabs>
          <w:tab w:val="num" w:pos="720"/>
        </w:tabs>
        <w:ind w:left="144"/>
      </w:pPr>
      <w:rPr>
        <w:rFonts w:ascii="Arial" w:hAnsi="Arial" w:cs="Arial" w:hint="default"/>
        <w:b w:val="0"/>
        <w:i w:val="0"/>
        <w:sz w:val="20"/>
      </w:rPr>
    </w:lvl>
    <w:lvl w:ilvl="1">
      <w:start w:val="1"/>
      <w:numFmt w:val="decimal"/>
      <w:lvlText w:val="%1.%2"/>
      <w:lvlJc w:val="left"/>
      <w:pPr>
        <w:tabs>
          <w:tab w:val="num" w:pos="864"/>
        </w:tabs>
        <w:ind w:left="144"/>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1944"/>
        </w:tabs>
        <w:ind w:left="144"/>
      </w:pPr>
      <w:rPr>
        <w:rFonts w:cs="Times New Roman" w:hint="default"/>
        <w:b/>
        <w:i w:val="0"/>
        <w:sz w:val="24"/>
        <w:szCs w:val="24"/>
      </w:rPr>
    </w:lvl>
    <w:lvl w:ilvl="3">
      <w:start w:val="1"/>
      <w:numFmt w:val="decimal"/>
      <w:lvlText w:val="%1.%2.%3.%4"/>
      <w:lvlJc w:val="left"/>
      <w:pPr>
        <w:tabs>
          <w:tab w:val="num" w:pos="1152"/>
        </w:tabs>
        <w:ind w:left="144"/>
      </w:pPr>
      <w:rPr>
        <w:rFonts w:cs="Times New Roman" w:hint="default"/>
      </w:rPr>
    </w:lvl>
    <w:lvl w:ilvl="4">
      <w:start w:val="1"/>
      <w:numFmt w:val="decimal"/>
      <w:lvlText w:val="%1.%2.%3.%4.%5"/>
      <w:lvlJc w:val="left"/>
      <w:pPr>
        <w:tabs>
          <w:tab w:val="num" w:pos="1296"/>
        </w:tabs>
        <w:ind w:left="144"/>
      </w:pPr>
      <w:rPr>
        <w:rFonts w:cs="Times New Roman" w:hint="default"/>
      </w:rPr>
    </w:lvl>
    <w:lvl w:ilvl="5">
      <w:start w:val="1"/>
      <w:numFmt w:val="decimal"/>
      <w:lvlText w:val="%1.%2.%3.%4.%5.%6"/>
      <w:lvlJc w:val="left"/>
      <w:pPr>
        <w:tabs>
          <w:tab w:val="num" w:pos="1584"/>
        </w:tabs>
        <w:ind w:left="144"/>
      </w:pPr>
      <w:rPr>
        <w:rFonts w:cs="Times New Roman" w:hint="default"/>
      </w:rPr>
    </w:lvl>
    <w:lvl w:ilvl="6">
      <w:start w:val="1"/>
      <w:numFmt w:val="decimal"/>
      <w:lvlText w:val="%1.%2.%3.%4.%5.%6.%7"/>
      <w:lvlJc w:val="left"/>
      <w:pPr>
        <w:tabs>
          <w:tab w:val="num" w:pos="2160"/>
        </w:tabs>
        <w:ind w:left="2160" w:hanging="1296"/>
      </w:pPr>
      <w:rPr>
        <w:rFonts w:cs="Times New Roman" w:hint="default"/>
      </w:rPr>
    </w:lvl>
    <w:lvl w:ilvl="7">
      <w:start w:val="1"/>
      <w:numFmt w:val="decimal"/>
      <w:lvlText w:val="%1.%2.%3.%4.%5.%6.%7.%8"/>
      <w:lvlJc w:val="left"/>
      <w:pPr>
        <w:tabs>
          <w:tab w:val="num" w:pos="2304"/>
        </w:tabs>
        <w:ind w:left="2304" w:hanging="1440"/>
      </w:pPr>
      <w:rPr>
        <w:rFonts w:cs="Times New Roman" w:hint="default"/>
      </w:rPr>
    </w:lvl>
    <w:lvl w:ilvl="8">
      <w:start w:val="1"/>
      <w:numFmt w:val="decimal"/>
      <w:lvlText w:val="%1.%2.%3.%4.%5.%6.%7.%8.%9"/>
      <w:lvlJc w:val="left"/>
      <w:pPr>
        <w:tabs>
          <w:tab w:val="num" w:pos="2448"/>
        </w:tabs>
        <w:ind w:left="2448" w:hanging="1584"/>
      </w:pPr>
      <w:rPr>
        <w:rFonts w:cs="Times New Roman" w:hint="default"/>
      </w:rPr>
    </w:lvl>
  </w:abstractNum>
  <w:abstractNum w:abstractNumId="8" w15:restartNumberingAfterBreak="0">
    <w:nsid w:val="0E2561F5"/>
    <w:multiLevelType w:val="hybridMultilevel"/>
    <w:tmpl w:val="D262A524"/>
    <w:lvl w:ilvl="0" w:tplc="B71AFA2A">
      <w:start w:val="1"/>
      <w:numFmt w:val="decimal"/>
      <w:lvlText w:val="%1."/>
      <w:lvlJc w:val="left"/>
      <w:pPr>
        <w:ind w:left="720" w:hanging="360"/>
      </w:pPr>
      <w:rPr>
        <w:rFonts w:ascii="Arial" w:eastAsia="Times New Roman" w:hAnsi="Arial" w:cs="Times New Roman"/>
      </w:rPr>
    </w:lvl>
    <w:lvl w:ilvl="1" w:tplc="EDC67C52">
      <w:start w:val="1"/>
      <w:numFmt w:val="lowerLetter"/>
      <w:pStyle w:val="InstructionalTextNumberLetterLevel2"/>
      <w:lvlText w:val="%2."/>
      <w:lvlJc w:val="left"/>
      <w:pPr>
        <w:ind w:left="153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E5513EF"/>
    <w:multiLevelType w:val="hybridMultilevel"/>
    <w:tmpl w:val="CDC8EB2C"/>
    <w:lvl w:ilvl="0" w:tplc="A78AF84C">
      <w:start w:val="3"/>
      <w:numFmt w:val="lowerLetter"/>
      <w:lvlText w:val="%1."/>
      <w:lvlJc w:val="left"/>
      <w:pPr>
        <w:tabs>
          <w:tab w:val="num" w:pos="720"/>
        </w:tabs>
        <w:ind w:left="720" w:hanging="360"/>
      </w:pPr>
    </w:lvl>
    <w:lvl w:ilvl="1" w:tplc="118812EE" w:tentative="1">
      <w:start w:val="1"/>
      <w:numFmt w:val="decimal"/>
      <w:lvlText w:val="%2."/>
      <w:lvlJc w:val="left"/>
      <w:pPr>
        <w:tabs>
          <w:tab w:val="num" w:pos="1440"/>
        </w:tabs>
        <w:ind w:left="1440" w:hanging="360"/>
      </w:pPr>
    </w:lvl>
    <w:lvl w:ilvl="2" w:tplc="AEEC192A" w:tentative="1">
      <w:start w:val="1"/>
      <w:numFmt w:val="decimal"/>
      <w:lvlText w:val="%3."/>
      <w:lvlJc w:val="left"/>
      <w:pPr>
        <w:tabs>
          <w:tab w:val="num" w:pos="2160"/>
        </w:tabs>
        <w:ind w:left="2160" w:hanging="360"/>
      </w:pPr>
    </w:lvl>
    <w:lvl w:ilvl="3" w:tplc="BC465FB0" w:tentative="1">
      <w:start w:val="1"/>
      <w:numFmt w:val="decimal"/>
      <w:lvlText w:val="%4."/>
      <w:lvlJc w:val="left"/>
      <w:pPr>
        <w:tabs>
          <w:tab w:val="num" w:pos="2880"/>
        </w:tabs>
        <w:ind w:left="2880" w:hanging="360"/>
      </w:pPr>
    </w:lvl>
    <w:lvl w:ilvl="4" w:tplc="6B1471BA" w:tentative="1">
      <w:start w:val="1"/>
      <w:numFmt w:val="decimal"/>
      <w:lvlText w:val="%5."/>
      <w:lvlJc w:val="left"/>
      <w:pPr>
        <w:tabs>
          <w:tab w:val="num" w:pos="3600"/>
        </w:tabs>
        <w:ind w:left="3600" w:hanging="360"/>
      </w:pPr>
    </w:lvl>
    <w:lvl w:ilvl="5" w:tplc="4606D120" w:tentative="1">
      <w:start w:val="1"/>
      <w:numFmt w:val="decimal"/>
      <w:lvlText w:val="%6."/>
      <w:lvlJc w:val="left"/>
      <w:pPr>
        <w:tabs>
          <w:tab w:val="num" w:pos="4320"/>
        </w:tabs>
        <w:ind w:left="4320" w:hanging="360"/>
      </w:pPr>
    </w:lvl>
    <w:lvl w:ilvl="6" w:tplc="4FCCA984" w:tentative="1">
      <w:start w:val="1"/>
      <w:numFmt w:val="decimal"/>
      <w:lvlText w:val="%7."/>
      <w:lvlJc w:val="left"/>
      <w:pPr>
        <w:tabs>
          <w:tab w:val="num" w:pos="5040"/>
        </w:tabs>
        <w:ind w:left="5040" w:hanging="360"/>
      </w:pPr>
    </w:lvl>
    <w:lvl w:ilvl="7" w:tplc="BF72ECAA" w:tentative="1">
      <w:start w:val="1"/>
      <w:numFmt w:val="decimal"/>
      <w:lvlText w:val="%8."/>
      <w:lvlJc w:val="left"/>
      <w:pPr>
        <w:tabs>
          <w:tab w:val="num" w:pos="5760"/>
        </w:tabs>
        <w:ind w:left="5760" w:hanging="360"/>
      </w:pPr>
    </w:lvl>
    <w:lvl w:ilvl="8" w:tplc="DC8EF29C" w:tentative="1">
      <w:start w:val="1"/>
      <w:numFmt w:val="decimal"/>
      <w:lvlText w:val="%9."/>
      <w:lvlJc w:val="left"/>
      <w:pPr>
        <w:tabs>
          <w:tab w:val="num" w:pos="6480"/>
        </w:tabs>
        <w:ind w:left="6480" w:hanging="360"/>
      </w:pPr>
    </w:lvl>
  </w:abstractNum>
  <w:abstractNum w:abstractNumId="10" w15:restartNumberingAfterBreak="0">
    <w:nsid w:val="10F074F2"/>
    <w:multiLevelType w:val="multilevel"/>
    <w:tmpl w:val="2E341186"/>
    <w:lvl w:ilvl="0">
      <w:start w:val="1"/>
      <w:numFmt w:val="decimal"/>
      <w:pStyle w:val="TableText8Number"/>
      <w:lvlText w:val="%1"/>
      <w:lvlJc w:val="left"/>
      <w:pPr>
        <w:tabs>
          <w:tab w:val="num" w:pos="504"/>
        </w:tabs>
        <w:ind w:left="720" w:hanging="432"/>
      </w:pPr>
      <w:rPr>
        <w:rFonts w:ascii="Times New Roman" w:hAnsi="Times New Roman" w:cs="Times New Roman" w:hint="default"/>
        <w:b w:val="0"/>
        <w:i w:val="0"/>
        <w:sz w:val="16"/>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11" w15:restartNumberingAfterBreak="0">
    <w:nsid w:val="11005518"/>
    <w:multiLevelType w:val="hybridMultilevel"/>
    <w:tmpl w:val="D214E1B0"/>
    <w:lvl w:ilvl="0" w:tplc="99ACF702">
      <w:start w:val="1"/>
      <w:numFmt w:val="decimal"/>
      <w:pStyle w:val="AppendixH"/>
      <w:lvlText w:val="H.%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2" w15:restartNumberingAfterBreak="0">
    <w:nsid w:val="14250E4B"/>
    <w:multiLevelType w:val="hybridMultilevel"/>
    <w:tmpl w:val="2C3C48C4"/>
    <w:lvl w:ilvl="0" w:tplc="1428B73A">
      <w:start w:val="5"/>
      <w:numFmt w:val="lowerLetter"/>
      <w:lvlText w:val="%1."/>
      <w:lvlJc w:val="left"/>
      <w:pPr>
        <w:tabs>
          <w:tab w:val="num" w:pos="720"/>
        </w:tabs>
        <w:ind w:left="720" w:hanging="360"/>
      </w:pPr>
    </w:lvl>
    <w:lvl w:ilvl="1" w:tplc="AA447AA0" w:tentative="1">
      <w:start w:val="1"/>
      <w:numFmt w:val="decimal"/>
      <w:lvlText w:val="%2."/>
      <w:lvlJc w:val="left"/>
      <w:pPr>
        <w:tabs>
          <w:tab w:val="num" w:pos="1440"/>
        </w:tabs>
        <w:ind w:left="1440" w:hanging="360"/>
      </w:pPr>
    </w:lvl>
    <w:lvl w:ilvl="2" w:tplc="B50AF312" w:tentative="1">
      <w:start w:val="1"/>
      <w:numFmt w:val="decimal"/>
      <w:lvlText w:val="%3."/>
      <w:lvlJc w:val="left"/>
      <w:pPr>
        <w:tabs>
          <w:tab w:val="num" w:pos="2160"/>
        </w:tabs>
        <w:ind w:left="2160" w:hanging="360"/>
      </w:pPr>
    </w:lvl>
    <w:lvl w:ilvl="3" w:tplc="818418DA" w:tentative="1">
      <w:start w:val="1"/>
      <w:numFmt w:val="decimal"/>
      <w:lvlText w:val="%4."/>
      <w:lvlJc w:val="left"/>
      <w:pPr>
        <w:tabs>
          <w:tab w:val="num" w:pos="2880"/>
        </w:tabs>
        <w:ind w:left="2880" w:hanging="360"/>
      </w:pPr>
    </w:lvl>
    <w:lvl w:ilvl="4" w:tplc="CC72A7E6" w:tentative="1">
      <w:start w:val="1"/>
      <w:numFmt w:val="decimal"/>
      <w:lvlText w:val="%5."/>
      <w:lvlJc w:val="left"/>
      <w:pPr>
        <w:tabs>
          <w:tab w:val="num" w:pos="3600"/>
        </w:tabs>
        <w:ind w:left="3600" w:hanging="360"/>
      </w:pPr>
    </w:lvl>
    <w:lvl w:ilvl="5" w:tplc="8E364220" w:tentative="1">
      <w:start w:val="1"/>
      <w:numFmt w:val="decimal"/>
      <w:lvlText w:val="%6."/>
      <w:lvlJc w:val="left"/>
      <w:pPr>
        <w:tabs>
          <w:tab w:val="num" w:pos="4320"/>
        </w:tabs>
        <w:ind w:left="4320" w:hanging="360"/>
      </w:pPr>
    </w:lvl>
    <w:lvl w:ilvl="6" w:tplc="5530A284" w:tentative="1">
      <w:start w:val="1"/>
      <w:numFmt w:val="decimal"/>
      <w:lvlText w:val="%7."/>
      <w:lvlJc w:val="left"/>
      <w:pPr>
        <w:tabs>
          <w:tab w:val="num" w:pos="5040"/>
        </w:tabs>
        <w:ind w:left="5040" w:hanging="360"/>
      </w:pPr>
    </w:lvl>
    <w:lvl w:ilvl="7" w:tplc="3EF6AD66" w:tentative="1">
      <w:start w:val="1"/>
      <w:numFmt w:val="decimal"/>
      <w:lvlText w:val="%8."/>
      <w:lvlJc w:val="left"/>
      <w:pPr>
        <w:tabs>
          <w:tab w:val="num" w:pos="5760"/>
        </w:tabs>
        <w:ind w:left="5760" w:hanging="360"/>
      </w:pPr>
    </w:lvl>
    <w:lvl w:ilvl="8" w:tplc="B672DADE" w:tentative="1">
      <w:start w:val="1"/>
      <w:numFmt w:val="decimal"/>
      <w:lvlText w:val="%9."/>
      <w:lvlJc w:val="left"/>
      <w:pPr>
        <w:tabs>
          <w:tab w:val="num" w:pos="6480"/>
        </w:tabs>
        <w:ind w:left="6480" w:hanging="360"/>
      </w:pPr>
    </w:lvl>
  </w:abstractNum>
  <w:abstractNum w:abstractNumId="13" w15:restartNumberingAfterBreak="0">
    <w:nsid w:val="15AE777B"/>
    <w:multiLevelType w:val="multilevel"/>
    <w:tmpl w:val="0BC014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17891906"/>
    <w:multiLevelType w:val="multilevel"/>
    <w:tmpl w:val="801AEA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180B1E1F"/>
    <w:multiLevelType w:val="hybridMultilevel"/>
    <w:tmpl w:val="96A24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1CC15C29"/>
    <w:multiLevelType w:val="multilevel"/>
    <w:tmpl w:val="AA3C3464"/>
    <w:lvl w:ilvl="0">
      <w:start w:val="1"/>
      <w:numFmt w:val="decimal"/>
      <w:pStyle w:val="AppendixA"/>
      <w:lvlText w:val="A.%1"/>
      <w:lvlJc w:val="left"/>
      <w:pPr>
        <w:tabs>
          <w:tab w:val="num" w:pos="720"/>
        </w:tabs>
        <w:ind w:left="634" w:hanging="634"/>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17" w15:restartNumberingAfterBreak="0">
    <w:nsid w:val="1ED6371C"/>
    <w:multiLevelType w:val="hybridMultilevel"/>
    <w:tmpl w:val="8AC2BEFC"/>
    <w:lvl w:ilvl="0" w:tplc="015C6344">
      <w:start w:val="1"/>
      <w:numFmt w:val="bullet"/>
      <w:pStyle w:val="TableSubHeader"/>
      <w:lvlText w:val=""/>
      <w:lvlJc w:val="left"/>
      <w:pPr>
        <w:ind w:left="1170" w:hanging="360"/>
      </w:pPr>
      <w:rPr>
        <w:rFonts w:ascii="Wingdings" w:hAnsi="Wingdings" w:hint="default"/>
      </w:rPr>
    </w:lvl>
    <w:lvl w:ilvl="1" w:tplc="3F121ADE">
      <w:numFmt w:val="bullet"/>
      <w:lvlText w:val="-"/>
      <w:lvlJc w:val="left"/>
      <w:pPr>
        <w:ind w:left="2529" w:hanging="720"/>
      </w:pPr>
      <w:rPr>
        <w:rFonts w:ascii="Arial" w:eastAsia="Times New Roman" w:hAnsi="Arial" w:cs="Arial" w:hint="default"/>
      </w:rPr>
    </w:lvl>
    <w:lvl w:ilvl="2" w:tplc="04090005" w:tentative="1">
      <w:start w:val="1"/>
      <w:numFmt w:val="bullet"/>
      <w:lvlText w:val=""/>
      <w:lvlJc w:val="left"/>
      <w:pPr>
        <w:ind w:left="2889" w:hanging="360"/>
      </w:pPr>
      <w:rPr>
        <w:rFonts w:ascii="Wingdings" w:hAnsi="Wingdings" w:hint="default"/>
      </w:rPr>
    </w:lvl>
    <w:lvl w:ilvl="3" w:tplc="04090001" w:tentative="1">
      <w:start w:val="1"/>
      <w:numFmt w:val="bullet"/>
      <w:lvlText w:val=""/>
      <w:lvlJc w:val="left"/>
      <w:pPr>
        <w:ind w:left="3609" w:hanging="360"/>
      </w:pPr>
      <w:rPr>
        <w:rFonts w:ascii="Symbol" w:hAnsi="Symbol" w:hint="default"/>
      </w:rPr>
    </w:lvl>
    <w:lvl w:ilvl="4" w:tplc="04090003" w:tentative="1">
      <w:start w:val="1"/>
      <w:numFmt w:val="bullet"/>
      <w:lvlText w:val="o"/>
      <w:lvlJc w:val="left"/>
      <w:pPr>
        <w:ind w:left="4329" w:hanging="360"/>
      </w:pPr>
      <w:rPr>
        <w:rFonts w:ascii="Courier New" w:hAnsi="Courier New" w:cs="Courier New" w:hint="default"/>
      </w:rPr>
    </w:lvl>
    <w:lvl w:ilvl="5" w:tplc="04090005" w:tentative="1">
      <w:start w:val="1"/>
      <w:numFmt w:val="bullet"/>
      <w:lvlText w:val=""/>
      <w:lvlJc w:val="left"/>
      <w:pPr>
        <w:ind w:left="5049" w:hanging="360"/>
      </w:pPr>
      <w:rPr>
        <w:rFonts w:ascii="Wingdings" w:hAnsi="Wingdings" w:hint="default"/>
      </w:rPr>
    </w:lvl>
    <w:lvl w:ilvl="6" w:tplc="04090001" w:tentative="1">
      <w:start w:val="1"/>
      <w:numFmt w:val="bullet"/>
      <w:lvlText w:val=""/>
      <w:lvlJc w:val="left"/>
      <w:pPr>
        <w:ind w:left="5769" w:hanging="360"/>
      </w:pPr>
      <w:rPr>
        <w:rFonts w:ascii="Symbol" w:hAnsi="Symbol" w:hint="default"/>
      </w:rPr>
    </w:lvl>
    <w:lvl w:ilvl="7" w:tplc="04090003" w:tentative="1">
      <w:start w:val="1"/>
      <w:numFmt w:val="bullet"/>
      <w:lvlText w:val="o"/>
      <w:lvlJc w:val="left"/>
      <w:pPr>
        <w:ind w:left="6489" w:hanging="360"/>
      </w:pPr>
      <w:rPr>
        <w:rFonts w:ascii="Courier New" w:hAnsi="Courier New" w:cs="Courier New" w:hint="default"/>
      </w:rPr>
    </w:lvl>
    <w:lvl w:ilvl="8" w:tplc="04090005" w:tentative="1">
      <w:start w:val="1"/>
      <w:numFmt w:val="bullet"/>
      <w:lvlText w:val=""/>
      <w:lvlJc w:val="left"/>
      <w:pPr>
        <w:ind w:left="7209" w:hanging="360"/>
      </w:pPr>
      <w:rPr>
        <w:rFonts w:ascii="Wingdings" w:hAnsi="Wingdings" w:hint="default"/>
      </w:rPr>
    </w:lvl>
  </w:abstractNum>
  <w:abstractNum w:abstractNumId="18" w15:restartNumberingAfterBreak="0">
    <w:nsid w:val="20D415BB"/>
    <w:multiLevelType w:val="hybridMultilevel"/>
    <w:tmpl w:val="9E3255F0"/>
    <w:lvl w:ilvl="0" w:tplc="2976018A">
      <w:start w:val="2"/>
      <w:numFmt w:val="lowerLetter"/>
      <w:lvlText w:val="%1."/>
      <w:lvlJc w:val="left"/>
      <w:pPr>
        <w:tabs>
          <w:tab w:val="num" w:pos="720"/>
        </w:tabs>
        <w:ind w:left="720" w:hanging="360"/>
      </w:pPr>
    </w:lvl>
    <w:lvl w:ilvl="1" w:tplc="5C2A1D7C" w:tentative="1">
      <w:start w:val="1"/>
      <w:numFmt w:val="decimal"/>
      <w:lvlText w:val="%2."/>
      <w:lvlJc w:val="left"/>
      <w:pPr>
        <w:tabs>
          <w:tab w:val="num" w:pos="1440"/>
        </w:tabs>
        <w:ind w:left="1440" w:hanging="360"/>
      </w:pPr>
    </w:lvl>
    <w:lvl w:ilvl="2" w:tplc="8F8E9C0C" w:tentative="1">
      <w:start w:val="1"/>
      <w:numFmt w:val="decimal"/>
      <w:lvlText w:val="%3."/>
      <w:lvlJc w:val="left"/>
      <w:pPr>
        <w:tabs>
          <w:tab w:val="num" w:pos="2160"/>
        </w:tabs>
        <w:ind w:left="2160" w:hanging="360"/>
      </w:pPr>
    </w:lvl>
    <w:lvl w:ilvl="3" w:tplc="F9C0FD6C" w:tentative="1">
      <w:start w:val="1"/>
      <w:numFmt w:val="decimal"/>
      <w:lvlText w:val="%4."/>
      <w:lvlJc w:val="left"/>
      <w:pPr>
        <w:tabs>
          <w:tab w:val="num" w:pos="2880"/>
        </w:tabs>
        <w:ind w:left="2880" w:hanging="360"/>
      </w:pPr>
    </w:lvl>
    <w:lvl w:ilvl="4" w:tplc="CD945CC0" w:tentative="1">
      <w:start w:val="1"/>
      <w:numFmt w:val="decimal"/>
      <w:lvlText w:val="%5."/>
      <w:lvlJc w:val="left"/>
      <w:pPr>
        <w:tabs>
          <w:tab w:val="num" w:pos="3600"/>
        </w:tabs>
        <w:ind w:left="3600" w:hanging="360"/>
      </w:pPr>
    </w:lvl>
    <w:lvl w:ilvl="5" w:tplc="9D986CDA" w:tentative="1">
      <w:start w:val="1"/>
      <w:numFmt w:val="decimal"/>
      <w:lvlText w:val="%6."/>
      <w:lvlJc w:val="left"/>
      <w:pPr>
        <w:tabs>
          <w:tab w:val="num" w:pos="4320"/>
        </w:tabs>
        <w:ind w:left="4320" w:hanging="360"/>
      </w:pPr>
    </w:lvl>
    <w:lvl w:ilvl="6" w:tplc="48381D54" w:tentative="1">
      <w:start w:val="1"/>
      <w:numFmt w:val="decimal"/>
      <w:lvlText w:val="%7."/>
      <w:lvlJc w:val="left"/>
      <w:pPr>
        <w:tabs>
          <w:tab w:val="num" w:pos="5040"/>
        </w:tabs>
        <w:ind w:left="5040" w:hanging="360"/>
      </w:pPr>
    </w:lvl>
    <w:lvl w:ilvl="7" w:tplc="A816FD7A" w:tentative="1">
      <w:start w:val="1"/>
      <w:numFmt w:val="decimal"/>
      <w:lvlText w:val="%8."/>
      <w:lvlJc w:val="left"/>
      <w:pPr>
        <w:tabs>
          <w:tab w:val="num" w:pos="5760"/>
        </w:tabs>
        <w:ind w:left="5760" w:hanging="360"/>
      </w:pPr>
    </w:lvl>
    <w:lvl w:ilvl="8" w:tplc="CA0CBE2A" w:tentative="1">
      <w:start w:val="1"/>
      <w:numFmt w:val="decimal"/>
      <w:lvlText w:val="%9."/>
      <w:lvlJc w:val="left"/>
      <w:pPr>
        <w:tabs>
          <w:tab w:val="num" w:pos="6480"/>
        </w:tabs>
        <w:ind w:left="6480" w:hanging="360"/>
      </w:pPr>
    </w:lvl>
  </w:abstractNum>
  <w:abstractNum w:abstractNumId="19" w15:restartNumberingAfterBreak="0">
    <w:nsid w:val="24DD708E"/>
    <w:multiLevelType w:val="hybridMultilevel"/>
    <w:tmpl w:val="542EEA44"/>
    <w:lvl w:ilvl="0" w:tplc="00BA340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756367"/>
    <w:multiLevelType w:val="multilevel"/>
    <w:tmpl w:val="A5D0C25C"/>
    <w:lvl w:ilvl="0">
      <w:start w:val="1"/>
      <w:numFmt w:val="decimal"/>
      <w:pStyle w:val="BodyText10Number"/>
      <w:lvlText w:val="%1."/>
      <w:lvlJc w:val="left"/>
      <w:pPr>
        <w:tabs>
          <w:tab w:val="num" w:pos="576"/>
        </w:tabs>
        <w:ind w:left="576" w:hanging="288"/>
      </w:pPr>
      <w:rPr>
        <w:rFonts w:ascii="Arial" w:hAnsi="Arial" w:cs="Arial" w:hint="default"/>
        <w:b w:val="0"/>
        <w:i w:val="0"/>
        <w:sz w:val="20"/>
      </w:rPr>
    </w:lvl>
    <w:lvl w:ilvl="1">
      <w:start w:val="1"/>
      <w:numFmt w:val="decimal"/>
      <w:lvlText w:val="%1.%2"/>
      <w:lvlJc w:val="left"/>
      <w:pPr>
        <w:tabs>
          <w:tab w:val="num" w:pos="1008"/>
        </w:tabs>
        <w:ind w:left="288"/>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decimal"/>
      <w:lvlText w:val="%1.%2.%3"/>
      <w:lvlJc w:val="left"/>
      <w:pPr>
        <w:tabs>
          <w:tab w:val="num" w:pos="2088"/>
        </w:tabs>
        <w:ind w:left="288"/>
      </w:pPr>
      <w:rPr>
        <w:rFonts w:cs="Times New Roman" w:hint="default"/>
        <w:b/>
        <w:i w:val="0"/>
        <w:sz w:val="24"/>
        <w:szCs w:val="24"/>
      </w:rPr>
    </w:lvl>
    <w:lvl w:ilvl="3">
      <w:start w:val="1"/>
      <w:numFmt w:val="decimal"/>
      <w:lvlText w:val="%1.%2.%3.%4"/>
      <w:lvlJc w:val="left"/>
      <w:pPr>
        <w:tabs>
          <w:tab w:val="num" w:pos="1296"/>
        </w:tabs>
        <w:ind w:left="288"/>
      </w:pPr>
      <w:rPr>
        <w:rFonts w:cs="Times New Roman" w:hint="default"/>
      </w:rPr>
    </w:lvl>
    <w:lvl w:ilvl="4">
      <w:start w:val="1"/>
      <w:numFmt w:val="decimal"/>
      <w:lvlText w:val="%1.%2.%3.%4.%5"/>
      <w:lvlJc w:val="left"/>
      <w:pPr>
        <w:tabs>
          <w:tab w:val="num" w:pos="1440"/>
        </w:tabs>
        <w:ind w:left="288"/>
      </w:pPr>
      <w:rPr>
        <w:rFonts w:cs="Times New Roman" w:hint="default"/>
      </w:rPr>
    </w:lvl>
    <w:lvl w:ilvl="5">
      <w:start w:val="1"/>
      <w:numFmt w:val="decimal"/>
      <w:lvlText w:val="%1.%2.%3.%4.%5.%6"/>
      <w:lvlJc w:val="left"/>
      <w:pPr>
        <w:tabs>
          <w:tab w:val="num" w:pos="1728"/>
        </w:tabs>
        <w:ind w:left="288"/>
      </w:pPr>
      <w:rPr>
        <w:rFonts w:cs="Times New Roman" w:hint="default"/>
      </w:rPr>
    </w:lvl>
    <w:lvl w:ilvl="6">
      <w:start w:val="1"/>
      <w:numFmt w:val="decimal"/>
      <w:lvlText w:val="%1.%2.%3.%4.%5.%6.%7"/>
      <w:lvlJc w:val="left"/>
      <w:pPr>
        <w:tabs>
          <w:tab w:val="num" w:pos="2304"/>
        </w:tabs>
        <w:ind w:left="2304" w:hanging="1296"/>
      </w:pPr>
      <w:rPr>
        <w:rFonts w:cs="Times New Roman" w:hint="default"/>
      </w:rPr>
    </w:lvl>
    <w:lvl w:ilvl="7">
      <w:start w:val="1"/>
      <w:numFmt w:val="decimal"/>
      <w:lvlText w:val="%1.%2.%3.%4.%5.%6.%7.%8"/>
      <w:lvlJc w:val="left"/>
      <w:pPr>
        <w:tabs>
          <w:tab w:val="num" w:pos="2448"/>
        </w:tabs>
        <w:ind w:left="2448" w:hanging="1440"/>
      </w:pPr>
      <w:rPr>
        <w:rFonts w:cs="Times New Roman" w:hint="default"/>
      </w:rPr>
    </w:lvl>
    <w:lvl w:ilvl="8">
      <w:start w:val="1"/>
      <w:numFmt w:val="decimal"/>
      <w:lvlText w:val="%1.%2.%3.%4.%5.%6.%7.%8.%9"/>
      <w:lvlJc w:val="left"/>
      <w:pPr>
        <w:tabs>
          <w:tab w:val="num" w:pos="2592"/>
        </w:tabs>
        <w:ind w:left="2592" w:hanging="1584"/>
      </w:pPr>
      <w:rPr>
        <w:rFonts w:cs="Times New Roman" w:hint="default"/>
      </w:rPr>
    </w:lvl>
  </w:abstractNum>
  <w:abstractNum w:abstractNumId="21" w15:restartNumberingAfterBreak="0">
    <w:nsid w:val="2C892F71"/>
    <w:multiLevelType w:val="hybridMultilevel"/>
    <w:tmpl w:val="C7801D78"/>
    <w:lvl w:ilvl="0" w:tplc="1F8A4738">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A70B25"/>
    <w:multiLevelType w:val="hybridMultilevel"/>
    <w:tmpl w:val="76645964"/>
    <w:lvl w:ilvl="0" w:tplc="C7D02504">
      <w:start w:val="1"/>
      <w:numFmt w:val="bullet"/>
      <w:pStyle w:val="BodyTextNumberStepResultsNotesBullet"/>
      <w:lvlText w:val=""/>
      <w:lvlJc w:val="left"/>
      <w:pPr>
        <w:ind w:left="1728" w:hanging="360"/>
      </w:pPr>
      <w:rPr>
        <w:rFonts w:ascii="Symbol" w:hAnsi="Symbol" w:hint="default"/>
      </w:rPr>
    </w:lvl>
    <w:lvl w:ilvl="1" w:tplc="04090003" w:tentative="1">
      <w:start w:val="1"/>
      <w:numFmt w:val="bullet"/>
      <w:lvlText w:val="o"/>
      <w:lvlJc w:val="left"/>
      <w:pPr>
        <w:ind w:left="2448" w:hanging="360"/>
      </w:pPr>
      <w:rPr>
        <w:rFonts w:ascii="Courier New" w:hAnsi="Courier New" w:cs="Courier New" w:hint="default"/>
      </w:rPr>
    </w:lvl>
    <w:lvl w:ilvl="2" w:tplc="04090005" w:tentative="1">
      <w:start w:val="1"/>
      <w:numFmt w:val="bullet"/>
      <w:lvlText w:val=""/>
      <w:lvlJc w:val="left"/>
      <w:pPr>
        <w:ind w:left="3168" w:hanging="360"/>
      </w:pPr>
      <w:rPr>
        <w:rFonts w:ascii="Wingdings" w:hAnsi="Wingdings" w:hint="default"/>
      </w:rPr>
    </w:lvl>
    <w:lvl w:ilvl="3" w:tplc="04090001" w:tentative="1">
      <w:start w:val="1"/>
      <w:numFmt w:val="bullet"/>
      <w:lvlText w:val=""/>
      <w:lvlJc w:val="left"/>
      <w:pPr>
        <w:ind w:left="3888" w:hanging="360"/>
      </w:pPr>
      <w:rPr>
        <w:rFonts w:ascii="Symbol" w:hAnsi="Symbol" w:hint="default"/>
      </w:rPr>
    </w:lvl>
    <w:lvl w:ilvl="4" w:tplc="04090003" w:tentative="1">
      <w:start w:val="1"/>
      <w:numFmt w:val="bullet"/>
      <w:lvlText w:val="o"/>
      <w:lvlJc w:val="left"/>
      <w:pPr>
        <w:ind w:left="4608" w:hanging="360"/>
      </w:pPr>
      <w:rPr>
        <w:rFonts w:ascii="Courier New" w:hAnsi="Courier New" w:cs="Courier New" w:hint="default"/>
      </w:rPr>
    </w:lvl>
    <w:lvl w:ilvl="5" w:tplc="04090005" w:tentative="1">
      <w:start w:val="1"/>
      <w:numFmt w:val="bullet"/>
      <w:lvlText w:val=""/>
      <w:lvlJc w:val="left"/>
      <w:pPr>
        <w:ind w:left="5328" w:hanging="360"/>
      </w:pPr>
      <w:rPr>
        <w:rFonts w:ascii="Wingdings" w:hAnsi="Wingdings" w:hint="default"/>
      </w:rPr>
    </w:lvl>
    <w:lvl w:ilvl="6" w:tplc="04090001" w:tentative="1">
      <w:start w:val="1"/>
      <w:numFmt w:val="bullet"/>
      <w:lvlText w:val=""/>
      <w:lvlJc w:val="left"/>
      <w:pPr>
        <w:ind w:left="6048" w:hanging="360"/>
      </w:pPr>
      <w:rPr>
        <w:rFonts w:ascii="Symbol" w:hAnsi="Symbol" w:hint="default"/>
      </w:rPr>
    </w:lvl>
    <w:lvl w:ilvl="7" w:tplc="04090003" w:tentative="1">
      <w:start w:val="1"/>
      <w:numFmt w:val="bullet"/>
      <w:lvlText w:val="o"/>
      <w:lvlJc w:val="left"/>
      <w:pPr>
        <w:ind w:left="6768" w:hanging="360"/>
      </w:pPr>
      <w:rPr>
        <w:rFonts w:ascii="Courier New" w:hAnsi="Courier New" w:cs="Courier New" w:hint="default"/>
      </w:rPr>
    </w:lvl>
    <w:lvl w:ilvl="8" w:tplc="04090005" w:tentative="1">
      <w:start w:val="1"/>
      <w:numFmt w:val="bullet"/>
      <w:lvlText w:val=""/>
      <w:lvlJc w:val="left"/>
      <w:pPr>
        <w:ind w:left="7488" w:hanging="360"/>
      </w:pPr>
      <w:rPr>
        <w:rFonts w:ascii="Wingdings" w:hAnsi="Wingdings" w:hint="default"/>
      </w:rPr>
    </w:lvl>
  </w:abstractNum>
  <w:abstractNum w:abstractNumId="23" w15:restartNumberingAfterBreak="0">
    <w:nsid w:val="2DE2613E"/>
    <w:multiLevelType w:val="hybridMultilevel"/>
    <w:tmpl w:val="5E0C50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1C6424D"/>
    <w:multiLevelType w:val="hybridMultilevel"/>
    <w:tmpl w:val="366AE7F8"/>
    <w:lvl w:ilvl="0" w:tplc="5262037E">
      <w:start w:val="1"/>
      <w:numFmt w:val="bullet"/>
      <w:pStyle w:val="BodyTextBullet"/>
      <w:lvlText w:val=""/>
      <w:lvlJc w:val="left"/>
      <w:pPr>
        <w:tabs>
          <w:tab w:val="num" w:pos="936"/>
        </w:tabs>
        <w:ind w:left="936"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33615B52"/>
    <w:multiLevelType w:val="hybridMultilevel"/>
    <w:tmpl w:val="66B0E430"/>
    <w:lvl w:ilvl="0" w:tplc="A5F066EC">
      <w:start w:val="1"/>
      <w:numFmt w:val="bullet"/>
      <w:pStyle w:val="InstructionalText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38D5FF4"/>
    <w:multiLevelType w:val="multilevel"/>
    <w:tmpl w:val="6DE44D4A"/>
    <w:lvl w:ilvl="0">
      <w:start w:val="1"/>
      <w:numFmt w:val="decimal"/>
      <w:pStyle w:val="AppendixB"/>
      <w:lvlText w:val="B.%1"/>
      <w:lvlJc w:val="left"/>
      <w:pPr>
        <w:tabs>
          <w:tab w:val="num" w:pos="720"/>
        </w:tabs>
        <w:ind w:left="634" w:hanging="634"/>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27" w15:restartNumberingAfterBreak="0">
    <w:nsid w:val="35E8444A"/>
    <w:multiLevelType w:val="hybridMultilevel"/>
    <w:tmpl w:val="3C5CFEF2"/>
    <w:lvl w:ilvl="0" w:tplc="08090005">
      <w:start w:val="1"/>
      <w:numFmt w:val="bullet"/>
      <w:lvlText w:val=""/>
      <w:lvlJc w:val="left"/>
      <w:pPr>
        <w:ind w:left="928"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35F83C9F"/>
    <w:multiLevelType w:val="multilevel"/>
    <w:tmpl w:val="F7D6776C"/>
    <w:styleLink w:val="BackMatter"/>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37AB5069"/>
    <w:multiLevelType w:val="multilevel"/>
    <w:tmpl w:val="88C8D0C0"/>
    <w:lvl w:ilvl="0">
      <w:start w:val="1"/>
      <w:numFmt w:val="decimal"/>
      <w:pStyle w:val="AppendixC"/>
      <w:lvlText w:val="C.%1"/>
      <w:lvlJc w:val="left"/>
      <w:pPr>
        <w:tabs>
          <w:tab w:val="num" w:pos="634"/>
        </w:tabs>
        <w:ind w:left="634" w:hanging="360"/>
      </w:pPr>
      <w:rPr>
        <w:rFonts w:cs="Times New Roman" w:hint="default"/>
      </w:rPr>
    </w:lvl>
    <w:lvl w:ilvl="1">
      <w:start w:val="1"/>
      <w:numFmt w:val="decimal"/>
      <w:lvlText w:val="A.%2"/>
      <w:lvlJc w:val="left"/>
      <w:pPr>
        <w:tabs>
          <w:tab w:val="num" w:pos="792"/>
        </w:tabs>
        <w:ind w:left="792" w:hanging="432"/>
      </w:pPr>
      <w:rPr>
        <w:rFonts w:cs="Times New Roman" w:hint="default"/>
      </w:rPr>
    </w:lvl>
    <w:lvl w:ilvl="2">
      <w:start w:val="1"/>
      <w:numFmt w:val="decimal"/>
      <w:lvlText w:val="%1.%2.%3."/>
      <w:lvlJc w:val="left"/>
      <w:pPr>
        <w:tabs>
          <w:tab w:val="num" w:pos="1224"/>
        </w:tabs>
        <w:ind w:left="1224" w:hanging="504"/>
      </w:pPr>
      <w:rPr>
        <w:rFonts w:cs="Times New Roman" w:hint="default"/>
      </w:rPr>
    </w:lvl>
    <w:lvl w:ilvl="3">
      <w:start w:val="1"/>
      <w:numFmt w:val="decimal"/>
      <w:lvlText w:val="%1.%2.%3.%4."/>
      <w:lvlJc w:val="left"/>
      <w:pPr>
        <w:tabs>
          <w:tab w:val="num" w:pos="1728"/>
        </w:tabs>
        <w:ind w:left="1728" w:hanging="648"/>
      </w:pPr>
      <w:rPr>
        <w:rFonts w:cs="Times New Roman" w:hint="default"/>
      </w:rPr>
    </w:lvl>
    <w:lvl w:ilvl="4">
      <w:start w:val="1"/>
      <w:numFmt w:val="decimal"/>
      <w:lvlText w:val="%1.%2.%3.%4.%5."/>
      <w:lvlJc w:val="left"/>
      <w:pPr>
        <w:tabs>
          <w:tab w:val="num" w:pos="2232"/>
        </w:tabs>
        <w:ind w:left="2232" w:hanging="792"/>
      </w:pPr>
      <w:rPr>
        <w:rFonts w:cs="Times New Roman" w:hint="default"/>
      </w:rPr>
    </w:lvl>
    <w:lvl w:ilvl="5">
      <w:start w:val="1"/>
      <w:numFmt w:val="decimal"/>
      <w:lvlText w:val="%1.%2.%3.%4.%5.%6."/>
      <w:lvlJc w:val="left"/>
      <w:pPr>
        <w:tabs>
          <w:tab w:val="num" w:pos="2736"/>
        </w:tabs>
        <w:ind w:left="2736" w:hanging="936"/>
      </w:pPr>
      <w:rPr>
        <w:rFonts w:cs="Times New Roman" w:hint="default"/>
      </w:rPr>
    </w:lvl>
    <w:lvl w:ilvl="6">
      <w:start w:val="1"/>
      <w:numFmt w:val="decimal"/>
      <w:lvlText w:val="%1.%2.%3.%4.%5.%6.%7."/>
      <w:lvlJc w:val="left"/>
      <w:pPr>
        <w:tabs>
          <w:tab w:val="num" w:pos="3240"/>
        </w:tabs>
        <w:ind w:left="3240" w:hanging="1080"/>
      </w:pPr>
      <w:rPr>
        <w:rFonts w:cs="Times New Roman" w:hint="default"/>
      </w:rPr>
    </w:lvl>
    <w:lvl w:ilvl="7">
      <w:start w:val="1"/>
      <w:numFmt w:val="decimal"/>
      <w:lvlText w:val="%1.%2.%3.%4.%5.%6.%7.%8."/>
      <w:lvlJc w:val="left"/>
      <w:pPr>
        <w:tabs>
          <w:tab w:val="num" w:pos="3744"/>
        </w:tabs>
        <w:ind w:left="3744" w:hanging="1224"/>
      </w:pPr>
      <w:rPr>
        <w:rFonts w:cs="Times New Roman" w:hint="default"/>
      </w:rPr>
    </w:lvl>
    <w:lvl w:ilvl="8">
      <w:start w:val="1"/>
      <w:numFmt w:val="decimal"/>
      <w:lvlText w:val="%1.%2.%3.%4.%5.%6.%7.%8.%9."/>
      <w:lvlJc w:val="left"/>
      <w:pPr>
        <w:tabs>
          <w:tab w:val="num" w:pos="4320"/>
        </w:tabs>
        <w:ind w:left="4320" w:hanging="1440"/>
      </w:pPr>
      <w:rPr>
        <w:rFonts w:cs="Times New Roman" w:hint="default"/>
      </w:rPr>
    </w:lvl>
  </w:abstractNum>
  <w:abstractNum w:abstractNumId="30" w15:restartNumberingAfterBreak="0">
    <w:nsid w:val="39EE0E31"/>
    <w:multiLevelType w:val="multilevel"/>
    <w:tmpl w:val="35FC7506"/>
    <w:lvl w:ilvl="0">
      <w:start w:val="1"/>
      <w:numFmt w:val="decimal"/>
      <w:pStyle w:val="AppendixD"/>
      <w:lvlText w:val="D.%1"/>
      <w:lvlJc w:val="left"/>
      <w:pPr>
        <w:tabs>
          <w:tab w:val="num" w:pos="346"/>
        </w:tabs>
        <w:ind w:left="360" w:hanging="360"/>
      </w:pPr>
      <w:rPr>
        <w:rFonts w:cs="Times New Roman" w:hint="default"/>
      </w:rPr>
    </w:lvl>
    <w:lvl w:ilvl="1">
      <w:start w:val="1"/>
      <w:numFmt w:val="decimal"/>
      <w:lvlText w:val="%1.%2."/>
      <w:lvlJc w:val="left"/>
      <w:pPr>
        <w:tabs>
          <w:tab w:val="num" w:pos="1532"/>
        </w:tabs>
        <w:ind w:left="1532" w:hanging="432"/>
      </w:pPr>
      <w:rPr>
        <w:rFonts w:cs="Times New Roman" w:hint="default"/>
      </w:rPr>
    </w:lvl>
    <w:lvl w:ilvl="2">
      <w:start w:val="1"/>
      <w:numFmt w:val="decimal"/>
      <w:lvlText w:val="%1.%2.%3."/>
      <w:lvlJc w:val="left"/>
      <w:pPr>
        <w:tabs>
          <w:tab w:val="num" w:pos="1964"/>
        </w:tabs>
        <w:ind w:left="1964" w:hanging="504"/>
      </w:pPr>
      <w:rPr>
        <w:rFonts w:cs="Times New Roman" w:hint="default"/>
      </w:rPr>
    </w:lvl>
    <w:lvl w:ilvl="3">
      <w:start w:val="1"/>
      <w:numFmt w:val="decimal"/>
      <w:lvlText w:val="%1.%2.%3.%4."/>
      <w:lvlJc w:val="left"/>
      <w:pPr>
        <w:tabs>
          <w:tab w:val="num" w:pos="2468"/>
        </w:tabs>
        <w:ind w:left="2468" w:hanging="648"/>
      </w:pPr>
      <w:rPr>
        <w:rFonts w:cs="Times New Roman" w:hint="default"/>
      </w:rPr>
    </w:lvl>
    <w:lvl w:ilvl="4">
      <w:start w:val="1"/>
      <w:numFmt w:val="decimal"/>
      <w:lvlText w:val="%1.%2.%3.%4.%5."/>
      <w:lvlJc w:val="left"/>
      <w:pPr>
        <w:tabs>
          <w:tab w:val="num" w:pos="2972"/>
        </w:tabs>
        <w:ind w:left="2972" w:hanging="792"/>
      </w:pPr>
      <w:rPr>
        <w:rFonts w:cs="Times New Roman" w:hint="default"/>
      </w:rPr>
    </w:lvl>
    <w:lvl w:ilvl="5">
      <w:start w:val="1"/>
      <w:numFmt w:val="decimal"/>
      <w:lvlText w:val="%1.%2.%3.%4.%5.%6."/>
      <w:lvlJc w:val="left"/>
      <w:pPr>
        <w:tabs>
          <w:tab w:val="num" w:pos="3476"/>
        </w:tabs>
        <w:ind w:left="3476" w:hanging="936"/>
      </w:pPr>
      <w:rPr>
        <w:rFonts w:cs="Times New Roman" w:hint="default"/>
      </w:rPr>
    </w:lvl>
    <w:lvl w:ilvl="6">
      <w:start w:val="1"/>
      <w:numFmt w:val="decimal"/>
      <w:lvlText w:val="%1.%2.%3.%4.%5.%6.%7."/>
      <w:lvlJc w:val="left"/>
      <w:pPr>
        <w:tabs>
          <w:tab w:val="num" w:pos="3980"/>
        </w:tabs>
        <w:ind w:left="3980" w:hanging="1080"/>
      </w:pPr>
      <w:rPr>
        <w:rFonts w:cs="Times New Roman" w:hint="default"/>
      </w:rPr>
    </w:lvl>
    <w:lvl w:ilvl="7">
      <w:start w:val="1"/>
      <w:numFmt w:val="decimal"/>
      <w:lvlText w:val="%1.%2.%3.%4.%5.%6.%7.%8."/>
      <w:lvlJc w:val="left"/>
      <w:pPr>
        <w:tabs>
          <w:tab w:val="num" w:pos="4484"/>
        </w:tabs>
        <w:ind w:left="4484" w:hanging="1224"/>
      </w:pPr>
      <w:rPr>
        <w:rFonts w:cs="Times New Roman" w:hint="default"/>
      </w:rPr>
    </w:lvl>
    <w:lvl w:ilvl="8">
      <w:start w:val="1"/>
      <w:numFmt w:val="decimal"/>
      <w:lvlText w:val="%1.%2.%3.%4.%5.%6.%7.%8.%9."/>
      <w:lvlJc w:val="left"/>
      <w:pPr>
        <w:tabs>
          <w:tab w:val="num" w:pos="5060"/>
        </w:tabs>
        <w:ind w:left="5060" w:hanging="1440"/>
      </w:pPr>
      <w:rPr>
        <w:rFonts w:cs="Times New Roman" w:hint="default"/>
      </w:rPr>
    </w:lvl>
  </w:abstractNum>
  <w:abstractNum w:abstractNumId="31" w15:restartNumberingAfterBreak="0">
    <w:nsid w:val="3AC30128"/>
    <w:multiLevelType w:val="hybridMultilevel"/>
    <w:tmpl w:val="EB8A8D6E"/>
    <w:lvl w:ilvl="0" w:tplc="927055DA">
      <w:start w:val="1"/>
      <w:numFmt w:val="bullet"/>
      <w:pStyle w:val="TableText10Bullet"/>
      <w:lvlText w:val=""/>
      <w:lvlJc w:val="left"/>
      <w:pPr>
        <w:tabs>
          <w:tab w:val="num" w:pos="216"/>
        </w:tabs>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3B764D67"/>
    <w:multiLevelType w:val="hybridMultilevel"/>
    <w:tmpl w:val="74FA323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3" w15:restartNumberingAfterBreak="0">
    <w:nsid w:val="414411CB"/>
    <w:multiLevelType w:val="hybridMultilevel"/>
    <w:tmpl w:val="9878B4CC"/>
    <w:lvl w:ilvl="0" w:tplc="94B08B7C">
      <w:start w:val="1"/>
      <w:numFmt w:val="decimal"/>
      <w:pStyle w:val="AppendixF"/>
      <w:lvlText w:val="F.%1"/>
      <w:lvlJc w:val="left"/>
      <w:pPr>
        <w:ind w:left="360" w:hanging="360"/>
      </w:pPr>
      <w:rPr>
        <w:rFonts w:ascii="Arial Narrow" w:hAnsi="Arial Narrow" w:cs="Arial"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4" w15:restartNumberingAfterBreak="0">
    <w:nsid w:val="48D01A29"/>
    <w:multiLevelType w:val="hybridMultilevel"/>
    <w:tmpl w:val="F75C320C"/>
    <w:lvl w:ilvl="0" w:tplc="EE6E7564">
      <w:start w:val="1"/>
      <w:numFmt w:val="decimal"/>
      <w:pStyle w:val="AppendixE"/>
      <w:lvlText w:val="E.%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5" w15:restartNumberingAfterBreak="0">
    <w:nsid w:val="48FC20C9"/>
    <w:multiLevelType w:val="hybridMultilevel"/>
    <w:tmpl w:val="0F103E78"/>
    <w:lvl w:ilvl="0" w:tplc="D9C61E1C">
      <w:start w:val="1"/>
      <w:numFmt w:val="lowerLetter"/>
      <w:pStyle w:val="BodyTextNumberLetterLevel2"/>
      <w:lvlText w:val="%1."/>
      <w:lvlJc w:val="left"/>
      <w:pPr>
        <w:ind w:left="1008" w:hanging="360"/>
      </w:pPr>
      <w:rPr>
        <w:rFonts w:cs="Times New Roman"/>
      </w:rPr>
    </w:lvl>
    <w:lvl w:ilvl="1" w:tplc="04090019" w:tentative="1">
      <w:start w:val="1"/>
      <w:numFmt w:val="lowerLetter"/>
      <w:lvlText w:val="%2."/>
      <w:lvlJc w:val="left"/>
      <w:pPr>
        <w:ind w:left="1728" w:hanging="360"/>
      </w:pPr>
      <w:rPr>
        <w:rFonts w:cs="Times New Roman"/>
      </w:rPr>
    </w:lvl>
    <w:lvl w:ilvl="2" w:tplc="0409001B" w:tentative="1">
      <w:start w:val="1"/>
      <w:numFmt w:val="lowerRoman"/>
      <w:lvlText w:val="%3."/>
      <w:lvlJc w:val="right"/>
      <w:pPr>
        <w:ind w:left="2448" w:hanging="180"/>
      </w:pPr>
      <w:rPr>
        <w:rFonts w:cs="Times New Roman"/>
      </w:rPr>
    </w:lvl>
    <w:lvl w:ilvl="3" w:tplc="0409000F" w:tentative="1">
      <w:start w:val="1"/>
      <w:numFmt w:val="decimal"/>
      <w:lvlText w:val="%4."/>
      <w:lvlJc w:val="left"/>
      <w:pPr>
        <w:ind w:left="3168" w:hanging="360"/>
      </w:pPr>
      <w:rPr>
        <w:rFonts w:cs="Times New Roman"/>
      </w:rPr>
    </w:lvl>
    <w:lvl w:ilvl="4" w:tplc="04090019" w:tentative="1">
      <w:start w:val="1"/>
      <w:numFmt w:val="lowerLetter"/>
      <w:lvlText w:val="%5."/>
      <w:lvlJc w:val="left"/>
      <w:pPr>
        <w:ind w:left="3888" w:hanging="360"/>
      </w:pPr>
      <w:rPr>
        <w:rFonts w:cs="Times New Roman"/>
      </w:rPr>
    </w:lvl>
    <w:lvl w:ilvl="5" w:tplc="0409001B" w:tentative="1">
      <w:start w:val="1"/>
      <w:numFmt w:val="lowerRoman"/>
      <w:lvlText w:val="%6."/>
      <w:lvlJc w:val="right"/>
      <w:pPr>
        <w:ind w:left="4608" w:hanging="180"/>
      </w:pPr>
      <w:rPr>
        <w:rFonts w:cs="Times New Roman"/>
      </w:rPr>
    </w:lvl>
    <w:lvl w:ilvl="6" w:tplc="0409000F" w:tentative="1">
      <w:start w:val="1"/>
      <w:numFmt w:val="decimal"/>
      <w:lvlText w:val="%7."/>
      <w:lvlJc w:val="left"/>
      <w:pPr>
        <w:ind w:left="5328" w:hanging="360"/>
      </w:pPr>
      <w:rPr>
        <w:rFonts w:cs="Times New Roman"/>
      </w:rPr>
    </w:lvl>
    <w:lvl w:ilvl="7" w:tplc="04090019" w:tentative="1">
      <w:start w:val="1"/>
      <w:numFmt w:val="lowerLetter"/>
      <w:lvlText w:val="%8."/>
      <w:lvlJc w:val="left"/>
      <w:pPr>
        <w:ind w:left="6048" w:hanging="360"/>
      </w:pPr>
      <w:rPr>
        <w:rFonts w:cs="Times New Roman"/>
      </w:rPr>
    </w:lvl>
    <w:lvl w:ilvl="8" w:tplc="0409001B" w:tentative="1">
      <w:start w:val="1"/>
      <w:numFmt w:val="lowerRoman"/>
      <w:lvlText w:val="%9."/>
      <w:lvlJc w:val="right"/>
      <w:pPr>
        <w:ind w:left="6768" w:hanging="180"/>
      </w:pPr>
      <w:rPr>
        <w:rFonts w:cs="Times New Roman"/>
      </w:rPr>
    </w:lvl>
  </w:abstractNum>
  <w:abstractNum w:abstractNumId="36" w15:restartNumberingAfterBreak="0">
    <w:nsid w:val="4902115A"/>
    <w:multiLevelType w:val="singleLevel"/>
    <w:tmpl w:val="B23E9E1E"/>
    <w:lvl w:ilvl="0">
      <w:start w:val="1"/>
      <w:numFmt w:val="bullet"/>
      <w:pStyle w:val="Preface7"/>
      <w:lvlText w:val=""/>
      <w:lvlJc w:val="left"/>
      <w:pPr>
        <w:tabs>
          <w:tab w:val="num" w:pos="1151"/>
        </w:tabs>
        <w:ind w:left="1151" w:hanging="431"/>
      </w:pPr>
      <w:rPr>
        <w:rFonts w:ascii="Wingdings" w:hAnsi="Wingdings" w:hint="default"/>
      </w:rPr>
    </w:lvl>
  </w:abstractNum>
  <w:abstractNum w:abstractNumId="37" w15:restartNumberingAfterBreak="0">
    <w:nsid w:val="59F30464"/>
    <w:multiLevelType w:val="hybridMultilevel"/>
    <w:tmpl w:val="1A9E8FAE"/>
    <w:lvl w:ilvl="0" w:tplc="04090005">
      <w:start w:val="1"/>
      <w:numFmt w:val="bullet"/>
      <w:lvlText w:val=""/>
      <w:lvlJc w:val="left"/>
      <w:pPr>
        <w:ind w:left="2229" w:hanging="360"/>
      </w:pPr>
      <w:rPr>
        <w:rFonts w:ascii="Wingdings" w:hAnsi="Wingdings" w:hint="default"/>
      </w:rPr>
    </w:lvl>
    <w:lvl w:ilvl="1" w:tplc="04090003" w:tentative="1">
      <w:start w:val="1"/>
      <w:numFmt w:val="bullet"/>
      <w:lvlText w:val="o"/>
      <w:lvlJc w:val="left"/>
      <w:pPr>
        <w:ind w:left="2949" w:hanging="360"/>
      </w:pPr>
      <w:rPr>
        <w:rFonts w:ascii="Courier New" w:hAnsi="Courier New" w:cs="Courier New" w:hint="default"/>
      </w:rPr>
    </w:lvl>
    <w:lvl w:ilvl="2" w:tplc="04090005" w:tentative="1">
      <w:start w:val="1"/>
      <w:numFmt w:val="bullet"/>
      <w:lvlText w:val=""/>
      <w:lvlJc w:val="left"/>
      <w:pPr>
        <w:ind w:left="3669" w:hanging="360"/>
      </w:pPr>
      <w:rPr>
        <w:rFonts w:ascii="Wingdings" w:hAnsi="Wingdings" w:hint="default"/>
      </w:rPr>
    </w:lvl>
    <w:lvl w:ilvl="3" w:tplc="04090001" w:tentative="1">
      <w:start w:val="1"/>
      <w:numFmt w:val="bullet"/>
      <w:lvlText w:val=""/>
      <w:lvlJc w:val="left"/>
      <w:pPr>
        <w:ind w:left="4389" w:hanging="360"/>
      </w:pPr>
      <w:rPr>
        <w:rFonts w:ascii="Symbol" w:hAnsi="Symbol" w:hint="default"/>
      </w:rPr>
    </w:lvl>
    <w:lvl w:ilvl="4" w:tplc="04090003" w:tentative="1">
      <w:start w:val="1"/>
      <w:numFmt w:val="bullet"/>
      <w:lvlText w:val="o"/>
      <w:lvlJc w:val="left"/>
      <w:pPr>
        <w:ind w:left="5109" w:hanging="360"/>
      </w:pPr>
      <w:rPr>
        <w:rFonts w:ascii="Courier New" w:hAnsi="Courier New" w:cs="Courier New" w:hint="default"/>
      </w:rPr>
    </w:lvl>
    <w:lvl w:ilvl="5" w:tplc="04090005" w:tentative="1">
      <w:start w:val="1"/>
      <w:numFmt w:val="bullet"/>
      <w:lvlText w:val=""/>
      <w:lvlJc w:val="left"/>
      <w:pPr>
        <w:ind w:left="5829" w:hanging="360"/>
      </w:pPr>
      <w:rPr>
        <w:rFonts w:ascii="Wingdings" w:hAnsi="Wingdings" w:hint="default"/>
      </w:rPr>
    </w:lvl>
    <w:lvl w:ilvl="6" w:tplc="04090001" w:tentative="1">
      <w:start w:val="1"/>
      <w:numFmt w:val="bullet"/>
      <w:lvlText w:val=""/>
      <w:lvlJc w:val="left"/>
      <w:pPr>
        <w:ind w:left="6549" w:hanging="360"/>
      </w:pPr>
      <w:rPr>
        <w:rFonts w:ascii="Symbol" w:hAnsi="Symbol" w:hint="default"/>
      </w:rPr>
    </w:lvl>
    <w:lvl w:ilvl="7" w:tplc="04090003" w:tentative="1">
      <w:start w:val="1"/>
      <w:numFmt w:val="bullet"/>
      <w:lvlText w:val="o"/>
      <w:lvlJc w:val="left"/>
      <w:pPr>
        <w:ind w:left="7269" w:hanging="360"/>
      </w:pPr>
      <w:rPr>
        <w:rFonts w:ascii="Courier New" w:hAnsi="Courier New" w:cs="Courier New" w:hint="default"/>
      </w:rPr>
    </w:lvl>
    <w:lvl w:ilvl="8" w:tplc="04090005" w:tentative="1">
      <w:start w:val="1"/>
      <w:numFmt w:val="bullet"/>
      <w:lvlText w:val=""/>
      <w:lvlJc w:val="left"/>
      <w:pPr>
        <w:ind w:left="7989" w:hanging="360"/>
      </w:pPr>
      <w:rPr>
        <w:rFonts w:ascii="Wingdings" w:hAnsi="Wingdings" w:hint="default"/>
      </w:rPr>
    </w:lvl>
  </w:abstractNum>
  <w:abstractNum w:abstractNumId="38" w15:restartNumberingAfterBreak="0">
    <w:nsid w:val="5AC15CD3"/>
    <w:multiLevelType w:val="multilevel"/>
    <w:tmpl w:val="7D349992"/>
    <w:styleLink w:val="BMH"/>
    <w:lvl w:ilvl="0">
      <w:start w:val="1"/>
      <w:numFmt w:val="upperLetter"/>
      <w:suff w:val="nothing"/>
      <w:lvlText w:val="Appendix  %1:"/>
      <w:lvlJc w:val="center"/>
      <w:pPr>
        <w:ind w:left="2448" w:firstLine="72"/>
      </w:pPr>
      <w:rPr>
        <w:rFonts w:ascii="Arial Narrow" w:hAnsi="Arial Narrow" w:hint="default"/>
        <w:b/>
        <w:i w:val="0"/>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5CD92E68"/>
    <w:multiLevelType w:val="multilevel"/>
    <w:tmpl w:val="F668A49A"/>
    <w:lvl w:ilvl="0">
      <w:start w:val="1"/>
      <w:numFmt w:val="bullet"/>
      <w:lvlText w:val=""/>
      <w:lvlJc w:val="left"/>
      <w:pPr>
        <w:tabs>
          <w:tab w:val="num" w:pos="928"/>
        </w:tabs>
        <w:ind w:left="928" w:hanging="360"/>
      </w:pPr>
      <w:rPr>
        <w:rFonts w:ascii="Wingdings" w:hAnsi="Wingdings"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15:restartNumberingAfterBreak="0">
    <w:nsid w:val="61E55CF2"/>
    <w:multiLevelType w:val="multilevel"/>
    <w:tmpl w:val="8C0C3468"/>
    <w:lvl w:ilvl="0">
      <w:start w:val="1"/>
      <w:numFmt w:val="decimal"/>
      <w:pStyle w:val="BodyTextNumber"/>
      <w:lvlText w:val="%1."/>
      <w:lvlJc w:val="left"/>
      <w:pPr>
        <w:tabs>
          <w:tab w:val="num" w:pos="720"/>
        </w:tabs>
        <w:ind w:left="720" w:hanging="432"/>
      </w:pPr>
      <w:rPr>
        <w:rFonts w:ascii="Arial" w:hAnsi="Arial" w:cs="Arial" w:hint="default"/>
        <w:b w:val="0"/>
        <w:i w:val="0"/>
        <w:sz w:val="22"/>
        <w:szCs w:val="22"/>
      </w:rPr>
    </w:lvl>
    <w:lvl w:ilvl="1">
      <w:start w:val="1"/>
      <w:numFmt w:val="upperLetter"/>
      <w:lvlText w:val="%2"/>
      <w:lvlJc w:val="left"/>
      <w:pPr>
        <w:tabs>
          <w:tab w:val="num" w:pos="648"/>
        </w:tabs>
        <w:ind w:left="-72"/>
      </w:pPr>
      <w:rPr>
        <w:rFonts w:cs="Times New Roman" w:hint="default"/>
        <w:bCs w:val="0"/>
        <w:i w:val="0"/>
        <w:iCs w:val="0"/>
        <w:caps w:val="0"/>
        <w:smallCaps w:val="0"/>
        <w:strike w:val="0"/>
        <w:dstrike w:val="0"/>
        <w:snapToGrid w:val="0"/>
        <w:vanish w:val="0"/>
        <w:color w:val="000000"/>
        <w:spacing w:val="0"/>
        <w:kern w:val="0"/>
        <w:position w:val="0"/>
        <w:u w:val="none"/>
        <w:vertAlign w:val="baseline"/>
      </w:rPr>
    </w:lvl>
    <w:lvl w:ilvl="2">
      <w:start w:val="1"/>
      <w:numFmt w:val="lowerRoman"/>
      <w:lvlText w:val="%3"/>
      <w:lvlJc w:val="left"/>
      <w:pPr>
        <w:tabs>
          <w:tab w:val="num" w:pos="1728"/>
        </w:tabs>
        <w:ind w:left="-72"/>
      </w:pPr>
      <w:rPr>
        <w:rFonts w:cs="Times New Roman" w:hint="default"/>
        <w:b/>
        <w:i w:val="0"/>
        <w:sz w:val="24"/>
        <w:szCs w:val="24"/>
      </w:rPr>
    </w:lvl>
    <w:lvl w:ilvl="3">
      <w:start w:val="1"/>
      <w:numFmt w:val="decimal"/>
      <w:lvlText w:val="%1.%2.%3.%4"/>
      <w:lvlJc w:val="left"/>
      <w:pPr>
        <w:tabs>
          <w:tab w:val="num" w:pos="936"/>
        </w:tabs>
        <w:ind w:left="-72"/>
      </w:pPr>
      <w:rPr>
        <w:rFonts w:cs="Times New Roman" w:hint="default"/>
      </w:rPr>
    </w:lvl>
    <w:lvl w:ilvl="4">
      <w:start w:val="1"/>
      <w:numFmt w:val="lowerLetter"/>
      <w:lvlText w:val="%5"/>
      <w:lvlJc w:val="left"/>
      <w:pPr>
        <w:tabs>
          <w:tab w:val="num" w:pos="1080"/>
        </w:tabs>
        <w:ind w:left="-72"/>
      </w:pPr>
      <w:rPr>
        <w:rFonts w:cs="Times New Roman" w:hint="default"/>
      </w:rPr>
    </w:lvl>
    <w:lvl w:ilvl="5">
      <w:start w:val="1"/>
      <w:numFmt w:val="decimal"/>
      <w:lvlText w:val="%1.%2.%3.%4.%5.%6"/>
      <w:lvlJc w:val="left"/>
      <w:pPr>
        <w:tabs>
          <w:tab w:val="num" w:pos="1368"/>
        </w:tabs>
        <w:ind w:left="-72"/>
      </w:pPr>
      <w:rPr>
        <w:rFonts w:cs="Times New Roman" w:hint="default"/>
      </w:rPr>
    </w:lvl>
    <w:lvl w:ilvl="6">
      <w:start w:val="1"/>
      <w:numFmt w:val="decimal"/>
      <w:lvlText w:val="%1.%2.%3.%4.%5.%6.%7"/>
      <w:lvlJc w:val="left"/>
      <w:pPr>
        <w:tabs>
          <w:tab w:val="num" w:pos="1944"/>
        </w:tabs>
        <w:ind w:left="1944" w:hanging="1296"/>
      </w:pPr>
      <w:rPr>
        <w:rFonts w:cs="Times New Roman" w:hint="default"/>
      </w:rPr>
    </w:lvl>
    <w:lvl w:ilvl="7">
      <w:start w:val="1"/>
      <w:numFmt w:val="decimal"/>
      <w:lvlText w:val="%1.%2.%3.%4.%5.%6.%7.%8"/>
      <w:lvlJc w:val="left"/>
      <w:pPr>
        <w:tabs>
          <w:tab w:val="num" w:pos="2088"/>
        </w:tabs>
        <w:ind w:left="2088" w:hanging="1440"/>
      </w:pPr>
      <w:rPr>
        <w:rFonts w:cs="Times New Roman" w:hint="default"/>
      </w:rPr>
    </w:lvl>
    <w:lvl w:ilvl="8">
      <w:start w:val="1"/>
      <w:numFmt w:val="decimal"/>
      <w:lvlText w:val="%1.%2.%3.%4.%5.%6.%7.%8.%9"/>
      <w:lvlJc w:val="left"/>
      <w:pPr>
        <w:tabs>
          <w:tab w:val="num" w:pos="2232"/>
        </w:tabs>
        <w:ind w:left="2232" w:hanging="1584"/>
      </w:pPr>
      <w:rPr>
        <w:rFonts w:cs="Times New Roman" w:hint="default"/>
      </w:rPr>
    </w:lvl>
  </w:abstractNum>
  <w:abstractNum w:abstractNumId="41" w15:restartNumberingAfterBreak="0">
    <w:nsid w:val="627318BA"/>
    <w:multiLevelType w:val="hybridMultilevel"/>
    <w:tmpl w:val="EDDCAEB2"/>
    <w:lvl w:ilvl="0" w:tplc="B85C36A6">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628F5423"/>
    <w:multiLevelType w:val="multilevel"/>
    <w:tmpl w:val="0C4064D0"/>
    <w:lvl w:ilvl="0">
      <w:start w:val="1"/>
      <w:numFmt w:val="none"/>
      <w:pStyle w:val="Heading1"/>
      <w:lvlText w:val=""/>
      <w:lvlJc w:val="left"/>
      <w:pPr>
        <w:ind w:left="360" w:hanging="360"/>
      </w:pPr>
      <w:rPr>
        <w:rFonts w:ascii="Arial Narrow" w:hAnsi="Arial Narrow" w:hint="default"/>
        <w:b/>
        <w:i w:val="0"/>
        <w:sz w:val="48"/>
        <w:u w:val="none"/>
      </w:rPr>
    </w:lvl>
    <w:lvl w:ilvl="1">
      <w:start w:val="1"/>
      <w:numFmt w:val="decimal"/>
      <w:lvlText w:val="%2."/>
      <w:lvlJc w:val="left"/>
      <w:pPr>
        <w:ind w:left="720" w:hanging="720"/>
      </w:pPr>
      <w:rPr>
        <w:rFonts w:ascii="Arial Narrow" w:hAnsi="Arial Narrow" w:hint="default"/>
        <w:b/>
        <w:i w:val="0"/>
        <w:sz w:val="32"/>
      </w:rPr>
    </w:lvl>
    <w:lvl w:ilvl="2">
      <w:start w:val="1"/>
      <w:numFmt w:val="decimal"/>
      <w:lvlText w:val="%2.%3"/>
      <w:lvlJc w:val="left"/>
      <w:pPr>
        <w:ind w:left="720" w:hanging="720"/>
      </w:pPr>
      <w:rPr>
        <w:rFonts w:ascii="Arial Narrow" w:hAnsi="Arial Narrow" w:hint="default"/>
        <w:b/>
        <w:i w:val="0"/>
        <w:sz w:val="28"/>
      </w:rPr>
    </w:lvl>
    <w:lvl w:ilvl="3">
      <w:start w:val="1"/>
      <w:numFmt w:val="decimal"/>
      <w:pStyle w:val="Heading4"/>
      <w:lvlText w:val="%2.%3.%4"/>
      <w:lvlJc w:val="left"/>
      <w:pPr>
        <w:ind w:left="936" w:hanging="936"/>
      </w:pPr>
      <w:rPr>
        <w:rFonts w:ascii="Arial Narrow" w:hAnsi="Arial Narrow" w:hint="default"/>
        <w:b/>
        <w:i w:val="0"/>
        <w:sz w:val="28"/>
      </w:rPr>
    </w:lvl>
    <w:lvl w:ilvl="4">
      <w:start w:val="1"/>
      <w:numFmt w:val="decimal"/>
      <w:pStyle w:val="Heading5"/>
      <w:lvlText w:val="%2.%3.%4.%5"/>
      <w:lvlJc w:val="left"/>
      <w:pPr>
        <w:ind w:left="1008" w:hanging="1008"/>
      </w:pPr>
      <w:rPr>
        <w:rFonts w:ascii="Arial Narrow" w:hAnsi="Arial Narrow" w:hint="default"/>
        <w:b/>
        <w:i w:val="0"/>
        <w:sz w:val="26"/>
        <w:szCs w:val="26"/>
      </w:rPr>
    </w:lvl>
    <w:lvl w:ilvl="5">
      <w:start w:val="1"/>
      <w:numFmt w:val="decimal"/>
      <w:pStyle w:val="Heading6"/>
      <w:lvlText w:val="%2.%3.%4.%5.%6"/>
      <w:lvlJc w:val="left"/>
      <w:pPr>
        <w:ind w:left="1224" w:hanging="1224"/>
      </w:pPr>
      <w:rPr>
        <w:rFonts w:ascii="Arial Narrow" w:hAnsi="Arial Narrow" w:hint="default"/>
        <w:b/>
        <w:i/>
        <w:sz w:val="26"/>
        <w:szCs w:val="26"/>
      </w:rPr>
    </w:lvl>
    <w:lvl w:ilvl="6">
      <w:start w:val="1"/>
      <w:numFmt w:val="decimal"/>
      <w:pStyle w:val="Heading7"/>
      <w:lvlText w:val="%2.%3.%4.%5.%6.%7"/>
      <w:lvlJc w:val="left"/>
      <w:pPr>
        <w:ind w:left="360" w:hanging="360"/>
      </w:pPr>
      <w:rPr>
        <w:rFonts w:ascii="Arial Narrow" w:hAnsi="Arial Narrow" w:hint="default"/>
        <w:b/>
        <w:i/>
        <w:sz w:val="22"/>
      </w:rPr>
    </w:lvl>
    <w:lvl w:ilvl="7">
      <w:start w:val="1"/>
      <w:numFmt w:val="decimal"/>
      <w:pStyle w:val="Heading8"/>
      <w:lvlText w:val="%2.%3.%4.%5.%6.%7.%8"/>
      <w:lvlJc w:val="left"/>
      <w:pPr>
        <w:ind w:left="360" w:hanging="360"/>
      </w:pPr>
      <w:rPr>
        <w:rFonts w:ascii="Arial Narrow" w:hAnsi="Arial Narrow" w:hint="default"/>
        <w:b/>
        <w:i/>
        <w:sz w:val="22"/>
      </w:rPr>
    </w:lvl>
    <w:lvl w:ilvl="8">
      <w:start w:val="1"/>
      <w:numFmt w:val="decimal"/>
      <w:pStyle w:val="Heading9"/>
      <w:lvlText w:val="%2.%3.%4.%5.%6.%7.%8.%9"/>
      <w:lvlJc w:val="left"/>
      <w:pPr>
        <w:ind w:left="360" w:hanging="360"/>
      </w:pPr>
      <w:rPr>
        <w:rFonts w:ascii="Arial Narrow" w:hAnsi="Arial Narrow" w:hint="default"/>
        <w:b w:val="0"/>
        <w:i/>
        <w:sz w:val="22"/>
      </w:rPr>
    </w:lvl>
  </w:abstractNum>
  <w:abstractNum w:abstractNumId="43" w15:restartNumberingAfterBreak="0">
    <w:nsid w:val="63F16D7B"/>
    <w:multiLevelType w:val="singleLevel"/>
    <w:tmpl w:val="9DB005B0"/>
    <w:lvl w:ilvl="0">
      <w:start w:val="1"/>
      <w:numFmt w:val="decimal"/>
      <w:pStyle w:val="Preface5"/>
      <w:lvlText w:val="#%1"/>
      <w:lvlJc w:val="left"/>
      <w:pPr>
        <w:tabs>
          <w:tab w:val="num" w:pos="720"/>
        </w:tabs>
        <w:ind w:left="720" w:hanging="720"/>
      </w:pPr>
    </w:lvl>
  </w:abstractNum>
  <w:abstractNum w:abstractNumId="44" w15:restartNumberingAfterBreak="0">
    <w:nsid w:val="643934A9"/>
    <w:multiLevelType w:val="hybridMultilevel"/>
    <w:tmpl w:val="E68636FC"/>
    <w:lvl w:ilvl="0" w:tplc="08090005">
      <w:start w:val="1"/>
      <w:numFmt w:val="bullet"/>
      <w:lvlText w:val=""/>
      <w:lvlJc w:val="left"/>
      <w:pPr>
        <w:ind w:left="107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6D71EA9"/>
    <w:multiLevelType w:val="hybridMultilevel"/>
    <w:tmpl w:val="5BE6F34E"/>
    <w:lvl w:ilvl="0" w:tplc="BF407C62">
      <w:start w:val="1"/>
      <w:numFmt w:val="decimal"/>
      <w:pStyle w:val="AppendixG"/>
      <w:lvlText w:val="G.%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46" w15:restartNumberingAfterBreak="0">
    <w:nsid w:val="6B8B6EE2"/>
    <w:multiLevelType w:val="multilevel"/>
    <w:tmpl w:val="6C94CB3A"/>
    <w:styleLink w:val="Appendices"/>
    <w:lvl w:ilvl="0">
      <w:start w:val="1"/>
      <w:numFmt w:val="upperLetter"/>
      <w:lvlText w:val="Appendix %1"/>
      <w:lvlJc w:val="center"/>
      <w:pPr>
        <w:ind w:left="360" w:hanging="72"/>
      </w:pPr>
      <w:rPr>
        <w:rFonts w:ascii="Arial Narrow" w:hAnsi="Arial Narrow" w:hint="default"/>
        <w:b/>
        <w:i w:val="0"/>
        <w:color w:val="auto"/>
        <w:sz w:val="36"/>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6BCC4A7B"/>
    <w:multiLevelType w:val="hybridMultilevel"/>
    <w:tmpl w:val="C6F086F4"/>
    <w:lvl w:ilvl="0" w:tplc="D4D81450">
      <w:start w:val="1"/>
      <w:numFmt w:val="bullet"/>
      <w:pStyle w:val="BodyText10Bullet"/>
      <w:lvlText w:val=""/>
      <w:lvlJc w:val="left"/>
      <w:pPr>
        <w:tabs>
          <w:tab w:val="num" w:pos="576"/>
        </w:tabs>
        <w:ind w:left="504" w:hanging="216"/>
      </w:pPr>
      <w:rPr>
        <w:rFonts w:ascii="Symbol" w:hAnsi="Symbol" w:hint="default"/>
        <w:b w:val="0"/>
        <w:i w:val="0"/>
        <w:sz w:val="20"/>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CEF52FA"/>
    <w:multiLevelType w:val="hybridMultilevel"/>
    <w:tmpl w:val="95264B0A"/>
    <w:lvl w:ilvl="0" w:tplc="12468C02">
      <w:start w:val="1"/>
      <w:numFmt w:val="bullet"/>
      <w:pStyle w:val="BodyTextBulletLevel2"/>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9" w15:restartNumberingAfterBreak="0">
    <w:nsid w:val="6D7C7415"/>
    <w:multiLevelType w:val="hybridMultilevel"/>
    <w:tmpl w:val="56D8F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F1D6A2B"/>
    <w:multiLevelType w:val="hybridMultilevel"/>
    <w:tmpl w:val="859C120A"/>
    <w:lvl w:ilvl="0" w:tplc="8EA278DA">
      <w:start w:val="4"/>
      <w:numFmt w:val="lowerLetter"/>
      <w:lvlText w:val="%1."/>
      <w:lvlJc w:val="left"/>
      <w:pPr>
        <w:tabs>
          <w:tab w:val="num" w:pos="720"/>
        </w:tabs>
        <w:ind w:left="720" w:hanging="360"/>
      </w:pPr>
    </w:lvl>
    <w:lvl w:ilvl="1" w:tplc="B25CF9DC" w:tentative="1">
      <w:start w:val="1"/>
      <w:numFmt w:val="decimal"/>
      <w:lvlText w:val="%2."/>
      <w:lvlJc w:val="left"/>
      <w:pPr>
        <w:tabs>
          <w:tab w:val="num" w:pos="1440"/>
        </w:tabs>
        <w:ind w:left="1440" w:hanging="360"/>
      </w:pPr>
    </w:lvl>
    <w:lvl w:ilvl="2" w:tplc="FA264936" w:tentative="1">
      <w:start w:val="1"/>
      <w:numFmt w:val="decimal"/>
      <w:lvlText w:val="%3."/>
      <w:lvlJc w:val="left"/>
      <w:pPr>
        <w:tabs>
          <w:tab w:val="num" w:pos="2160"/>
        </w:tabs>
        <w:ind w:left="2160" w:hanging="360"/>
      </w:pPr>
    </w:lvl>
    <w:lvl w:ilvl="3" w:tplc="13225A6E" w:tentative="1">
      <w:start w:val="1"/>
      <w:numFmt w:val="decimal"/>
      <w:lvlText w:val="%4."/>
      <w:lvlJc w:val="left"/>
      <w:pPr>
        <w:tabs>
          <w:tab w:val="num" w:pos="2880"/>
        </w:tabs>
        <w:ind w:left="2880" w:hanging="360"/>
      </w:pPr>
    </w:lvl>
    <w:lvl w:ilvl="4" w:tplc="99BC28DA" w:tentative="1">
      <w:start w:val="1"/>
      <w:numFmt w:val="decimal"/>
      <w:lvlText w:val="%5."/>
      <w:lvlJc w:val="left"/>
      <w:pPr>
        <w:tabs>
          <w:tab w:val="num" w:pos="3600"/>
        </w:tabs>
        <w:ind w:left="3600" w:hanging="360"/>
      </w:pPr>
    </w:lvl>
    <w:lvl w:ilvl="5" w:tplc="88F00680" w:tentative="1">
      <w:start w:val="1"/>
      <w:numFmt w:val="decimal"/>
      <w:lvlText w:val="%6."/>
      <w:lvlJc w:val="left"/>
      <w:pPr>
        <w:tabs>
          <w:tab w:val="num" w:pos="4320"/>
        </w:tabs>
        <w:ind w:left="4320" w:hanging="360"/>
      </w:pPr>
    </w:lvl>
    <w:lvl w:ilvl="6" w:tplc="954ABCF0" w:tentative="1">
      <w:start w:val="1"/>
      <w:numFmt w:val="decimal"/>
      <w:lvlText w:val="%7."/>
      <w:lvlJc w:val="left"/>
      <w:pPr>
        <w:tabs>
          <w:tab w:val="num" w:pos="5040"/>
        </w:tabs>
        <w:ind w:left="5040" w:hanging="360"/>
      </w:pPr>
    </w:lvl>
    <w:lvl w:ilvl="7" w:tplc="CD3C2252" w:tentative="1">
      <w:start w:val="1"/>
      <w:numFmt w:val="decimal"/>
      <w:lvlText w:val="%8."/>
      <w:lvlJc w:val="left"/>
      <w:pPr>
        <w:tabs>
          <w:tab w:val="num" w:pos="5760"/>
        </w:tabs>
        <w:ind w:left="5760" w:hanging="360"/>
      </w:pPr>
    </w:lvl>
    <w:lvl w:ilvl="8" w:tplc="024C79A0" w:tentative="1">
      <w:start w:val="1"/>
      <w:numFmt w:val="decimal"/>
      <w:lvlText w:val="%9."/>
      <w:lvlJc w:val="left"/>
      <w:pPr>
        <w:tabs>
          <w:tab w:val="num" w:pos="6480"/>
        </w:tabs>
        <w:ind w:left="6480" w:hanging="360"/>
      </w:pPr>
    </w:lvl>
  </w:abstractNum>
  <w:abstractNum w:abstractNumId="51" w15:restartNumberingAfterBreak="0">
    <w:nsid w:val="71157093"/>
    <w:multiLevelType w:val="hybridMultilevel"/>
    <w:tmpl w:val="AE00E990"/>
    <w:lvl w:ilvl="0" w:tplc="F3F0DD9A">
      <w:start w:val="1"/>
      <w:numFmt w:val="decimal"/>
      <w:pStyle w:val="Heading2"/>
      <w:lvlText w:val="%1."/>
      <w:lvlJc w:val="left"/>
      <w:pPr>
        <w:ind w:left="171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714700E8"/>
    <w:multiLevelType w:val="hybridMultilevel"/>
    <w:tmpl w:val="F32A2A66"/>
    <w:lvl w:ilvl="0" w:tplc="CB3EC74A">
      <w:start w:val="1"/>
      <w:numFmt w:val="bullet"/>
      <w:pStyle w:val="TableText8Bullet"/>
      <w:lvlText w:val=""/>
      <w:lvlJc w:val="left"/>
      <w:pPr>
        <w:tabs>
          <w:tab w:val="num" w:pos="216"/>
        </w:tabs>
      </w:pPr>
      <w:rPr>
        <w:rFonts w:ascii="Symbol" w:hAnsi="Symbol" w:hint="default"/>
        <w:b w:val="0"/>
        <w:i w:val="0"/>
        <w:sz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3" w15:restartNumberingAfterBreak="0">
    <w:nsid w:val="73D7431D"/>
    <w:multiLevelType w:val="multilevel"/>
    <w:tmpl w:val="E9761C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15:restartNumberingAfterBreak="0">
    <w:nsid w:val="774C6E75"/>
    <w:multiLevelType w:val="hybridMultilevel"/>
    <w:tmpl w:val="D36C7D28"/>
    <w:lvl w:ilvl="0" w:tplc="DB8AC4EA">
      <w:start w:val="1"/>
      <w:numFmt w:val="decimal"/>
      <w:pStyle w:val="AppendixI"/>
      <w:lvlText w:val="I.%1"/>
      <w:lvlJc w:val="left"/>
      <w:pPr>
        <w:ind w:left="36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55" w15:restartNumberingAfterBreak="0">
    <w:nsid w:val="7FBE6315"/>
    <w:multiLevelType w:val="hybridMultilevel"/>
    <w:tmpl w:val="B94E729E"/>
    <w:lvl w:ilvl="0" w:tplc="04090001">
      <w:start w:val="1"/>
      <w:numFmt w:val="bullet"/>
      <w:lvlText w:val=""/>
      <w:lvlJc w:val="left"/>
      <w:pPr>
        <w:ind w:left="878" w:hanging="360"/>
      </w:pPr>
      <w:rPr>
        <w:rFonts w:ascii="Symbol" w:hAnsi="Symbol" w:hint="default"/>
      </w:rPr>
    </w:lvl>
    <w:lvl w:ilvl="1" w:tplc="04090003" w:tentative="1">
      <w:start w:val="1"/>
      <w:numFmt w:val="bullet"/>
      <w:lvlText w:val="o"/>
      <w:lvlJc w:val="left"/>
      <w:pPr>
        <w:ind w:left="1598" w:hanging="360"/>
      </w:pPr>
      <w:rPr>
        <w:rFonts w:ascii="Courier New" w:hAnsi="Courier New" w:cs="Courier New" w:hint="default"/>
      </w:rPr>
    </w:lvl>
    <w:lvl w:ilvl="2" w:tplc="04090005" w:tentative="1">
      <w:start w:val="1"/>
      <w:numFmt w:val="bullet"/>
      <w:lvlText w:val=""/>
      <w:lvlJc w:val="left"/>
      <w:pPr>
        <w:ind w:left="2318" w:hanging="360"/>
      </w:pPr>
      <w:rPr>
        <w:rFonts w:ascii="Wingdings" w:hAnsi="Wingdings" w:hint="default"/>
      </w:rPr>
    </w:lvl>
    <w:lvl w:ilvl="3" w:tplc="04090001" w:tentative="1">
      <w:start w:val="1"/>
      <w:numFmt w:val="bullet"/>
      <w:lvlText w:val=""/>
      <w:lvlJc w:val="left"/>
      <w:pPr>
        <w:ind w:left="3038" w:hanging="360"/>
      </w:pPr>
      <w:rPr>
        <w:rFonts w:ascii="Symbol" w:hAnsi="Symbol" w:hint="default"/>
      </w:rPr>
    </w:lvl>
    <w:lvl w:ilvl="4" w:tplc="04090003" w:tentative="1">
      <w:start w:val="1"/>
      <w:numFmt w:val="bullet"/>
      <w:lvlText w:val="o"/>
      <w:lvlJc w:val="left"/>
      <w:pPr>
        <w:ind w:left="3758" w:hanging="360"/>
      </w:pPr>
      <w:rPr>
        <w:rFonts w:ascii="Courier New" w:hAnsi="Courier New" w:cs="Courier New" w:hint="default"/>
      </w:rPr>
    </w:lvl>
    <w:lvl w:ilvl="5" w:tplc="04090005" w:tentative="1">
      <w:start w:val="1"/>
      <w:numFmt w:val="bullet"/>
      <w:lvlText w:val=""/>
      <w:lvlJc w:val="left"/>
      <w:pPr>
        <w:ind w:left="4478" w:hanging="360"/>
      </w:pPr>
      <w:rPr>
        <w:rFonts w:ascii="Wingdings" w:hAnsi="Wingdings" w:hint="default"/>
      </w:rPr>
    </w:lvl>
    <w:lvl w:ilvl="6" w:tplc="04090001" w:tentative="1">
      <w:start w:val="1"/>
      <w:numFmt w:val="bullet"/>
      <w:lvlText w:val=""/>
      <w:lvlJc w:val="left"/>
      <w:pPr>
        <w:ind w:left="5198" w:hanging="360"/>
      </w:pPr>
      <w:rPr>
        <w:rFonts w:ascii="Symbol" w:hAnsi="Symbol" w:hint="default"/>
      </w:rPr>
    </w:lvl>
    <w:lvl w:ilvl="7" w:tplc="04090003" w:tentative="1">
      <w:start w:val="1"/>
      <w:numFmt w:val="bullet"/>
      <w:lvlText w:val="o"/>
      <w:lvlJc w:val="left"/>
      <w:pPr>
        <w:ind w:left="5918" w:hanging="360"/>
      </w:pPr>
      <w:rPr>
        <w:rFonts w:ascii="Courier New" w:hAnsi="Courier New" w:cs="Courier New" w:hint="default"/>
      </w:rPr>
    </w:lvl>
    <w:lvl w:ilvl="8" w:tplc="04090005" w:tentative="1">
      <w:start w:val="1"/>
      <w:numFmt w:val="bullet"/>
      <w:lvlText w:val=""/>
      <w:lvlJc w:val="left"/>
      <w:pPr>
        <w:ind w:left="6638" w:hanging="360"/>
      </w:pPr>
      <w:rPr>
        <w:rFonts w:ascii="Wingdings" w:hAnsi="Wingdings" w:hint="default"/>
      </w:rPr>
    </w:lvl>
  </w:abstractNum>
  <w:num w:numId="1" w16cid:durableId="1957985216">
    <w:abstractNumId w:val="46"/>
  </w:num>
  <w:num w:numId="2" w16cid:durableId="2135712003">
    <w:abstractNumId w:val="16"/>
  </w:num>
  <w:num w:numId="3" w16cid:durableId="881400148">
    <w:abstractNumId w:val="26"/>
  </w:num>
  <w:num w:numId="4" w16cid:durableId="903217983">
    <w:abstractNumId w:val="29"/>
  </w:num>
  <w:num w:numId="5" w16cid:durableId="834223190">
    <w:abstractNumId w:val="30"/>
  </w:num>
  <w:num w:numId="6" w16cid:durableId="1907910717">
    <w:abstractNumId w:val="34"/>
  </w:num>
  <w:num w:numId="7" w16cid:durableId="631597977">
    <w:abstractNumId w:val="33"/>
  </w:num>
  <w:num w:numId="8" w16cid:durableId="89592565">
    <w:abstractNumId w:val="45"/>
  </w:num>
  <w:num w:numId="9" w16cid:durableId="328289109">
    <w:abstractNumId w:val="11"/>
  </w:num>
  <w:num w:numId="10" w16cid:durableId="1030178758">
    <w:abstractNumId w:val="54"/>
  </w:num>
  <w:num w:numId="11" w16cid:durableId="1116563392">
    <w:abstractNumId w:val="28"/>
  </w:num>
  <w:num w:numId="12" w16cid:durableId="613445971">
    <w:abstractNumId w:val="38"/>
  </w:num>
  <w:num w:numId="13" w16cid:durableId="777330323">
    <w:abstractNumId w:val="47"/>
  </w:num>
  <w:num w:numId="14" w16cid:durableId="1130169790">
    <w:abstractNumId w:val="20"/>
  </w:num>
  <w:num w:numId="15" w16cid:durableId="407263600">
    <w:abstractNumId w:val="24"/>
  </w:num>
  <w:num w:numId="16" w16cid:durableId="763263110">
    <w:abstractNumId w:val="48"/>
  </w:num>
  <w:num w:numId="17" w16cid:durableId="2089039007">
    <w:abstractNumId w:val="40"/>
  </w:num>
  <w:num w:numId="18" w16cid:durableId="1158422276">
    <w:abstractNumId w:val="35"/>
  </w:num>
  <w:num w:numId="19" w16cid:durableId="404189445">
    <w:abstractNumId w:val="22"/>
  </w:num>
  <w:num w:numId="20" w16cid:durableId="1282112338">
    <w:abstractNumId w:val="42"/>
  </w:num>
  <w:num w:numId="21" w16cid:durableId="1274246326">
    <w:abstractNumId w:val="25"/>
  </w:num>
  <w:num w:numId="22" w16cid:durableId="1183058371">
    <w:abstractNumId w:val="3"/>
  </w:num>
  <w:num w:numId="23" w16cid:durableId="1680618093">
    <w:abstractNumId w:val="6"/>
  </w:num>
  <w:num w:numId="24" w16cid:durableId="1911188771">
    <w:abstractNumId w:val="8"/>
  </w:num>
  <w:num w:numId="25" w16cid:durableId="587036182">
    <w:abstractNumId w:val="31"/>
  </w:num>
  <w:num w:numId="26" w16cid:durableId="346635312">
    <w:abstractNumId w:val="7"/>
  </w:num>
  <w:num w:numId="27" w16cid:durableId="1038629737">
    <w:abstractNumId w:val="2"/>
  </w:num>
  <w:num w:numId="28" w16cid:durableId="717778259">
    <w:abstractNumId w:val="52"/>
  </w:num>
  <w:num w:numId="29" w16cid:durableId="1206675189">
    <w:abstractNumId w:val="10"/>
  </w:num>
  <w:num w:numId="30" w16cid:durableId="1861358005">
    <w:abstractNumId w:val="4"/>
  </w:num>
  <w:num w:numId="31" w16cid:durableId="128324723">
    <w:abstractNumId w:val="17"/>
  </w:num>
  <w:num w:numId="32" w16cid:durableId="1122846218">
    <w:abstractNumId w:val="32"/>
  </w:num>
  <w:num w:numId="33" w16cid:durableId="1738016025">
    <w:abstractNumId w:val="37"/>
  </w:num>
  <w:num w:numId="34" w16cid:durableId="1571572605">
    <w:abstractNumId w:val="43"/>
  </w:num>
  <w:num w:numId="35" w16cid:durableId="1975484328">
    <w:abstractNumId w:val="36"/>
  </w:num>
  <w:num w:numId="36" w16cid:durableId="1722168855">
    <w:abstractNumId w:val="51"/>
  </w:num>
  <w:num w:numId="37" w16cid:durableId="181687185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734236564">
    <w:abstractNumId w:val="23"/>
  </w:num>
  <w:num w:numId="39" w16cid:durableId="1282229005">
    <w:abstractNumId w:val="55"/>
  </w:num>
  <w:num w:numId="40" w16cid:durableId="1730613423">
    <w:abstractNumId w:val="5"/>
    <w:lvlOverride w:ilvl="0">
      <w:lvl w:ilvl="0">
        <w:numFmt w:val="lowerLetter"/>
        <w:lvlText w:val="%1."/>
        <w:lvlJc w:val="left"/>
      </w:lvl>
    </w:lvlOverride>
  </w:num>
  <w:num w:numId="41" w16cid:durableId="62337549">
    <w:abstractNumId w:val="18"/>
  </w:num>
  <w:num w:numId="42" w16cid:durableId="650057019">
    <w:abstractNumId w:val="53"/>
  </w:num>
  <w:num w:numId="43" w16cid:durableId="1239557324">
    <w:abstractNumId w:val="9"/>
  </w:num>
  <w:num w:numId="44" w16cid:durableId="1845515589">
    <w:abstractNumId w:val="1"/>
  </w:num>
  <w:num w:numId="45" w16cid:durableId="794786999">
    <w:abstractNumId w:val="50"/>
  </w:num>
  <w:num w:numId="46" w16cid:durableId="1004474059">
    <w:abstractNumId w:val="12"/>
  </w:num>
  <w:num w:numId="47" w16cid:durableId="1105463837">
    <w:abstractNumId w:val="13"/>
  </w:num>
  <w:num w:numId="48" w16cid:durableId="1606225798">
    <w:abstractNumId w:val="14"/>
    <w:lvlOverride w:ilvl="0">
      <w:lvl w:ilvl="0">
        <w:numFmt w:val="lowerLetter"/>
        <w:lvlText w:val="%1."/>
        <w:lvlJc w:val="left"/>
      </w:lvl>
    </w:lvlOverride>
  </w:num>
  <w:num w:numId="49" w16cid:durableId="1638804623">
    <w:abstractNumId w:val="44"/>
  </w:num>
  <w:num w:numId="50" w16cid:durableId="713306829">
    <w:abstractNumId w:val="27"/>
  </w:num>
  <w:num w:numId="51" w16cid:durableId="641815779">
    <w:abstractNumId w:val="39"/>
  </w:num>
  <w:num w:numId="52" w16cid:durableId="605307175">
    <w:abstractNumId w:val="21"/>
  </w:num>
  <w:num w:numId="53" w16cid:durableId="1789198823">
    <w:abstractNumId w:val="19"/>
  </w:num>
  <w:num w:numId="54" w16cid:durableId="796604015">
    <w:abstractNumId w:val="41"/>
  </w:num>
  <w:num w:numId="55" w16cid:durableId="1788894321">
    <w:abstractNumId w:val="49"/>
  </w:num>
  <w:num w:numId="56" w16cid:durableId="1701472896">
    <w:abstractNumId w:val="15"/>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proofState w:spelling="clean" w:grammar="clean"/>
  <w:attachedTemplate r:id="rId1"/>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75D38"/>
    <w:rsid w:val="00004F27"/>
    <w:rsid w:val="000052F4"/>
    <w:rsid w:val="00005D1E"/>
    <w:rsid w:val="00006DFB"/>
    <w:rsid w:val="0000738C"/>
    <w:rsid w:val="00007E59"/>
    <w:rsid w:val="00011460"/>
    <w:rsid w:val="00011963"/>
    <w:rsid w:val="00014971"/>
    <w:rsid w:val="00015544"/>
    <w:rsid w:val="00015E1A"/>
    <w:rsid w:val="00015F64"/>
    <w:rsid w:val="00017B91"/>
    <w:rsid w:val="000203EB"/>
    <w:rsid w:val="00020CC0"/>
    <w:rsid w:val="000213D1"/>
    <w:rsid w:val="00022E41"/>
    <w:rsid w:val="00023431"/>
    <w:rsid w:val="000255DA"/>
    <w:rsid w:val="00025AF6"/>
    <w:rsid w:val="00025D31"/>
    <w:rsid w:val="00030199"/>
    <w:rsid w:val="0003060B"/>
    <w:rsid w:val="00032768"/>
    <w:rsid w:val="00034CF5"/>
    <w:rsid w:val="000357E5"/>
    <w:rsid w:val="0003636E"/>
    <w:rsid w:val="000367F8"/>
    <w:rsid w:val="00037ACC"/>
    <w:rsid w:val="00037BB3"/>
    <w:rsid w:val="0004028B"/>
    <w:rsid w:val="00040ADE"/>
    <w:rsid w:val="00040B6F"/>
    <w:rsid w:val="00041710"/>
    <w:rsid w:val="00041743"/>
    <w:rsid w:val="00041C72"/>
    <w:rsid w:val="00041F9E"/>
    <w:rsid w:val="00046CF5"/>
    <w:rsid w:val="000479DE"/>
    <w:rsid w:val="00050650"/>
    <w:rsid w:val="00051049"/>
    <w:rsid w:val="000524F3"/>
    <w:rsid w:val="0005291B"/>
    <w:rsid w:val="000529B6"/>
    <w:rsid w:val="00052ED6"/>
    <w:rsid w:val="0005398D"/>
    <w:rsid w:val="000542EA"/>
    <w:rsid w:val="0005468E"/>
    <w:rsid w:val="00054B41"/>
    <w:rsid w:val="00056A53"/>
    <w:rsid w:val="00056CD3"/>
    <w:rsid w:val="000617E2"/>
    <w:rsid w:val="00061FA4"/>
    <w:rsid w:val="00062E03"/>
    <w:rsid w:val="000631FB"/>
    <w:rsid w:val="0006542B"/>
    <w:rsid w:val="00066EA0"/>
    <w:rsid w:val="0006791D"/>
    <w:rsid w:val="00070408"/>
    <w:rsid w:val="00071D6C"/>
    <w:rsid w:val="00072294"/>
    <w:rsid w:val="00073268"/>
    <w:rsid w:val="00073E5A"/>
    <w:rsid w:val="000742F5"/>
    <w:rsid w:val="0007459D"/>
    <w:rsid w:val="00074B6C"/>
    <w:rsid w:val="000753E0"/>
    <w:rsid w:val="00076522"/>
    <w:rsid w:val="00076D92"/>
    <w:rsid w:val="000800A3"/>
    <w:rsid w:val="0008037C"/>
    <w:rsid w:val="00081072"/>
    <w:rsid w:val="00081804"/>
    <w:rsid w:val="00081F9E"/>
    <w:rsid w:val="000821E4"/>
    <w:rsid w:val="00082DBD"/>
    <w:rsid w:val="000844CD"/>
    <w:rsid w:val="00084A02"/>
    <w:rsid w:val="00085C00"/>
    <w:rsid w:val="00087A94"/>
    <w:rsid w:val="00090004"/>
    <w:rsid w:val="00090535"/>
    <w:rsid w:val="000914FB"/>
    <w:rsid w:val="00092ECA"/>
    <w:rsid w:val="00094738"/>
    <w:rsid w:val="0009590E"/>
    <w:rsid w:val="00096D3C"/>
    <w:rsid w:val="0009752D"/>
    <w:rsid w:val="000A2042"/>
    <w:rsid w:val="000A25A5"/>
    <w:rsid w:val="000A2C4C"/>
    <w:rsid w:val="000A340D"/>
    <w:rsid w:val="000A4087"/>
    <w:rsid w:val="000A6EBD"/>
    <w:rsid w:val="000A6EF6"/>
    <w:rsid w:val="000A705D"/>
    <w:rsid w:val="000B1FAF"/>
    <w:rsid w:val="000B3960"/>
    <w:rsid w:val="000B42E4"/>
    <w:rsid w:val="000B513A"/>
    <w:rsid w:val="000B53AF"/>
    <w:rsid w:val="000B6073"/>
    <w:rsid w:val="000C0935"/>
    <w:rsid w:val="000C1758"/>
    <w:rsid w:val="000C2382"/>
    <w:rsid w:val="000C2654"/>
    <w:rsid w:val="000C3043"/>
    <w:rsid w:val="000C32C5"/>
    <w:rsid w:val="000C42C5"/>
    <w:rsid w:val="000C54E9"/>
    <w:rsid w:val="000C674F"/>
    <w:rsid w:val="000C6A4A"/>
    <w:rsid w:val="000C7D6E"/>
    <w:rsid w:val="000D059E"/>
    <w:rsid w:val="000D0C0A"/>
    <w:rsid w:val="000D1EE8"/>
    <w:rsid w:val="000D64CC"/>
    <w:rsid w:val="000D7125"/>
    <w:rsid w:val="000E1444"/>
    <w:rsid w:val="000E2058"/>
    <w:rsid w:val="000E277F"/>
    <w:rsid w:val="000E4F12"/>
    <w:rsid w:val="000E5004"/>
    <w:rsid w:val="000E5294"/>
    <w:rsid w:val="000E6681"/>
    <w:rsid w:val="000F32B5"/>
    <w:rsid w:val="000F4DF8"/>
    <w:rsid w:val="000F5182"/>
    <w:rsid w:val="000F5AED"/>
    <w:rsid w:val="000F5CE7"/>
    <w:rsid w:val="000F683F"/>
    <w:rsid w:val="00100268"/>
    <w:rsid w:val="00100EA9"/>
    <w:rsid w:val="00105A38"/>
    <w:rsid w:val="001072EB"/>
    <w:rsid w:val="00107492"/>
    <w:rsid w:val="001077A3"/>
    <w:rsid w:val="0011015B"/>
    <w:rsid w:val="00110721"/>
    <w:rsid w:val="00110C4E"/>
    <w:rsid w:val="001111D3"/>
    <w:rsid w:val="001115BA"/>
    <w:rsid w:val="0011341D"/>
    <w:rsid w:val="001141FB"/>
    <w:rsid w:val="001158A6"/>
    <w:rsid w:val="00115E2F"/>
    <w:rsid w:val="00117738"/>
    <w:rsid w:val="0011783C"/>
    <w:rsid w:val="00117D77"/>
    <w:rsid w:val="00121122"/>
    <w:rsid w:val="00121E19"/>
    <w:rsid w:val="001238B3"/>
    <w:rsid w:val="00123EBA"/>
    <w:rsid w:val="001261C6"/>
    <w:rsid w:val="00126232"/>
    <w:rsid w:val="001278E6"/>
    <w:rsid w:val="001306C6"/>
    <w:rsid w:val="00130E7E"/>
    <w:rsid w:val="00131144"/>
    <w:rsid w:val="00131351"/>
    <w:rsid w:val="00131D24"/>
    <w:rsid w:val="00133A5D"/>
    <w:rsid w:val="00133B55"/>
    <w:rsid w:val="00134A9E"/>
    <w:rsid w:val="00135A6F"/>
    <w:rsid w:val="00140137"/>
    <w:rsid w:val="00140989"/>
    <w:rsid w:val="00141018"/>
    <w:rsid w:val="0014232D"/>
    <w:rsid w:val="00142822"/>
    <w:rsid w:val="00142AC2"/>
    <w:rsid w:val="0014477E"/>
    <w:rsid w:val="00144F77"/>
    <w:rsid w:val="00145541"/>
    <w:rsid w:val="00147B02"/>
    <w:rsid w:val="00150193"/>
    <w:rsid w:val="001505DD"/>
    <w:rsid w:val="00150991"/>
    <w:rsid w:val="00152A33"/>
    <w:rsid w:val="0015399D"/>
    <w:rsid w:val="001545F2"/>
    <w:rsid w:val="001548E2"/>
    <w:rsid w:val="0015535E"/>
    <w:rsid w:val="00156C7A"/>
    <w:rsid w:val="00156E94"/>
    <w:rsid w:val="0016029D"/>
    <w:rsid w:val="00160768"/>
    <w:rsid w:val="00160AAD"/>
    <w:rsid w:val="00160F1F"/>
    <w:rsid w:val="00161DD5"/>
    <w:rsid w:val="00162FD5"/>
    <w:rsid w:val="001634D5"/>
    <w:rsid w:val="00163A98"/>
    <w:rsid w:val="001642BA"/>
    <w:rsid w:val="00164421"/>
    <w:rsid w:val="00164A2C"/>
    <w:rsid w:val="001651E4"/>
    <w:rsid w:val="001661D9"/>
    <w:rsid w:val="00170BB2"/>
    <w:rsid w:val="001714ED"/>
    <w:rsid w:val="001737AC"/>
    <w:rsid w:val="00173DB6"/>
    <w:rsid w:val="00176D6E"/>
    <w:rsid w:val="0018127A"/>
    <w:rsid w:val="00182418"/>
    <w:rsid w:val="00184302"/>
    <w:rsid w:val="001844E8"/>
    <w:rsid w:val="001855E7"/>
    <w:rsid w:val="00185BBB"/>
    <w:rsid w:val="0019054E"/>
    <w:rsid w:val="001911C6"/>
    <w:rsid w:val="0019538C"/>
    <w:rsid w:val="00195516"/>
    <w:rsid w:val="001A0009"/>
    <w:rsid w:val="001A07D2"/>
    <w:rsid w:val="001A13A9"/>
    <w:rsid w:val="001A16D5"/>
    <w:rsid w:val="001A1995"/>
    <w:rsid w:val="001A1C60"/>
    <w:rsid w:val="001A3538"/>
    <w:rsid w:val="001A431B"/>
    <w:rsid w:val="001A4E62"/>
    <w:rsid w:val="001A57FE"/>
    <w:rsid w:val="001A581B"/>
    <w:rsid w:val="001A65AF"/>
    <w:rsid w:val="001A6A71"/>
    <w:rsid w:val="001A6D84"/>
    <w:rsid w:val="001A75C5"/>
    <w:rsid w:val="001B0402"/>
    <w:rsid w:val="001B236F"/>
    <w:rsid w:val="001B3EDA"/>
    <w:rsid w:val="001B5413"/>
    <w:rsid w:val="001B6BDF"/>
    <w:rsid w:val="001B7DA3"/>
    <w:rsid w:val="001B7F6D"/>
    <w:rsid w:val="001C1532"/>
    <w:rsid w:val="001C1769"/>
    <w:rsid w:val="001C2BD3"/>
    <w:rsid w:val="001C6674"/>
    <w:rsid w:val="001C66C1"/>
    <w:rsid w:val="001C7027"/>
    <w:rsid w:val="001D055B"/>
    <w:rsid w:val="001D14EF"/>
    <w:rsid w:val="001D38DD"/>
    <w:rsid w:val="001D5C02"/>
    <w:rsid w:val="001D63BC"/>
    <w:rsid w:val="001D67C7"/>
    <w:rsid w:val="001E010B"/>
    <w:rsid w:val="001E1213"/>
    <w:rsid w:val="001E20B7"/>
    <w:rsid w:val="001E7FA2"/>
    <w:rsid w:val="001F1680"/>
    <w:rsid w:val="001F16EA"/>
    <w:rsid w:val="001F2560"/>
    <w:rsid w:val="001F2A55"/>
    <w:rsid w:val="001F2CB7"/>
    <w:rsid w:val="001F2E24"/>
    <w:rsid w:val="001F42B0"/>
    <w:rsid w:val="001F4921"/>
    <w:rsid w:val="001F607A"/>
    <w:rsid w:val="0020064D"/>
    <w:rsid w:val="002008E5"/>
    <w:rsid w:val="00203C36"/>
    <w:rsid w:val="00205F68"/>
    <w:rsid w:val="002068CC"/>
    <w:rsid w:val="00206903"/>
    <w:rsid w:val="002069D8"/>
    <w:rsid w:val="00207F0A"/>
    <w:rsid w:val="002101DD"/>
    <w:rsid w:val="00210968"/>
    <w:rsid w:val="00210F13"/>
    <w:rsid w:val="002119C2"/>
    <w:rsid w:val="00211ABA"/>
    <w:rsid w:val="00212A35"/>
    <w:rsid w:val="00213F4B"/>
    <w:rsid w:val="00215D86"/>
    <w:rsid w:val="002179E4"/>
    <w:rsid w:val="00217B67"/>
    <w:rsid w:val="00217EA9"/>
    <w:rsid w:val="0022021E"/>
    <w:rsid w:val="00220648"/>
    <w:rsid w:val="002208A5"/>
    <w:rsid w:val="00221025"/>
    <w:rsid w:val="0022163C"/>
    <w:rsid w:val="002217D2"/>
    <w:rsid w:val="00221C6F"/>
    <w:rsid w:val="00221E7F"/>
    <w:rsid w:val="00223AD6"/>
    <w:rsid w:val="00224E54"/>
    <w:rsid w:val="00230BE1"/>
    <w:rsid w:val="00230EC0"/>
    <w:rsid w:val="002314BA"/>
    <w:rsid w:val="002339F6"/>
    <w:rsid w:val="00235CCE"/>
    <w:rsid w:val="00236B60"/>
    <w:rsid w:val="002370CA"/>
    <w:rsid w:val="00241AD3"/>
    <w:rsid w:val="00242744"/>
    <w:rsid w:val="00242CA4"/>
    <w:rsid w:val="002446ED"/>
    <w:rsid w:val="002469A7"/>
    <w:rsid w:val="00246BE5"/>
    <w:rsid w:val="00247C9B"/>
    <w:rsid w:val="002505A5"/>
    <w:rsid w:val="0025162B"/>
    <w:rsid w:val="00251689"/>
    <w:rsid w:val="00251CD2"/>
    <w:rsid w:val="002521BA"/>
    <w:rsid w:val="0025293A"/>
    <w:rsid w:val="002536B4"/>
    <w:rsid w:val="00253EC8"/>
    <w:rsid w:val="00257E52"/>
    <w:rsid w:val="002606D1"/>
    <w:rsid w:val="00261E42"/>
    <w:rsid w:val="002628AC"/>
    <w:rsid w:val="00263ADE"/>
    <w:rsid w:val="0026491F"/>
    <w:rsid w:val="002660D7"/>
    <w:rsid w:val="00266274"/>
    <w:rsid w:val="002671B6"/>
    <w:rsid w:val="002675AB"/>
    <w:rsid w:val="00271799"/>
    <w:rsid w:val="00271E88"/>
    <w:rsid w:val="00273467"/>
    <w:rsid w:val="00274462"/>
    <w:rsid w:val="0027662F"/>
    <w:rsid w:val="00277CB1"/>
    <w:rsid w:val="00280557"/>
    <w:rsid w:val="002807D2"/>
    <w:rsid w:val="002815BB"/>
    <w:rsid w:val="00281E4E"/>
    <w:rsid w:val="002821E0"/>
    <w:rsid w:val="00282A9B"/>
    <w:rsid w:val="00283314"/>
    <w:rsid w:val="00283D5D"/>
    <w:rsid w:val="00283E71"/>
    <w:rsid w:val="00284EB0"/>
    <w:rsid w:val="00285CC4"/>
    <w:rsid w:val="00286524"/>
    <w:rsid w:val="002866AB"/>
    <w:rsid w:val="0028671A"/>
    <w:rsid w:val="00287CF2"/>
    <w:rsid w:val="00287ECB"/>
    <w:rsid w:val="002910FE"/>
    <w:rsid w:val="002920C4"/>
    <w:rsid w:val="00292347"/>
    <w:rsid w:val="002924B1"/>
    <w:rsid w:val="0029412F"/>
    <w:rsid w:val="00294D35"/>
    <w:rsid w:val="002951C3"/>
    <w:rsid w:val="0029565B"/>
    <w:rsid w:val="00295A8A"/>
    <w:rsid w:val="00296C37"/>
    <w:rsid w:val="00297E60"/>
    <w:rsid w:val="002A1B09"/>
    <w:rsid w:val="002A2BE8"/>
    <w:rsid w:val="002A36C9"/>
    <w:rsid w:val="002A37A8"/>
    <w:rsid w:val="002A4427"/>
    <w:rsid w:val="002A544D"/>
    <w:rsid w:val="002A6FBB"/>
    <w:rsid w:val="002B03F4"/>
    <w:rsid w:val="002B08F3"/>
    <w:rsid w:val="002B282C"/>
    <w:rsid w:val="002B57D6"/>
    <w:rsid w:val="002B7855"/>
    <w:rsid w:val="002B7B8E"/>
    <w:rsid w:val="002C0152"/>
    <w:rsid w:val="002C01F8"/>
    <w:rsid w:val="002C0335"/>
    <w:rsid w:val="002C0458"/>
    <w:rsid w:val="002C1F5C"/>
    <w:rsid w:val="002C299E"/>
    <w:rsid w:val="002C31FF"/>
    <w:rsid w:val="002C540B"/>
    <w:rsid w:val="002C65CE"/>
    <w:rsid w:val="002C65D9"/>
    <w:rsid w:val="002C678E"/>
    <w:rsid w:val="002C6E9C"/>
    <w:rsid w:val="002C7CA1"/>
    <w:rsid w:val="002D0A4B"/>
    <w:rsid w:val="002D4437"/>
    <w:rsid w:val="002D547E"/>
    <w:rsid w:val="002D5F48"/>
    <w:rsid w:val="002D607E"/>
    <w:rsid w:val="002D744C"/>
    <w:rsid w:val="002D76F4"/>
    <w:rsid w:val="002E1622"/>
    <w:rsid w:val="002E163C"/>
    <w:rsid w:val="002E19C7"/>
    <w:rsid w:val="002E53F1"/>
    <w:rsid w:val="002E5EF0"/>
    <w:rsid w:val="002E67B9"/>
    <w:rsid w:val="002E7F95"/>
    <w:rsid w:val="002F335F"/>
    <w:rsid w:val="002F3FC8"/>
    <w:rsid w:val="002F625C"/>
    <w:rsid w:val="00301418"/>
    <w:rsid w:val="003017A4"/>
    <w:rsid w:val="00306DA6"/>
    <w:rsid w:val="00307142"/>
    <w:rsid w:val="00312BED"/>
    <w:rsid w:val="0031327E"/>
    <w:rsid w:val="00316AE6"/>
    <w:rsid w:val="00316D9D"/>
    <w:rsid w:val="00317378"/>
    <w:rsid w:val="00317732"/>
    <w:rsid w:val="00317F16"/>
    <w:rsid w:val="003202CB"/>
    <w:rsid w:val="0032071D"/>
    <w:rsid w:val="003216CF"/>
    <w:rsid w:val="00321919"/>
    <w:rsid w:val="00321956"/>
    <w:rsid w:val="00321A5A"/>
    <w:rsid w:val="00322FE6"/>
    <w:rsid w:val="00324D87"/>
    <w:rsid w:val="0033064E"/>
    <w:rsid w:val="00330973"/>
    <w:rsid w:val="00330BF3"/>
    <w:rsid w:val="00332725"/>
    <w:rsid w:val="00332CCA"/>
    <w:rsid w:val="00333724"/>
    <w:rsid w:val="00334F11"/>
    <w:rsid w:val="003374F8"/>
    <w:rsid w:val="00340043"/>
    <w:rsid w:val="00340358"/>
    <w:rsid w:val="00341D8C"/>
    <w:rsid w:val="0034262A"/>
    <w:rsid w:val="00342D7D"/>
    <w:rsid w:val="00342FBC"/>
    <w:rsid w:val="00346153"/>
    <w:rsid w:val="00346C92"/>
    <w:rsid w:val="0034756B"/>
    <w:rsid w:val="0035103D"/>
    <w:rsid w:val="003528BB"/>
    <w:rsid w:val="00352BB7"/>
    <w:rsid w:val="00353486"/>
    <w:rsid w:val="0035358E"/>
    <w:rsid w:val="00353896"/>
    <w:rsid w:val="00353E11"/>
    <w:rsid w:val="00355A47"/>
    <w:rsid w:val="00356DC8"/>
    <w:rsid w:val="00357F46"/>
    <w:rsid w:val="0036005E"/>
    <w:rsid w:val="00360132"/>
    <w:rsid w:val="00360E95"/>
    <w:rsid w:val="00363B8A"/>
    <w:rsid w:val="00364984"/>
    <w:rsid w:val="00366678"/>
    <w:rsid w:val="00366DB0"/>
    <w:rsid w:val="0036759F"/>
    <w:rsid w:val="00370899"/>
    <w:rsid w:val="00370920"/>
    <w:rsid w:val="00371428"/>
    <w:rsid w:val="00374B79"/>
    <w:rsid w:val="00374C1A"/>
    <w:rsid w:val="003751B6"/>
    <w:rsid w:val="00376025"/>
    <w:rsid w:val="00376045"/>
    <w:rsid w:val="003768E6"/>
    <w:rsid w:val="00377035"/>
    <w:rsid w:val="00380307"/>
    <w:rsid w:val="0038037B"/>
    <w:rsid w:val="00380620"/>
    <w:rsid w:val="00380656"/>
    <w:rsid w:val="003826BA"/>
    <w:rsid w:val="00382C5C"/>
    <w:rsid w:val="003836DB"/>
    <w:rsid w:val="00383DED"/>
    <w:rsid w:val="00383ED7"/>
    <w:rsid w:val="00384C8B"/>
    <w:rsid w:val="00385A1E"/>
    <w:rsid w:val="00390167"/>
    <w:rsid w:val="003912BA"/>
    <w:rsid w:val="00392869"/>
    <w:rsid w:val="00393957"/>
    <w:rsid w:val="00394470"/>
    <w:rsid w:val="00394D0C"/>
    <w:rsid w:val="00396E10"/>
    <w:rsid w:val="00397E9F"/>
    <w:rsid w:val="003A0AE9"/>
    <w:rsid w:val="003A154B"/>
    <w:rsid w:val="003A30F0"/>
    <w:rsid w:val="003B0143"/>
    <w:rsid w:val="003B0A55"/>
    <w:rsid w:val="003B1269"/>
    <w:rsid w:val="003B3130"/>
    <w:rsid w:val="003B3D6A"/>
    <w:rsid w:val="003B448D"/>
    <w:rsid w:val="003B49BA"/>
    <w:rsid w:val="003B4A0E"/>
    <w:rsid w:val="003B53AF"/>
    <w:rsid w:val="003B609C"/>
    <w:rsid w:val="003B60FA"/>
    <w:rsid w:val="003B6B4C"/>
    <w:rsid w:val="003B76C8"/>
    <w:rsid w:val="003C3A8B"/>
    <w:rsid w:val="003C40A4"/>
    <w:rsid w:val="003C4EA8"/>
    <w:rsid w:val="003C5AAB"/>
    <w:rsid w:val="003C72BE"/>
    <w:rsid w:val="003C7692"/>
    <w:rsid w:val="003C778F"/>
    <w:rsid w:val="003C78FE"/>
    <w:rsid w:val="003D58EF"/>
    <w:rsid w:val="003D593F"/>
    <w:rsid w:val="003D75D6"/>
    <w:rsid w:val="003D76B2"/>
    <w:rsid w:val="003D7BFC"/>
    <w:rsid w:val="003E1028"/>
    <w:rsid w:val="003E1390"/>
    <w:rsid w:val="003E1549"/>
    <w:rsid w:val="003E2806"/>
    <w:rsid w:val="003E42BD"/>
    <w:rsid w:val="003E44C5"/>
    <w:rsid w:val="003E4795"/>
    <w:rsid w:val="003E4887"/>
    <w:rsid w:val="003E52D7"/>
    <w:rsid w:val="003F031C"/>
    <w:rsid w:val="003F051E"/>
    <w:rsid w:val="003F41B0"/>
    <w:rsid w:val="003F46A0"/>
    <w:rsid w:val="003F4BCC"/>
    <w:rsid w:val="003F4CFE"/>
    <w:rsid w:val="003F78DE"/>
    <w:rsid w:val="00400582"/>
    <w:rsid w:val="004025F7"/>
    <w:rsid w:val="00402653"/>
    <w:rsid w:val="00402D70"/>
    <w:rsid w:val="00403A79"/>
    <w:rsid w:val="0040525B"/>
    <w:rsid w:val="00405A33"/>
    <w:rsid w:val="0040685F"/>
    <w:rsid w:val="00407D00"/>
    <w:rsid w:val="00410477"/>
    <w:rsid w:val="004112FD"/>
    <w:rsid w:val="00411B32"/>
    <w:rsid w:val="0041374D"/>
    <w:rsid w:val="00413956"/>
    <w:rsid w:val="00413EEE"/>
    <w:rsid w:val="00414717"/>
    <w:rsid w:val="004148E9"/>
    <w:rsid w:val="00415BD0"/>
    <w:rsid w:val="004204C9"/>
    <w:rsid w:val="00420DEC"/>
    <w:rsid w:val="00421882"/>
    <w:rsid w:val="00421FB1"/>
    <w:rsid w:val="004221A8"/>
    <w:rsid w:val="00423513"/>
    <w:rsid w:val="0042438F"/>
    <w:rsid w:val="00426263"/>
    <w:rsid w:val="00426F77"/>
    <w:rsid w:val="0042708B"/>
    <w:rsid w:val="00427623"/>
    <w:rsid w:val="00430BD8"/>
    <w:rsid w:val="00431875"/>
    <w:rsid w:val="004344A8"/>
    <w:rsid w:val="00436E8E"/>
    <w:rsid w:val="00436FD2"/>
    <w:rsid w:val="00437841"/>
    <w:rsid w:val="0044043D"/>
    <w:rsid w:val="004407EB"/>
    <w:rsid w:val="00442D67"/>
    <w:rsid w:val="00443DBB"/>
    <w:rsid w:val="004501F7"/>
    <w:rsid w:val="004513D8"/>
    <w:rsid w:val="0045172C"/>
    <w:rsid w:val="00453523"/>
    <w:rsid w:val="00454272"/>
    <w:rsid w:val="00454449"/>
    <w:rsid w:val="00455CFA"/>
    <w:rsid w:val="00455D22"/>
    <w:rsid w:val="00457527"/>
    <w:rsid w:val="00457937"/>
    <w:rsid w:val="00457D55"/>
    <w:rsid w:val="00462B0F"/>
    <w:rsid w:val="00463039"/>
    <w:rsid w:val="0046392F"/>
    <w:rsid w:val="004641E6"/>
    <w:rsid w:val="004655C0"/>
    <w:rsid w:val="00465A6B"/>
    <w:rsid w:val="00465CE5"/>
    <w:rsid w:val="00466EF2"/>
    <w:rsid w:val="004701A2"/>
    <w:rsid w:val="00470FF3"/>
    <w:rsid w:val="004731BA"/>
    <w:rsid w:val="00473F50"/>
    <w:rsid w:val="0047598E"/>
    <w:rsid w:val="00475D38"/>
    <w:rsid w:val="00475EDC"/>
    <w:rsid w:val="00476423"/>
    <w:rsid w:val="00476532"/>
    <w:rsid w:val="00481B6E"/>
    <w:rsid w:val="004830D0"/>
    <w:rsid w:val="00483315"/>
    <w:rsid w:val="00484094"/>
    <w:rsid w:val="00484286"/>
    <w:rsid w:val="004850B7"/>
    <w:rsid w:val="004861FD"/>
    <w:rsid w:val="0048703D"/>
    <w:rsid w:val="0048720B"/>
    <w:rsid w:val="004911CB"/>
    <w:rsid w:val="0049141A"/>
    <w:rsid w:val="00491D3C"/>
    <w:rsid w:val="0049246C"/>
    <w:rsid w:val="00493E71"/>
    <w:rsid w:val="0049440D"/>
    <w:rsid w:val="00495AC4"/>
    <w:rsid w:val="00496E4D"/>
    <w:rsid w:val="00497ECD"/>
    <w:rsid w:val="004A0ECE"/>
    <w:rsid w:val="004A1A9C"/>
    <w:rsid w:val="004A3029"/>
    <w:rsid w:val="004A359E"/>
    <w:rsid w:val="004A55AA"/>
    <w:rsid w:val="004A5FA6"/>
    <w:rsid w:val="004A62A9"/>
    <w:rsid w:val="004A79BD"/>
    <w:rsid w:val="004B058A"/>
    <w:rsid w:val="004B0EDA"/>
    <w:rsid w:val="004B16A2"/>
    <w:rsid w:val="004B1DFA"/>
    <w:rsid w:val="004B1F81"/>
    <w:rsid w:val="004B2660"/>
    <w:rsid w:val="004B3FEB"/>
    <w:rsid w:val="004B46EC"/>
    <w:rsid w:val="004B5BBD"/>
    <w:rsid w:val="004B616D"/>
    <w:rsid w:val="004B679A"/>
    <w:rsid w:val="004B68E6"/>
    <w:rsid w:val="004B746C"/>
    <w:rsid w:val="004C12A7"/>
    <w:rsid w:val="004C143C"/>
    <w:rsid w:val="004C1675"/>
    <w:rsid w:val="004C441C"/>
    <w:rsid w:val="004C73A6"/>
    <w:rsid w:val="004D0E53"/>
    <w:rsid w:val="004D385E"/>
    <w:rsid w:val="004D3EAA"/>
    <w:rsid w:val="004D49F2"/>
    <w:rsid w:val="004D590B"/>
    <w:rsid w:val="004D5D3D"/>
    <w:rsid w:val="004D70C2"/>
    <w:rsid w:val="004D763E"/>
    <w:rsid w:val="004D788C"/>
    <w:rsid w:val="004E0D82"/>
    <w:rsid w:val="004E11E5"/>
    <w:rsid w:val="004E223B"/>
    <w:rsid w:val="004E2807"/>
    <w:rsid w:val="004E2858"/>
    <w:rsid w:val="004E2984"/>
    <w:rsid w:val="004E2EDC"/>
    <w:rsid w:val="004E3148"/>
    <w:rsid w:val="004E7003"/>
    <w:rsid w:val="004F0E87"/>
    <w:rsid w:val="004F2489"/>
    <w:rsid w:val="004F2529"/>
    <w:rsid w:val="004F47E3"/>
    <w:rsid w:val="004F5769"/>
    <w:rsid w:val="004F60AC"/>
    <w:rsid w:val="004F6239"/>
    <w:rsid w:val="004F7A12"/>
    <w:rsid w:val="004F7FDB"/>
    <w:rsid w:val="0050054F"/>
    <w:rsid w:val="00503EFF"/>
    <w:rsid w:val="00505D08"/>
    <w:rsid w:val="005063D3"/>
    <w:rsid w:val="005065F0"/>
    <w:rsid w:val="005104D6"/>
    <w:rsid w:val="005112C8"/>
    <w:rsid w:val="00512249"/>
    <w:rsid w:val="0051456A"/>
    <w:rsid w:val="0051655F"/>
    <w:rsid w:val="005168D7"/>
    <w:rsid w:val="00516ED9"/>
    <w:rsid w:val="005213A5"/>
    <w:rsid w:val="00521D99"/>
    <w:rsid w:val="00521F5A"/>
    <w:rsid w:val="00521FCE"/>
    <w:rsid w:val="005227AF"/>
    <w:rsid w:val="00522F4F"/>
    <w:rsid w:val="00522F61"/>
    <w:rsid w:val="00523599"/>
    <w:rsid w:val="005247DB"/>
    <w:rsid w:val="00524A39"/>
    <w:rsid w:val="0052508D"/>
    <w:rsid w:val="0052662B"/>
    <w:rsid w:val="005276F7"/>
    <w:rsid w:val="00527FFB"/>
    <w:rsid w:val="00530A15"/>
    <w:rsid w:val="00531C36"/>
    <w:rsid w:val="00533050"/>
    <w:rsid w:val="005336AD"/>
    <w:rsid w:val="00533DA6"/>
    <w:rsid w:val="00536BCD"/>
    <w:rsid w:val="005370C5"/>
    <w:rsid w:val="00537230"/>
    <w:rsid w:val="005378BE"/>
    <w:rsid w:val="005408E1"/>
    <w:rsid w:val="0054149F"/>
    <w:rsid w:val="0054276B"/>
    <w:rsid w:val="0054513A"/>
    <w:rsid w:val="005451B1"/>
    <w:rsid w:val="0054589E"/>
    <w:rsid w:val="005466AC"/>
    <w:rsid w:val="00546FA5"/>
    <w:rsid w:val="00547FDD"/>
    <w:rsid w:val="00550048"/>
    <w:rsid w:val="00551357"/>
    <w:rsid w:val="00551FDE"/>
    <w:rsid w:val="00553617"/>
    <w:rsid w:val="005550BA"/>
    <w:rsid w:val="005553AE"/>
    <w:rsid w:val="00556A47"/>
    <w:rsid w:val="00563F69"/>
    <w:rsid w:val="005640B4"/>
    <w:rsid w:val="00564AF5"/>
    <w:rsid w:val="00565F8D"/>
    <w:rsid w:val="00566969"/>
    <w:rsid w:val="00571902"/>
    <w:rsid w:val="005729BB"/>
    <w:rsid w:val="00573A6B"/>
    <w:rsid w:val="00573E99"/>
    <w:rsid w:val="00574A53"/>
    <w:rsid w:val="005754A2"/>
    <w:rsid w:val="00575DC0"/>
    <w:rsid w:val="005761B0"/>
    <w:rsid w:val="00576A03"/>
    <w:rsid w:val="00577801"/>
    <w:rsid w:val="00577ABD"/>
    <w:rsid w:val="005817B5"/>
    <w:rsid w:val="00582E34"/>
    <w:rsid w:val="005833D2"/>
    <w:rsid w:val="00585781"/>
    <w:rsid w:val="00585DFE"/>
    <w:rsid w:val="00586E3E"/>
    <w:rsid w:val="005958F4"/>
    <w:rsid w:val="00597029"/>
    <w:rsid w:val="005A0257"/>
    <w:rsid w:val="005A0AA6"/>
    <w:rsid w:val="005A29CA"/>
    <w:rsid w:val="005A36E7"/>
    <w:rsid w:val="005A4C3B"/>
    <w:rsid w:val="005A6A00"/>
    <w:rsid w:val="005B00A9"/>
    <w:rsid w:val="005B0F45"/>
    <w:rsid w:val="005B1E8C"/>
    <w:rsid w:val="005B2041"/>
    <w:rsid w:val="005B263C"/>
    <w:rsid w:val="005B29DA"/>
    <w:rsid w:val="005B3AF8"/>
    <w:rsid w:val="005B41BA"/>
    <w:rsid w:val="005B5D37"/>
    <w:rsid w:val="005B77B7"/>
    <w:rsid w:val="005B78E3"/>
    <w:rsid w:val="005C06D6"/>
    <w:rsid w:val="005C1B16"/>
    <w:rsid w:val="005C3A9B"/>
    <w:rsid w:val="005C56C1"/>
    <w:rsid w:val="005C6147"/>
    <w:rsid w:val="005C6298"/>
    <w:rsid w:val="005C6A8B"/>
    <w:rsid w:val="005C6EDA"/>
    <w:rsid w:val="005C7032"/>
    <w:rsid w:val="005C7156"/>
    <w:rsid w:val="005C7C33"/>
    <w:rsid w:val="005D3941"/>
    <w:rsid w:val="005D7BC1"/>
    <w:rsid w:val="005E0CD6"/>
    <w:rsid w:val="005E1CA5"/>
    <w:rsid w:val="005E3898"/>
    <w:rsid w:val="005E3BBA"/>
    <w:rsid w:val="005E4623"/>
    <w:rsid w:val="005E5E04"/>
    <w:rsid w:val="005F1CDD"/>
    <w:rsid w:val="005F1DBA"/>
    <w:rsid w:val="005F3815"/>
    <w:rsid w:val="005F6241"/>
    <w:rsid w:val="005F64FF"/>
    <w:rsid w:val="0060301C"/>
    <w:rsid w:val="00604B32"/>
    <w:rsid w:val="006059EA"/>
    <w:rsid w:val="00605CC3"/>
    <w:rsid w:val="00606689"/>
    <w:rsid w:val="00607C81"/>
    <w:rsid w:val="00610873"/>
    <w:rsid w:val="00610FEE"/>
    <w:rsid w:val="00612981"/>
    <w:rsid w:val="00614AC9"/>
    <w:rsid w:val="00614F38"/>
    <w:rsid w:val="00615621"/>
    <w:rsid w:val="006169EE"/>
    <w:rsid w:val="00616A2E"/>
    <w:rsid w:val="00616BAB"/>
    <w:rsid w:val="00621BCB"/>
    <w:rsid w:val="0062213F"/>
    <w:rsid w:val="0062230F"/>
    <w:rsid w:val="0062381B"/>
    <w:rsid w:val="006249E2"/>
    <w:rsid w:val="006270F2"/>
    <w:rsid w:val="0063105D"/>
    <w:rsid w:val="00631599"/>
    <w:rsid w:val="006321D4"/>
    <w:rsid w:val="00632BBC"/>
    <w:rsid w:val="00634725"/>
    <w:rsid w:val="00637AAA"/>
    <w:rsid w:val="00640784"/>
    <w:rsid w:val="00642775"/>
    <w:rsid w:val="00644481"/>
    <w:rsid w:val="00644D25"/>
    <w:rsid w:val="00651283"/>
    <w:rsid w:val="00652F25"/>
    <w:rsid w:val="00654041"/>
    <w:rsid w:val="00654737"/>
    <w:rsid w:val="006627E1"/>
    <w:rsid w:val="00662D95"/>
    <w:rsid w:val="0066393B"/>
    <w:rsid w:val="00665258"/>
    <w:rsid w:val="00670F2E"/>
    <w:rsid w:val="00671005"/>
    <w:rsid w:val="00671DE2"/>
    <w:rsid w:val="0067236C"/>
    <w:rsid w:val="00674B7E"/>
    <w:rsid w:val="006755D4"/>
    <w:rsid w:val="006761D2"/>
    <w:rsid w:val="006765CD"/>
    <w:rsid w:val="00677438"/>
    <w:rsid w:val="006776A4"/>
    <w:rsid w:val="00680819"/>
    <w:rsid w:val="006813DF"/>
    <w:rsid w:val="006817F7"/>
    <w:rsid w:val="00681B33"/>
    <w:rsid w:val="00682582"/>
    <w:rsid w:val="00684679"/>
    <w:rsid w:val="0068525E"/>
    <w:rsid w:val="006869E0"/>
    <w:rsid w:val="00686B7F"/>
    <w:rsid w:val="00686C67"/>
    <w:rsid w:val="006870A4"/>
    <w:rsid w:val="00691E44"/>
    <w:rsid w:val="006944DF"/>
    <w:rsid w:val="00694BDC"/>
    <w:rsid w:val="0069520F"/>
    <w:rsid w:val="0069608A"/>
    <w:rsid w:val="006A0475"/>
    <w:rsid w:val="006A19D1"/>
    <w:rsid w:val="006A2195"/>
    <w:rsid w:val="006A2CC5"/>
    <w:rsid w:val="006A4F93"/>
    <w:rsid w:val="006A6081"/>
    <w:rsid w:val="006A6694"/>
    <w:rsid w:val="006A6D98"/>
    <w:rsid w:val="006B0423"/>
    <w:rsid w:val="006B052D"/>
    <w:rsid w:val="006B1938"/>
    <w:rsid w:val="006B1B80"/>
    <w:rsid w:val="006B2238"/>
    <w:rsid w:val="006B267C"/>
    <w:rsid w:val="006B28E7"/>
    <w:rsid w:val="006B34D0"/>
    <w:rsid w:val="006B4FF9"/>
    <w:rsid w:val="006B5180"/>
    <w:rsid w:val="006B74AB"/>
    <w:rsid w:val="006B7767"/>
    <w:rsid w:val="006B7DFB"/>
    <w:rsid w:val="006C1870"/>
    <w:rsid w:val="006C20F2"/>
    <w:rsid w:val="006C56B2"/>
    <w:rsid w:val="006C7178"/>
    <w:rsid w:val="006C7539"/>
    <w:rsid w:val="006D0271"/>
    <w:rsid w:val="006D3B35"/>
    <w:rsid w:val="006D4BEB"/>
    <w:rsid w:val="006D66FB"/>
    <w:rsid w:val="006D748E"/>
    <w:rsid w:val="006E10D1"/>
    <w:rsid w:val="006E162D"/>
    <w:rsid w:val="006E351B"/>
    <w:rsid w:val="006E37BA"/>
    <w:rsid w:val="006E4919"/>
    <w:rsid w:val="006E52FD"/>
    <w:rsid w:val="006E5F84"/>
    <w:rsid w:val="006E6273"/>
    <w:rsid w:val="006E6493"/>
    <w:rsid w:val="006E649F"/>
    <w:rsid w:val="006E7215"/>
    <w:rsid w:val="006F0627"/>
    <w:rsid w:val="006F1044"/>
    <w:rsid w:val="006F3961"/>
    <w:rsid w:val="006F3AF3"/>
    <w:rsid w:val="006F53CF"/>
    <w:rsid w:val="006F5938"/>
    <w:rsid w:val="0070055E"/>
    <w:rsid w:val="0070289C"/>
    <w:rsid w:val="00702A82"/>
    <w:rsid w:val="00702F62"/>
    <w:rsid w:val="007039B5"/>
    <w:rsid w:val="00703EB2"/>
    <w:rsid w:val="0070467B"/>
    <w:rsid w:val="0070509C"/>
    <w:rsid w:val="00705FFE"/>
    <w:rsid w:val="00706B3B"/>
    <w:rsid w:val="00711610"/>
    <w:rsid w:val="00711A61"/>
    <w:rsid w:val="00711EBF"/>
    <w:rsid w:val="0071495A"/>
    <w:rsid w:val="00714A58"/>
    <w:rsid w:val="0071591E"/>
    <w:rsid w:val="007163E2"/>
    <w:rsid w:val="0071642E"/>
    <w:rsid w:val="00721854"/>
    <w:rsid w:val="007220B6"/>
    <w:rsid w:val="00722A1E"/>
    <w:rsid w:val="0072320F"/>
    <w:rsid w:val="00723304"/>
    <w:rsid w:val="007246D2"/>
    <w:rsid w:val="00727B50"/>
    <w:rsid w:val="00731440"/>
    <w:rsid w:val="0073288A"/>
    <w:rsid w:val="00733351"/>
    <w:rsid w:val="00733A27"/>
    <w:rsid w:val="00733BEA"/>
    <w:rsid w:val="0073457B"/>
    <w:rsid w:val="00734CEC"/>
    <w:rsid w:val="007351B5"/>
    <w:rsid w:val="0073580D"/>
    <w:rsid w:val="00735D18"/>
    <w:rsid w:val="00736A0F"/>
    <w:rsid w:val="00736D57"/>
    <w:rsid w:val="007372DE"/>
    <w:rsid w:val="00741589"/>
    <w:rsid w:val="0074195C"/>
    <w:rsid w:val="00741ABD"/>
    <w:rsid w:val="00741F4E"/>
    <w:rsid w:val="0074349B"/>
    <w:rsid w:val="0074690F"/>
    <w:rsid w:val="00746B96"/>
    <w:rsid w:val="007512E0"/>
    <w:rsid w:val="00751BA4"/>
    <w:rsid w:val="007528D3"/>
    <w:rsid w:val="00752BAE"/>
    <w:rsid w:val="00753523"/>
    <w:rsid w:val="00753563"/>
    <w:rsid w:val="0075583F"/>
    <w:rsid w:val="00757CEC"/>
    <w:rsid w:val="00757F18"/>
    <w:rsid w:val="00760237"/>
    <w:rsid w:val="007603EE"/>
    <w:rsid w:val="00760870"/>
    <w:rsid w:val="00763291"/>
    <w:rsid w:val="00764556"/>
    <w:rsid w:val="007665B8"/>
    <w:rsid w:val="00766C27"/>
    <w:rsid w:val="00767650"/>
    <w:rsid w:val="00770AD6"/>
    <w:rsid w:val="007733DA"/>
    <w:rsid w:val="007734AE"/>
    <w:rsid w:val="00773B67"/>
    <w:rsid w:val="00773C2A"/>
    <w:rsid w:val="00774737"/>
    <w:rsid w:val="00774FC2"/>
    <w:rsid w:val="0077583E"/>
    <w:rsid w:val="00777240"/>
    <w:rsid w:val="00777EFE"/>
    <w:rsid w:val="00784BDF"/>
    <w:rsid w:val="007863E4"/>
    <w:rsid w:val="007872C1"/>
    <w:rsid w:val="0078758C"/>
    <w:rsid w:val="007911C6"/>
    <w:rsid w:val="00792D3A"/>
    <w:rsid w:val="00792FA4"/>
    <w:rsid w:val="00793B43"/>
    <w:rsid w:val="00794A48"/>
    <w:rsid w:val="00795850"/>
    <w:rsid w:val="00796989"/>
    <w:rsid w:val="0079777C"/>
    <w:rsid w:val="00797A07"/>
    <w:rsid w:val="007A034F"/>
    <w:rsid w:val="007A2F4C"/>
    <w:rsid w:val="007A3DFA"/>
    <w:rsid w:val="007A403C"/>
    <w:rsid w:val="007A4373"/>
    <w:rsid w:val="007B06D9"/>
    <w:rsid w:val="007B0701"/>
    <w:rsid w:val="007B0AC6"/>
    <w:rsid w:val="007B0E09"/>
    <w:rsid w:val="007B5C0E"/>
    <w:rsid w:val="007B5DAF"/>
    <w:rsid w:val="007B62B9"/>
    <w:rsid w:val="007B6D70"/>
    <w:rsid w:val="007B76EE"/>
    <w:rsid w:val="007B7DD3"/>
    <w:rsid w:val="007C442E"/>
    <w:rsid w:val="007C527C"/>
    <w:rsid w:val="007C54DE"/>
    <w:rsid w:val="007C643E"/>
    <w:rsid w:val="007D0122"/>
    <w:rsid w:val="007D0284"/>
    <w:rsid w:val="007D215E"/>
    <w:rsid w:val="007D2ACE"/>
    <w:rsid w:val="007D3B75"/>
    <w:rsid w:val="007D4DC4"/>
    <w:rsid w:val="007D5C01"/>
    <w:rsid w:val="007E1865"/>
    <w:rsid w:val="007E2BC6"/>
    <w:rsid w:val="007E3F57"/>
    <w:rsid w:val="007E4D55"/>
    <w:rsid w:val="007E756B"/>
    <w:rsid w:val="007F0534"/>
    <w:rsid w:val="007F0FAB"/>
    <w:rsid w:val="007F11B4"/>
    <w:rsid w:val="007F1EE4"/>
    <w:rsid w:val="007F20A9"/>
    <w:rsid w:val="007F4094"/>
    <w:rsid w:val="007F5203"/>
    <w:rsid w:val="007F6239"/>
    <w:rsid w:val="007F66A0"/>
    <w:rsid w:val="007F78E8"/>
    <w:rsid w:val="008005FB"/>
    <w:rsid w:val="008007F4"/>
    <w:rsid w:val="00801247"/>
    <w:rsid w:val="0080182F"/>
    <w:rsid w:val="0080198E"/>
    <w:rsid w:val="00801C6A"/>
    <w:rsid w:val="008026C6"/>
    <w:rsid w:val="00803E76"/>
    <w:rsid w:val="00803F5B"/>
    <w:rsid w:val="008050F8"/>
    <w:rsid w:val="008053FA"/>
    <w:rsid w:val="0080641B"/>
    <w:rsid w:val="00806EF6"/>
    <w:rsid w:val="00810BCF"/>
    <w:rsid w:val="00811F51"/>
    <w:rsid w:val="00812512"/>
    <w:rsid w:val="00812ADD"/>
    <w:rsid w:val="00812E03"/>
    <w:rsid w:val="00813907"/>
    <w:rsid w:val="0081623E"/>
    <w:rsid w:val="008170E4"/>
    <w:rsid w:val="00817400"/>
    <w:rsid w:val="0082049C"/>
    <w:rsid w:val="00820D5B"/>
    <w:rsid w:val="00821C0F"/>
    <w:rsid w:val="008223AD"/>
    <w:rsid w:val="008229D4"/>
    <w:rsid w:val="00823076"/>
    <w:rsid w:val="00824415"/>
    <w:rsid w:val="00825AC1"/>
    <w:rsid w:val="00830EE3"/>
    <w:rsid w:val="0083156C"/>
    <w:rsid w:val="008323F5"/>
    <w:rsid w:val="008336A2"/>
    <w:rsid w:val="008362A6"/>
    <w:rsid w:val="00841649"/>
    <w:rsid w:val="0084294B"/>
    <w:rsid w:val="0084453E"/>
    <w:rsid w:val="00844BFA"/>
    <w:rsid w:val="008469B9"/>
    <w:rsid w:val="00846BEB"/>
    <w:rsid w:val="00846E5E"/>
    <w:rsid w:val="00850B59"/>
    <w:rsid w:val="00850E30"/>
    <w:rsid w:val="00851398"/>
    <w:rsid w:val="00854C49"/>
    <w:rsid w:val="00856117"/>
    <w:rsid w:val="00856F77"/>
    <w:rsid w:val="00857405"/>
    <w:rsid w:val="00861535"/>
    <w:rsid w:val="00862D8D"/>
    <w:rsid w:val="00863D69"/>
    <w:rsid w:val="00866899"/>
    <w:rsid w:val="00866F1C"/>
    <w:rsid w:val="00867C3D"/>
    <w:rsid w:val="00870699"/>
    <w:rsid w:val="00872A9E"/>
    <w:rsid w:val="0087458F"/>
    <w:rsid w:val="00874DF1"/>
    <w:rsid w:val="00877098"/>
    <w:rsid w:val="008774FC"/>
    <w:rsid w:val="008810E5"/>
    <w:rsid w:val="00881E2E"/>
    <w:rsid w:val="00887983"/>
    <w:rsid w:val="00890211"/>
    <w:rsid w:val="00891BB4"/>
    <w:rsid w:val="00892018"/>
    <w:rsid w:val="0089237E"/>
    <w:rsid w:val="008931F0"/>
    <w:rsid w:val="00893F91"/>
    <w:rsid w:val="00894D93"/>
    <w:rsid w:val="0089590C"/>
    <w:rsid w:val="0089636E"/>
    <w:rsid w:val="0089682A"/>
    <w:rsid w:val="0089729B"/>
    <w:rsid w:val="0089785B"/>
    <w:rsid w:val="008A1BEF"/>
    <w:rsid w:val="008A2D14"/>
    <w:rsid w:val="008A4A16"/>
    <w:rsid w:val="008A62F7"/>
    <w:rsid w:val="008A6323"/>
    <w:rsid w:val="008A646F"/>
    <w:rsid w:val="008A71DB"/>
    <w:rsid w:val="008A7988"/>
    <w:rsid w:val="008B0355"/>
    <w:rsid w:val="008B4E3B"/>
    <w:rsid w:val="008B5607"/>
    <w:rsid w:val="008B5744"/>
    <w:rsid w:val="008C534B"/>
    <w:rsid w:val="008C5619"/>
    <w:rsid w:val="008C6B04"/>
    <w:rsid w:val="008C788D"/>
    <w:rsid w:val="008D3417"/>
    <w:rsid w:val="008D3EB5"/>
    <w:rsid w:val="008D40F7"/>
    <w:rsid w:val="008D4E6D"/>
    <w:rsid w:val="008D572E"/>
    <w:rsid w:val="008D5FA1"/>
    <w:rsid w:val="008D6852"/>
    <w:rsid w:val="008D759B"/>
    <w:rsid w:val="008E226F"/>
    <w:rsid w:val="008E2582"/>
    <w:rsid w:val="008E5F11"/>
    <w:rsid w:val="008E64DE"/>
    <w:rsid w:val="008F03D1"/>
    <w:rsid w:val="008F07A4"/>
    <w:rsid w:val="008F1C07"/>
    <w:rsid w:val="008F237E"/>
    <w:rsid w:val="008F2AE7"/>
    <w:rsid w:val="008F3440"/>
    <w:rsid w:val="008F3B63"/>
    <w:rsid w:val="008F4F4A"/>
    <w:rsid w:val="008F5B5A"/>
    <w:rsid w:val="008F6847"/>
    <w:rsid w:val="008F6CE1"/>
    <w:rsid w:val="00900146"/>
    <w:rsid w:val="00903089"/>
    <w:rsid w:val="009039C8"/>
    <w:rsid w:val="00904364"/>
    <w:rsid w:val="009050F1"/>
    <w:rsid w:val="009058D1"/>
    <w:rsid w:val="00906B37"/>
    <w:rsid w:val="00907566"/>
    <w:rsid w:val="009079FC"/>
    <w:rsid w:val="00907C30"/>
    <w:rsid w:val="00907C98"/>
    <w:rsid w:val="009104B5"/>
    <w:rsid w:val="00911216"/>
    <w:rsid w:val="00911DD4"/>
    <w:rsid w:val="00911EC6"/>
    <w:rsid w:val="00913E1E"/>
    <w:rsid w:val="0091547D"/>
    <w:rsid w:val="00915EF3"/>
    <w:rsid w:val="00915F75"/>
    <w:rsid w:val="00916240"/>
    <w:rsid w:val="009166DF"/>
    <w:rsid w:val="00917097"/>
    <w:rsid w:val="00920C7F"/>
    <w:rsid w:val="009213BD"/>
    <w:rsid w:val="0092187E"/>
    <w:rsid w:val="00922D27"/>
    <w:rsid w:val="00923CE0"/>
    <w:rsid w:val="00924B8E"/>
    <w:rsid w:val="00924F37"/>
    <w:rsid w:val="00930613"/>
    <w:rsid w:val="00930909"/>
    <w:rsid w:val="00932C96"/>
    <w:rsid w:val="00933336"/>
    <w:rsid w:val="009335E7"/>
    <w:rsid w:val="00933D6E"/>
    <w:rsid w:val="009357E1"/>
    <w:rsid w:val="009374AE"/>
    <w:rsid w:val="00937512"/>
    <w:rsid w:val="00940D78"/>
    <w:rsid w:val="00940F72"/>
    <w:rsid w:val="009417E9"/>
    <w:rsid w:val="00941BD5"/>
    <w:rsid w:val="00942049"/>
    <w:rsid w:val="009424C4"/>
    <w:rsid w:val="009440BA"/>
    <w:rsid w:val="009453B5"/>
    <w:rsid w:val="009468C1"/>
    <w:rsid w:val="0094790D"/>
    <w:rsid w:val="00947D7B"/>
    <w:rsid w:val="00950775"/>
    <w:rsid w:val="0095334B"/>
    <w:rsid w:val="00953649"/>
    <w:rsid w:val="00953ED3"/>
    <w:rsid w:val="00955112"/>
    <w:rsid w:val="00955722"/>
    <w:rsid w:val="00955D60"/>
    <w:rsid w:val="009563CA"/>
    <w:rsid w:val="009565EC"/>
    <w:rsid w:val="00956C5C"/>
    <w:rsid w:val="009604EC"/>
    <w:rsid w:val="00962460"/>
    <w:rsid w:val="009626E6"/>
    <w:rsid w:val="009628A3"/>
    <w:rsid w:val="0096310E"/>
    <w:rsid w:val="00963D1C"/>
    <w:rsid w:val="009643AD"/>
    <w:rsid w:val="00964403"/>
    <w:rsid w:val="009650FD"/>
    <w:rsid w:val="009656EC"/>
    <w:rsid w:val="00966D40"/>
    <w:rsid w:val="009677E4"/>
    <w:rsid w:val="009707F8"/>
    <w:rsid w:val="00970809"/>
    <w:rsid w:val="009710A6"/>
    <w:rsid w:val="009714B8"/>
    <w:rsid w:val="00971EE7"/>
    <w:rsid w:val="00973F6D"/>
    <w:rsid w:val="00974043"/>
    <w:rsid w:val="009742B0"/>
    <w:rsid w:val="0098154C"/>
    <w:rsid w:val="009818C5"/>
    <w:rsid w:val="009830AF"/>
    <w:rsid w:val="00983D4D"/>
    <w:rsid w:val="00985859"/>
    <w:rsid w:val="00987034"/>
    <w:rsid w:val="0099046B"/>
    <w:rsid w:val="009918B2"/>
    <w:rsid w:val="0099191C"/>
    <w:rsid w:val="00992FFF"/>
    <w:rsid w:val="009939F2"/>
    <w:rsid w:val="00994AEF"/>
    <w:rsid w:val="00995963"/>
    <w:rsid w:val="00995968"/>
    <w:rsid w:val="00995CBB"/>
    <w:rsid w:val="009A0093"/>
    <w:rsid w:val="009A1E2F"/>
    <w:rsid w:val="009A3201"/>
    <w:rsid w:val="009A40D0"/>
    <w:rsid w:val="009A4113"/>
    <w:rsid w:val="009A4A8E"/>
    <w:rsid w:val="009A4AF7"/>
    <w:rsid w:val="009B19DA"/>
    <w:rsid w:val="009B23BA"/>
    <w:rsid w:val="009B2A95"/>
    <w:rsid w:val="009B2FEF"/>
    <w:rsid w:val="009B32E5"/>
    <w:rsid w:val="009B3CC1"/>
    <w:rsid w:val="009B4A45"/>
    <w:rsid w:val="009B5C33"/>
    <w:rsid w:val="009B641E"/>
    <w:rsid w:val="009C0205"/>
    <w:rsid w:val="009C03B1"/>
    <w:rsid w:val="009C0DB4"/>
    <w:rsid w:val="009C128C"/>
    <w:rsid w:val="009C1BA8"/>
    <w:rsid w:val="009C1CDE"/>
    <w:rsid w:val="009C1FEA"/>
    <w:rsid w:val="009C2CBB"/>
    <w:rsid w:val="009C42EF"/>
    <w:rsid w:val="009C43F1"/>
    <w:rsid w:val="009C4D90"/>
    <w:rsid w:val="009C5202"/>
    <w:rsid w:val="009C5F03"/>
    <w:rsid w:val="009C6110"/>
    <w:rsid w:val="009C707C"/>
    <w:rsid w:val="009D0178"/>
    <w:rsid w:val="009D1BF2"/>
    <w:rsid w:val="009D23D7"/>
    <w:rsid w:val="009D2642"/>
    <w:rsid w:val="009D2DA9"/>
    <w:rsid w:val="009D2FAD"/>
    <w:rsid w:val="009D3E0F"/>
    <w:rsid w:val="009D46A4"/>
    <w:rsid w:val="009D4DB4"/>
    <w:rsid w:val="009D55D6"/>
    <w:rsid w:val="009D62F3"/>
    <w:rsid w:val="009D67A8"/>
    <w:rsid w:val="009E0B85"/>
    <w:rsid w:val="009E2E6E"/>
    <w:rsid w:val="009E323C"/>
    <w:rsid w:val="009E4A9D"/>
    <w:rsid w:val="009E4E20"/>
    <w:rsid w:val="009E54A4"/>
    <w:rsid w:val="009E55BD"/>
    <w:rsid w:val="009E5699"/>
    <w:rsid w:val="009E589F"/>
    <w:rsid w:val="009E692E"/>
    <w:rsid w:val="009E6BDD"/>
    <w:rsid w:val="009E79D1"/>
    <w:rsid w:val="009F09D7"/>
    <w:rsid w:val="009F1D63"/>
    <w:rsid w:val="009F43CD"/>
    <w:rsid w:val="009F4660"/>
    <w:rsid w:val="009F5C9F"/>
    <w:rsid w:val="009F5DBD"/>
    <w:rsid w:val="009F6AD9"/>
    <w:rsid w:val="009F6EF6"/>
    <w:rsid w:val="009F7502"/>
    <w:rsid w:val="009F7ED5"/>
    <w:rsid w:val="00A0024D"/>
    <w:rsid w:val="00A0286C"/>
    <w:rsid w:val="00A02BB1"/>
    <w:rsid w:val="00A031C0"/>
    <w:rsid w:val="00A040D1"/>
    <w:rsid w:val="00A05423"/>
    <w:rsid w:val="00A06992"/>
    <w:rsid w:val="00A1019A"/>
    <w:rsid w:val="00A11171"/>
    <w:rsid w:val="00A11EC4"/>
    <w:rsid w:val="00A12E5A"/>
    <w:rsid w:val="00A13207"/>
    <w:rsid w:val="00A1348B"/>
    <w:rsid w:val="00A13959"/>
    <w:rsid w:val="00A148E4"/>
    <w:rsid w:val="00A15A96"/>
    <w:rsid w:val="00A16D2F"/>
    <w:rsid w:val="00A1764F"/>
    <w:rsid w:val="00A1797A"/>
    <w:rsid w:val="00A17D17"/>
    <w:rsid w:val="00A20DCB"/>
    <w:rsid w:val="00A2342C"/>
    <w:rsid w:val="00A24CA3"/>
    <w:rsid w:val="00A256CC"/>
    <w:rsid w:val="00A2575F"/>
    <w:rsid w:val="00A25F98"/>
    <w:rsid w:val="00A2672F"/>
    <w:rsid w:val="00A26B9B"/>
    <w:rsid w:val="00A30469"/>
    <w:rsid w:val="00A33217"/>
    <w:rsid w:val="00A340D9"/>
    <w:rsid w:val="00A345F4"/>
    <w:rsid w:val="00A34C16"/>
    <w:rsid w:val="00A3529B"/>
    <w:rsid w:val="00A3688F"/>
    <w:rsid w:val="00A36A92"/>
    <w:rsid w:val="00A37995"/>
    <w:rsid w:val="00A420DF"/>
    <w:rsid w:val="00A421F2"/>
    <w:rsid w:val="00A4220E"/>
    <w:rsid w:val="00A4440D"/>
    <w:rsid w:val="00A4538F"/>
    <w:rsid w:val="00A45B89"/>
    <w:rsid w:val="00A46E18"/>
    <w:rsid w:val="00A47CD7"/>
    <w:rsid w:val="00A51BF1"/>
    <w:rsid w:val="00A5226E"/>
    <w:rsid w:val="00A53CB8"/>
    <w:rsid w:val="00A5486C"/>
    <w:rsid w:val="00A54A73"/>
    <w:rsid w:val="00A5548A"/>
    <w:rsid w:val="00A57730"/>
    <w:rsid w:val="00A579A2"/>
    <w:rsid w:val="00A57FDC"/>
    <w:rsid w:val="00A601D1"/>
    <w:rsid w:val="00A60798"/>
    <w:rsid w:val="00A60936"/>
    <w:rsid w:val="00A6172E"/>
    <w:rsid w:val="00A6192C"/>
    <w:rsid w:val="00A64231"/>
    <w:rsid w:val="00A65799"/>
    <w:rsid w:val="00A66566"/>
    <w:rsid w:val="00A702E8"/>
    <w:rsid w:val="00A73C8B"/>
    <w:rsid w:val="00A7460B"/>
    <w:rsid w:val="00A8066C"/>
    <w:rsid w:val="00A81DBB"/>
    <w:rsid w:val="00A83589"/>
    <w:rsid w:val="00A843CC"/>
    <w:rsid w:val="00A84956"/>
    <w:rsid w:val="00A86746"/>
    <w:rsid w:val="00A9289C"/>
    <w:rsid w:val="00A94970"/>
    <w:rsid w:val="00A94F66"/>
    <w:rsid w:val="00A976D9"/>
    <w:rsid w:val="00AA04C3"/>
    <w:rsid w:val="00AA0A2B"/>
    <w:rsid w:val="00AA0A92"/>
    <w:rsid w:val="00AA0E08"/>
    <w:rsid w:val="00AA1BD7"/>
    <w:rsid w:val="00AA3D96"/>
    <w:rsid w:val="00AA48F3"/>
    <w:rsid w:val="00AA6627"/>
    <w:rsid w:val="00AA79FE"/>
    <w:rsid w:val="00AB0BA6"/>
    <w:rsid w:val="00AB0D3E"/>
    <w:rsid w:val="00AB1DD2"/>
    <w:rsid w:val="00AB22D9"/>
    <w:rsid w:val="00AB3CE2"/>
    <w:rsid w:val="00AB5F53"/>
    <w:rsid w:val="00AB7E23"/>
    <w:rsid w:val="00AC0034"/>
    <w:rsid w:val="00AC1245"/>
    <w:rsid w:val="00AC2904"/>
    <w:rsid w:val="00AC2F54"/>
    <w:rsid w:val="00AC35DC"/>
    <w:rsid w:val="00AC4534"/>
    <w:rsid w:val="00AC57AC"/>
    <w:rsid w:val="00AC6569"/>
    <w:rsid w:val="00AC68F7"/>
    <w:rsid w:val="00AC6BBB"/>
    <w:rsid w:val="00AC74F6"/>
    <w:rsid w:val="00AD03CB"/>
    <w:rsid w:val="00AD168F"/>
    <w:rsid w:val="00AD365B"/>
    <w:rsid w:val="00AD4433"/>
    <w:rsid w:val="00AD68FF"/>
    <w:rsid w:val="00AD6A5F"/>
    <w:rsid w:val="00AE1C97"/>
    <w:rsid w:val="00AE3F87"/>
    <w:rsid w:val="00AE45C0"/>
    <w:rsid w:val="00AE4A88"/>
    <w:rsid w:val="00AE4ED6"/>
    <w:rsid w:val="00AE532D"/>
    <w:rsid w:val="00AE70AF"/>
    <w:rsid w:val="00AE78D5"/>
    <w:rsid w:val="00AE7C32"/>
    <w:rsid w:val="00AF05B0"/>
    <w:rsid w:val="00AF0701"/>
    <w:rsid w:val="00AF1A6F"/>
    <w:rsid w:val="00AF308D"/>
    <w:rsid w:val="00AF4C84"/>
    <w:rsid w:val="00AF5440"/>
    <w:rsid w:val="00AF5660"/>
    <w:rsid w:val="00AF6382"/>
    <w:rsid w:val="00AF66D0"/>
    <w:rsid w:val="00AF6DF2"/>
    <w:rsid w:val="00B006ED"/>
    <w:rsid w:val="00B008C7"/>
    <w:rsid w:val="00B0199F"/>
    <w:rsid w:val="00B024F2"/>
    <w:rsid w:val="00B03EB1"/>
    <w:rsid w:val="00B04270"/>
    <w:rsid w:val="00B04C7E"/>
    <w:rsid w:val="00B04E63"/>
    <w:rsid w:val="00B05A90"/>
    <w:rsid w:val="00B05CB0"/>
    <w:rsid w:val="00B05DBE"/>
    <w:rsid w:val="00B05EFA"/>
    <w:rsid w:val="00B068D7"/>
    <w:rsid w:val="00B1050F"/>
    <w:rsid w:val="00B1087A"/>
    <w:rsid w:val="00B10F45"/>
    <w:rsid w:val="00B11952"/>
    <w:rsid w:val="00B119A6"/>
    <w:rsid w:val="00B12A64"/>
    <w:rsid w:val="00B13446"/>
    <w:rsid w:val="00B13D30"/>
    <w:rsid w:val="00B15CD2"/>
    <w:rsid w:val="00B17172"/>
    <w:rsid w:val="00B172BB"/>
    <w:rsid w:val="00B17C44"/>
    <w:rsid w:val="00B213BC"/>
    <w:rsid w:val="00B22E57"/>
    <w:rsid w:val="00B2450F"/>
    <w:rsid w:val="00B268EB"/>
    <w:rsid w:val="00B26ED8"/>
    <w:rsid w:val="00B27DDA"/>
    <w:rsid w:val="00B30137"/>
    <w:rsid w:val="00B3056D"/>
    <w:rsid w:val="00B3171F"/>
    <w:rsid w:val="00B32756"/>
    <w:rsid w:val="00B3305F"/>
    <w:rsid w:val="00B330CB"/>
    <w:rsid w:val="00B33743"/>
    <w:rsid w:val="00B33D8A"/>
    <w:rsid w:val="00B34A41"/>
    <w:rsid w:val="00B34CFE"/>
    <w:rsid w:val="00B35DDD"/>
    <w:rsid w:val="00B378E1"/>
    <w:rsid w:val="00B41BF7"/>
    <w:rsid w:val="00B45925"/>
    <w:rsid w:val="00B473CC"/>
    <w:rsid w:val="00B500C9"/>
    <w:rsid w:val="00B52272"/>
    <w:rsid w:val="00B53BDF"/>
    <w:rsid w:val="00B5495A"/>
    <w:rsid w:val="00B54AE7"/>
    <w:rsid w:val="00B5709C"/>
    <w:rsid w:val="00B5772F"/>
    <w:rsid w:val="00B611CD"/>
    <w:rsid w:val="00B63A72"/>
    <w:rsid w:val="00B63AE3"/>
    <w:rsid w:val="00B641E4"/>
    <w:rsid w:val="00B6468C"/>
    <w:rsid w:val="00B64DC9"/>
    <w:rsid w:val="00B6593E"/>
    <w:rsid w:val="00B65CCD"/>
    <w:rsid w:val="00B65DE3"/>
    <w:rsid w:val="00B66033"/>
    <w:rsid w:val="00B67E27"/>
    <w:rsid w:val="00B73626"/>
    <w:rsid w:val="00B73ACD"/>
    <w:rsid w:val="00B73F44"/>
    <w:rsid w:val="00B7419D"/>
    <w:rsid w:val="00B744E8"/>
    <w:rsid w:val="00B755A9"/>
    <w:rsid w:val="00B76751"/>
    <w:rsid w:val="00B76C2B"/>
    <w:rsid w:val="00B826F0"/>
    <w:rsid w:val="00B82831"/>
    <w:rsid w:val="00B83ABA"/>
    <w:rsid w:val="00B83B72"/>
    <w:rsid w:val="00B83E56"/>
    <w:rsid w:val="00B849C1"/>
    <w:rsid w:val="00B8632B"/>
    <w:rsid w:val="00B865F6"/>
    <w:rsid w:val="00B86EC5"/>
    <w:rsid w:val="00B87532"/>
    <w:rsid w:val="00B90198"/>
    <w:rsid w:val="00B91613"/>
    <w:rsid w:val="00B94101"/>
    <w:rsid w:val="00BA0826"/>
    <w:rsid w:val="00BA1118"/>
    <w:rsid w:val="00BA1F49"/>
    <w:rsid w:val="00BA273D"/>
    <w:rsid w:val="00BA28BF"/>
    <w:rsid w:val="00BA4CFA"/>
    <w:rsid w:val="00BA5144"/>
    <w:rsid w:val="00BA56C4"/>
    <w:rsid w:val="00BA59E3"/>
    <w:rsid w:val="00BA6A2C"/>
    <w:rsid w:val="00BA756C"/>
    <w:rsid w:val="00BA7972"/>
    <w:rsid w:val="00BB0035"/>
    <w:rsid w:val="00BB0B07"/>
    <w:rsid w:val="00BB0E4C"/>
    <w:rsid w:val="00BB2300"/>
    <w:rsid w:val="00BB5343"/>
    <w:rsid w:val="00BB6432"/>
    <w:rsid w:val="00BB6D5F"/>
    <w:rsid w:val="00BB7996"/>
    <w:rsid w:val="00BC013C"/>
    <w:rsid w:val="00BC0CF3"/>
    <w:rsid w:val="00BC25A6"/>
    <w:rsid w:val="00BC2759"/>
    <w:rsid w:val="00BC4AC9"/>
    <w:rsid w:val="00BC59AC"/>
    <w:rsid w:val="00BC6F4A"/>
    <w:rsid w:val="00BC7B96"/>
    <w:rsid w:val="00BD1868"/>
    <w:rsid w:val="00BD22F6"/>
    <w:rsid w:val="00BD2EA9"/>
    <w:rsid w:val="00BD4B2B"/>
    <w:rsid w:val="00BD77A5"/>
    <w:rsid w:val="00BE04A6"/>
    <w:rsid w:val="00BE05FD"/>
    <w:rsid w:val="00BE0E44"/>
    <w:rsid w:val="00BE3184"/>
    <w:rsid w:val="00BE4068"/>
    <w:rsid w:val="00BE4FAD"/>
    <w:rsid w:val="00BE638F"/>
    <w:rsid w:val="00BE7521"/>
    <w:rsid w:val="00BE7C25"/>
    <w:rsid w:val="00BF19B5"/>
    <w:rsid w:val="00BF26F4"/>
    <w:rsid w:val="00BF3A68"/>
    <w:rsid w:val="00BF3C2F"/>
    <w:rsid w:val="00BF4750"/>
    <w:rsid w:val="00BF4BD4"/>
    <w:rsid w:val="00BF5D0C"/>
    <w:rsid w:val="00BF65F6"/>
    <w:rsid w:val="00BF6D53"/>
    <w:rsid w:val="00BF6FFC"/>
    <w:rsid w:val="00BF7CF3"/>
    <w:rsid w:val="00C002B8"/>
    <w:rsid w:val="00C006AC"/>
    <w:rsid w:val="00C00BD3"/>
    <w:rsid w:val="00C00DC0"/>
    <w:rsid w:val="00C00F92"/>
    <w:rsid w:val="00C0192C"/>
    <w:rsid w:val="00C028ED"/>
    <w:rsid w:val="00C02BB4"/>
    <w:rsid w:val="00C0326B"/>
    <w:rsid w:val="00C06A7F"/>
    <w:rsid w:val="00C07479"/>
    <w:rsid w:val="00C105F0"/>
    <w:rsid w:val="00C11752"/>
    <w:rsid w:val="00C13FF9"/>
    <w:rsid w:val="00C1413A"/>
    <w:rsid w:val="00C1461D"/>
    <w:rsid w:val="00C156DB"/>
    <w:rsid w:val="00C22852"/>
    <w:rsid w:val="00C23919"/>
    <w:rsid w:val="00C23B9E"/>
    <w:rsid w:val="00C24FE8"/>
    <w:rsid w:val="00C2624C"/>
    <w:rsid w:val="00C26C94"/>
    <w:rsid w:val="00C30028"/>
    <w:rsid w:val="00C30CCE"/>
    <w:rsid w:val="00C31CF4"/>
    <w:rsid w:val="00C32632"/>
    <w:rsid w:val="00C32C09"/>
    <w:rsid w:val="00C33198"/>
    <w:rsid w:val="00C35BC1"/>
    <w:rsid w:val="00C36040"/>
    <w:rsid w:val="00C3756D"/>
    <w:rsid w:val="00C40050"/>
    <w:rsid w:val="00C416A4"/>
    <w:rsid w:val="00C41756"/>
    <w:rsid w:val="00C42ED6"/>
    <w:rsid w:val="00C44C69"/>
    <w:rsid w:val="00C4578E"/>
    <w:rsid w:val="00C4726E"/>
    <w:rsid w:val="00C50EC0"/>
    <w:rsid w:val="00C5508F"/>
    <w:rsid w:val="00C55236"/>
    <w:rsid w:val="00C56253"/>
    <w:rsid w:val="00C567A9"/>
    <w:rsid w:val="00C56E47"/>
    <w:rsid w:val="00C56EAA"/>
    <w:rsid w:val="00C6037F"/>
    <w:rsid w:val="00C60DC2"/>
    <w:rsid w:val="00C6135D"/>
    <w:rsid w:val="00C61614"/>
    <w:rsid w:val="00C62117"/>
    <w:rsid w:val="00C62199"/>
    <w:rsid w:val="00C62D58"/>
    <w:rsid w:val="00C646A9"/>
    <w:rsid w:val="00C65C5A"/>
    <w:rsid w:val="00C6668F"/>
    <w:rsid w:val="00C70B8A"/>
    <w:rsid w:val="00C725D1"/>
    <w:rsid w:val="00C730B2"/>
    <w:rsid w:val="00C730C9"/>
    <w:rsid w:val="00C73736"/>
    <w:rsid w:val="00C74192"/>
    <w:rsid w:val="00C75298"/>
    <w:rsid w:val="00C769DF"/>
    <w:rsid w:val="00C76CC1"/>
    <w:rsid w:val="00C76F05"/>
    <w:rsid w:val="00C7741A"/>
    <w:rsid w:val="00C77B1E"/>
    <w:rsid w:val="00C80B97"/>
    <w:rsid w:val="00C81273"/>
    <w:rsid w:val="00C8226A"/>
    <w:rsid w:val="00C825AC"/>
    <w:rsid w:val="00C8403B"/>
    <w:rsid w:val="00C840D7"/>
    <w:rsid w:val="00C84F22"/>
    <w:rsid w:val="00C84F8F"/>
    <w:rsid w:val="00C850BE"/>
    <w:rsid w:val="00C91509"/>
    <w:rsid w:val="00C91DA3"/>
    <w:rsid w:val="00C92AD9"/>
    <w:rsid w:val="00C95EFE"/>
    <w:rsid w:val="00C961D4"/>
    <w:rsid w:val="00C96926"/>
    <w:rsid w:val="00C96D57"/>
    <w:rsid w:val="00C97472"/>
    <w:rsid w:val="00C976DE"/>
    <w:rsid w:val="00CA0A88"/>
    <w:rsid w:val="00CA2A13"/>
    <w:rsid w:val="00CA7A1E"/>
    <w:rsid w:val="00CA7A6C"/>
    <w:rsid w:val="00CB0488"/>
    <w:rsid w:val="00CB1446"/>
    <w:rsid w:val="00CB1E6B"/>
    <w:rsid w:val="00CB2952"/>
    <w:rsid w:val="00CB2B5B"/>
    <w:rsid w:val="00CB2D0F"/>
    <w:rsid w:val="00CB3201"/>
    <w:rsid w:val="00CB4D6B"/>
    <w:rsid w:val="00CB546B"/>
    <w:rsid w:val="00CB5808"/>
    <w:rsid w:val="00CB6538"/>
    <w:rsid w:val="00CB713D"/>
    <w:rsid w:val="00CB73F6"/>
    <w:rsid w:val="00CC0B13"/>
    <w:rsid w:val="00CC0D0E"/>
    <w:rsid w:val="00CC1BE9"/>
    <w:rsid w:val="00CC3BDC"/>
    <w:rsid w:val="00CC43ED"/>
    <w:rsid w:val="00CC4DBF"/>
    <w:rsid w:val="00CC61F3"/>
    <w:rsid w:val="00CD1C64"/>
    <w:rsid w:val="00CD3740"/>
    <w:rsid w:val="00CD3EE0"/>
    <w:rsid w:val="00CD44DF"/>
    <w:rsid w:val="00CD4EFF"/>
    <w:rsid w:val="00CD53A4"/>
    <w:rsid w:val="00CD5AED"/>
    <w:rsid w:val="00CD60C5"/>
    <w:rsid w:val="00CD6F73"/>
    <w:rsid w:val="00CD7283"/>
    <w:rsid w:val="00CD760D"/>
    <w:rsid w:val="00CE0A1C"/>
    <w:rsid w:val="00CE1F4C"/>
    <w:rsid w:val="00CE23D8"/>
    <w:rsid w:val="00CE2A51"/>
    <w:rsid w:val="00CE304B"/>
    <w:rsid w:val="00CE3520"/>
    <w:rsid w:val="00CE53CA"/>
    <w:rsid w:val="00CE576F"/>
    <w:rsid w:val="00CE73D0"/>
    <w:rsid w:val="00CF27F2"/>
    <w:rsid w:val="00CF4507"/>
    <w:rsid w:val="00CF4D8B"/>
    <w:rsid w:val="00CF4D9B"/>
    <w:rsid w:val="00CF5372"/>
    <w:rsid w:val="00CF5CFF"/>
    <w:rsid w:val="00CF79AD"/>
    <w:rsid w:val="00CF7EDC"/>
    <w:rsid w:val="00D043CC"/>
    <w:rsid w:val="00D04760"/>
    <w:rsid w:val="00D04CA1"/>
    <w:rsid w:val="00D050E7"/>
    <w:rsid w:val="00D05AEC"/>
    <w:rsid w:val="00D05D26"/>
    <w:rsid w:val="00D06B08"/>
    <w:rsid w:val="00D07A31"/>
    <w:rsid w:val="00D11090"/>
    <w:rsid w:val="00D1126D"/>
    <w:rsid w:val="00D11851"/>
    <w:rsid w:val="00D120FF"/>
    <w:rsid w:val="00D1240A"/>
    <w:rsid w:val="00D13AAD"/>
    <w:rsid w:val="00D14917"/>
    <w:rsid w:val="00D14B38"/>
    <w:rsid w:val="00D15381"/>
    <w:rsid w:val="00D155DB"/>
    <w:rsid w:val="00D15AEA"/>
    <w:rsid w:val="00D1644E"/>
    <w:rsid w:val="00D2040F"/>
    <w:rsid w:val="00D20945"/>
    <w:rsid w:val="00D219B9"/>
    <w:rsid w:val="00D22006"/>
    <w:rsid w:val="00D232CB"/>
    <w:rsid w:val="00D241F1"/>
    <w:rsid w:val="00D24742"/>
    <w:rsid w:val="00D24B1E"/>
    <w:rsid w:val="00D25CA2"/>
    <w:rsid w:val="00D26DD0"/>
    <w:rsid w:val="00D27C43"/>
    <w:rsid w:val="00D31744"/>
    <w:rsid w:val="00D321AD"/>
    <w:rsid w:val="00D34122"/>
    <w:rsid w:val="00D34A82"/>
    <w:rsid w:val="00D368E6"/>
    <w:rsid w:val="00D3694E"/>
    <w:rsid w:val="00D36A50"/>
    <w:rsid w:val="00D36BA5"/>
    <w:rsid w:val="00D40A3D"/>
    <w:rsid w:val="00D42D96"/>
    <w:rsid w:val="00D43928"/>
    <w:rsid w:val="00D43CD0"/>
    <w:rsid w:val="00D45B6D"/>
    <w:rsid w:val="00D46892"/>
    <w:rsid w:val="00D4714B"/>
    <w:rsid w:val="00D4780A"/>
    <w:rsid w:val="00D50BC8"/>
    <w:rsid w:val="00D51B8E"/>
    <w:rsid w:val="00D51F99"/>
    <w:rsid w:val="00D551B0"/>
    <w:rsid w:val="00D55FB9"/>
    <w:rsid w:val="00D561AD"/>
    <w:rsid w:val="00D57358"/>
    <w:rsid w:val="00D57862"/>
    <w:rsid w:val="00D57AC5"/>
    <w:rsid w:val="00D612B9"/>
    <w:rsid w:val="00D616D9"/>
    <w:rsid w:val="00D63E19"/>
    <w:rsid w:val="00D656F5"/>
    <w:rsid w:val="00D65B59"/>
    <w:rsid w:val="00D6780B"/>
    <w:rsid w:val="00D71E4D"/>
    <w:rsid w:val="00D7427B"/>
    <w:rsid w:val="00D74AFA"/>
    <w:rsid w:val="00D74CB8"/>
    <w:rsid w:val="00D76779"/>
    <w:rsid w:val="00D76E3C"/>
    <w:rsid w:val="00D7789C"/>
    <w:rsid w:val="00D77FAE"/>
    <w:rsid w:val="00D80548"/>
    <w:rsid w:val="00D85072"/>
    <w:rsid w:val="00D91D51"/>
    <w:rsid w:val="00D93B2B"/>
    <w:rsid w:val="00D94BEC"/>
    <w:rsid w:val="00D9500E"/>
    <w:rsid w:val="00D95C52"/>
    <w:rsid w:val="00D975FB"/>
    <w:rsid w:val="00DA0ED6"/>
    <w:rsid w:val="00DA14C4"/>
    <w:rsid w:val="00DA3295"/>
    <w:rsid w:val="00DA4030"/>
    <w:rsid w:val="00DA7188"/>
    <w:rsid w:val="00DA74B1"/>
    <w:rsid w:val="00DA76AB"/>
    <w:rsid w:val="00DB1D48"/>
    <w:rsid w:val="00DB1E03"/>
    <w:rsid w:val="00DB33F5"/>
    <w:rsid w:val="00DB5743"/>
    <w:rsid w:val="00DC0109"/>
    <w:rsid w:val="00DC0F92"/>
    <w:rsid w:val="00DC1162"/>
    <w:rsid w:val="00DC2588"/>
    <w:rsid w:val="00DC28F1"/>
    <w:rsid w:val="00DC3864"/>
    <w:rsid w:val="00DC3B8A"/>
    <w:rsid w:val="00DC4ECE"/>
    <w:rsid w:val="00DC5113"/>
    <w:rsid w:val="00DC6C6F"/>
    <w:rsid w:val="00DD1DEE"/>
    <w:rsid w:val="00DD228B"/>
    <w:rsid w:val="00DD27A6"/>
    <w:rsid w:val="00DD34AE"/>
    <w:rsid w:val="00DD34E0"/>
    <w:rsid w:val="00DD4061"/>
    <w:rsid w:val="00DD6C09"/>
    <w:rsid w:val="00DD711E"/>
    <w:rsid w:val="00DD7D00"/>
    <w:rsid w:val="00DE430B"/>
    <w:rsid w:val="00DE5BCB"/>
    <w:rsid w:val="00DF03A6"/>
    <w:rsid w:val="00DF062C"/>
    <w:rsid w:val="00DF204A"/>
    <w:rsid w:val="00DF337E"/>
    <w:rsid w:val="00DF44A3"/>
    <w:rsid w:val="00DF4FA3"/>
    <w:rsid w:val="00DF6453"/>
    <w:rsid w:val="00DF6B6E"/>
    <w:rsid w:val="00DF6DF3"/>
    <w:rsid w:val="00DF7472"/>
    <w:rsid w:val="00DF74D3"/>
    <w:rsid w:val="00DF7730"/>
    <w:rsid w:val="00E0197E"/>
    <w:rsid w:val="00E01A0A"/>
    <w:rsid w:val="00E01D95"/>
    <w:rsid w:val="00E03332"/>
    <w:rsid w:val="00E0382A"/>
    <w:rsid w:val="00E0472F"/>
    <w:rsid w:val="00E04A35"/>
    <w:rsid w:val="00E04BD9"/>
    <w:rsid w:val="00E06BC9"/>
    <w:rsid w:val="00E104E7"/>
    <w:rsid w:val="00E118A3"/>
    <w:rsid w:val="00E11AC4"/>
    <w:rsid w:val="00E12E8E"/>
    <w:rsid w:val="00E13A0D"/>
    <w:rsid w:val="00E14D78"/>
    <w:rsid w:val="00E15052"/>
    <w:rsid w:val="00E15262"/>
    <w:rsid w:val="00E156E6"/>
    <w:rsid w:val="00E16386"/>
    <w:rsid w:val="00E17242"/>
    <w:rsid w:val="00E1741B"/>
    <w:rsid w:val="00E17E5B"/>
    <w:rsid w:val="00E17FE2"/>
    <w:rsid w:val="00E20CB6"/>
    <w:rsid w:val="00E20FE8"/>
    <w:rsid w:val="00E2118A"/>
    <w:rsid w:val="00E224B2"/>
    <w:rsid w:val="00E22D39"/>
    <w:rsid w:val="00E23BA3"/>
    <w:rsid w:val="00E2479F"/>
    <w:rsid w:val="00E25A8D"/>
    <w:rsid w:val="00E26837"/>
    <w:rsid w:val="00E27B90"/>
    <w:rsid w:val="00E27BA8"/>
    <w:rsid w:val="00E30D0C"/>
    <w:rsid w:val="00E310D8"/>
    <w:rsid w:val="00E346E8"/>
    <w:rsid w:val="00E3579A"/>
    <w:rsid w:val="00E359AE"/>
    <w:rsid w:val="00E35DDD"/>
    <w:rsid w:val="00E36EF0"/>
    <w:rsid w:val="00E374B3"/>
    <w:rsid w:val="00E40E27"/>
    <w:rsid w:val="00E418DD"/>
    <w:rsid w:val="00E4270A"/>
    <w:rsid w:val="00E438CD"/>
    <w:rsid w:val="00E43E80"/>
    <w:rsid w:val="00E449D3"/>
    <w:rsid w:val="00E450B8"/>
    <w:rsid w:val="00E45114"/>
    <w:rsid w:val="00E4640C"/>
    <w:rsid w:val="00E46A2B"/>
    <w:rsid w:val="00E47CBA"/>
    <w:rsid w:val="00E5142A"/>
    <w:rsid w:val="00E54DB7"/>
    <w:rsid w:val="00E57F87"/>
    <w:rsid w:val="00E60517"/>
    <w:rsid w:val="00E60841"/>
    <w:rsid w:val="00E608F7"/>
    <w:rsid w:val="00E61190"/>
    <w:rsid w:val="00E6243B"/>
    <w:rsid w:val="00E62E9D"/>
    <w:rsid w:val="00E651DD"/>
    <w:rsid w:val="00E65EA7"/>
    <w:rsid w:val="00E6600E"/>
    <w:rsid w:val="00E6628D"/>
    <w:rsid w:val="00E679AF"/>
    <w:rsid w:val="00E67F90"/>
    <w:rsid w:val="00E67FB3"/>
    <w:rsid w:val="00E72B04"/>
    <w:rsid w:val="00E72C59"/>
    <w:rsid w:val="00E736A5"/>
    <w:rsid w:val="00E7401E"/>
    <w:rsid w:val="00E762AC"/>
    <w:rsid w:val="00E80237"/>
    <w:rsid w:val="00E80F07"/>
    <w:rsid w:val="00E814AC"/>
    <w:rsid w:val="00E81625"/>
    <w:rsid w:val="00E81B9D"/>
    <w:rsid w:val="00E84B80"/>
    <w:rsid w:val="00E8565C"/>
    <w:rsid w:val="00E85B94"/>
    <w:rsid w:val="00E85E6D"/>
    <w:rsid w:val="00E85F70"/>
    <w:rsid w:val="00E87711"/>
    <w:rsid w:val="00E906C6"/>
    <w:rsid w:val="00E91164"/>
    <w:rsid w:val="00E912F2"/>
    <w:rsid w:val="00E91460"/>
    <w:rsid w:val="00E914D4"/>
    <w:rsid w:val="00E9168C"/>
    <w:rsid w:val="00E9252B"/>
    <w:rsid w:val="00E9280F"/>
    <w:rsid w:val="00E92BDD"/>
    <w:rsid w:val="00E92F3B"/>
    <w:rsid w:val="00E934C6"/>
    <w:rsid w:val="00E93DB5"/>
    <w:rsid w:val="00E95752"/>
    <w:rsid w:val="00E95C80"/>
    <w:rsid w:val="00E97781"/>
    <w:rsid w:val="00EA032F"/>
    <w:rsid w:val="00EA0F25"/>
    <w:rsid w:val="00EA230F"/>
    <w:rsid w:val="00EA28E0"/>
    <w:rsid w:val="00EA3AC6"/>
    <w:rsid w:val="00EA3F38"/>
    <w:rsid w:val="00EA4756"/>
    <w:rsid w:val="00EA4D2F"/>
    <w:rsid w:val="00EA5E46"/>
    <w:rsid w:val="00EA666E"/>
    <w:rsid w:val="00EA6A41"/>
    <w:rsid w:val="00EA76CB"/>
    <w:rsid w:val="00EB069E"/>
    <w:rsid w:val="00EB2F67"/>
    <w:rsid w:val="00EB31C8"/>
    <w:rsid w:val="00EB596B"/>
    <w:rsid w:val="00EB599A"/>
    <w:rsid w:val="00EB5A4B"/>
    <w:rsid w:val="00EC0B41"/>
    <w:rsid w:val="00EC0BFE"/>
    <w:rsid w:val="00EC0EBD"/>
    <w:rsid w:val="00EC1046"/>
    <w:rsid w:val="00EC10E7"/>
    <w:rsid w:val="00EC16BD"/>
    <w:rsid w:val="00EC181D"/>
    <w:rsid w:val="00EC26F5"/>
    <w:rsid w:val="00EC3354"/>
    <w:rsid w:val="00EC47FC"/>
    <w:rsid w:val="00EC6912"/>
    <w:rsid w:val="00ED14D0"/>
    <w:rsid w:val="00ED1621"/>
    <w:rsid w:val="00ED4BF1"/>
    <w:rsid w:val="00ED521B"/>
    <w:rsid w:val="00ED5356"/>
    <w:rsid w:val="00ED6843"/>
    <w:rsid w:val="00EE0005"/>
    <w:rsid w:val="00EE0667"/>
    <w:rsid w:val="00EE3177"/>
    <w:rsid w:val="00EE41B5"/>
    <w:rsid w:val="00EE4521"/>
    <w:rsid w:val="00EE4865"/>
    <w:rsid w:val="00EE5220"/>
    <w:rsid w:val="00EE7A40"/>
    <w:rsid w:val="00EE7B26"/>
    <w:rsid w:val="00EF0AC0"/>
    <w:rsid w:val="00EF1A33"/>
    <w:rsid w:val="00EF2AAD"/>
    <w:rsid w:val="00EF4BE4"/>
    <w:rsid w:val="00EF4C8F"/>
    <w:rsid w:val="00EF54A4"/>
    <w:rsid w:val="00EF5AD9"/>
    <w:rsid w:val="00F000AA"/>
    <w:rsid w:val="00F02857"/>
    <w:rsid w:val="00F03C17"/>
    <w:rsid w:val="00F0434B"/>
    <w:rsid w:val="00F04EA6"/>
    <w:rsid w:val="00F058C6"/>
    <w:rsid w:val="00F06AE2"/>
    <w:rsid w:val="00F1034F"/>
    <w:rsid w:val="00F11895"/>
    <w:rsid w:val="00F13A12"/>
    <w:rsid w:val="00F149A2"/>
    <w:rsid w:val="00F14B11"/>
    <w:rsid w:val="00F14FFE"/>
    <w:rsid w:val="00F15407"/>
    <w:rsid w:val="00F15871"/>
    <w:rsid w:val="00F160D8"/>
    <w:rsid w:val="00F16308"/>
    <w:rsid w:val="00F201D1"/>
    <w:rsid w:val="00F205D4"/>
    <w:rsid w:val="00F21DBC"/>
    <w:rsid w:val="00F25431"/>
    <w:rsid w:val="00F26273"/>
    <w:rsid w:val="00F2679F"/>
    <w:rsid w:val="00F26DD0"/>
    <w:rsid w:val="00F2760F"/>
    <w:rsid w:val="00F31387"/>
    <w:rsid w:val="00F31434"/>
    <w:rsid w:val="00F33423"/>
    <w:rsid w:val="00F3403B"/>
    <w:rsid w:val="00F36D23"/>
    <w:rsid w:val="00F37B60"/>
    <w:rsid w:val="00F423AF"/>
    <w:rsid w:val="00F426E3"/>
    <w:rsid w:val="00F427E1"/>
    <w:rsid w:val="00F434A3"/>
    <w:rsid w:val="00F45051"/>
    <w:rsid w:val="00F4688E"/>
    <w:rsid w:val="00F5226F"/>
    <w:rsid w:val="00F528C6"/>
    <w:rsid w:val="00F52D6A"/>
    <w:rsid w:val="00F537A3"/>
    <w:rsid w:val="00F543EA"/>
    <w:rsid w:val="00F548A5"/>
    <w:rsid w:val="00F55D20"/>
    <w:rsid w:val="00F5628E"/>
    <w:rsid w:val="00F56DEE"/>
    <w:rsid w:val="00F572A9"/>
    <w:rsid w:val="00F60B4F"/>
    <w:rsid w:val="00F61F37"/>
    <w:rsid w:val="00F62EB7"/>
    <w:rsid w:val="00F63DF5"/>
    <w:rsid w:val="00F64073"/>
    <w:rsid w:val="00F659DB"/>
    <w:rsid w:val="00F65BAA"/>
    <w:rsid w:val="00F66D73"/>
    <w:rsid w:val="00F67921"/>
    <w:rsid w:val="00F700AB"/>
    <w:rsid w:val="00F70473"/>
    <w:rsid w:val="00F7284A"/>
    <w:rsid w:val="00F72CF0"/>
    <w:rsid w:val="00F73530"/>
    <w:rsid w:val="00F7414F"/>
    <w:rsid w:val="00F74411"/>
    <w:rsid w:val="00F747FA"/>
    <w:rsid w:val="00F763C4"/>
    <w:rsid w:val="00F768DA"/>
    <w:rsid w:val="00F80EBF"/>
    <w:rsid w:val="00F81404"/>
    <w:rsid w:val="00F820C0"/>
    <w:rsid w:val="00F8259B"/>
    <w:rsid w:val="00F8280C"/>
    <w:rsid w:val="00F82B18"/>
    <w:rsid w:val="00F832BF"/>
    <w:rsid w:val="00F8381C"/>
    <w:rsid w:val="00F85461"/>
    <w:rsid w:val="00F855BB"/>
    <w:rsid w:val="00F855E9"/>
    <w:rsid w:val="00F8677D"/>
    <w:rsid w:val="00F867F1"/>
    <w:rsid w:val="00F9169B"/>
    <w:rsid w:val="00F91ABE"/>
    <w:rsid w:val="00F922D6"/>
    <w:rsid w:val="00F92C57"/>
    <w:rsid w:val="00F92FD6"/>
    <w:rsid w:val="00F94052"/>
    <w:rsid w:val="00F94AA2"/>
    <w:rsid w:val="00F96891"/>
    <w:rsid w:val="00F96C74"/>
    <w:rsid w:val="00F9799C"/>
    <w:rsid w:val="00FA0484"/>
    <w:rsid w:val="00FA0AB0"/>
    <w:rsid w:val="00FA15EA"/>
    <w:rsid w:val="00FA2302"/>
    <w:rsid w:val="00FA2ED2"/>
    <w:rsid w:val="00FA3274"/>
    <w:rsid w:val="00FA33C5"/>
    <w:rsid w:val="00FA3EC7"/>
    <w:rsid w:val="00FA6726"/>
    <w:rsid w:val="00FA7DD1"/>
    <w:rsid w:val="00FB01A6"/>
    <w:rsid w:val="00FB1B22"/>
    <w:rsid w:val="00FB4188"/>
    <w:rsid w:val="00FB48CC"/>
    <w:rsid w:val="00FB6DB6"/>
    <w:rsid w:val="00FB7BCC"/>
    <w:rsid w:val="00FC0544"/>
    <w:rsid w:val="00FC0F3C"/>
    <w:rsid w:val="00FC11FA"/>
    <w:rsid w:val="00FC1677"/>
    <w:rsid w:val="00FC1843"/>
    <w:rsid w:val="00FC3964"/>
    <w:rsid w:val="00FC4081"/>
    <w:rsid w:val="00FC4990"/>
    <w:rsid w:val="00FC6830"/>
    <w:rsid w:val="00FC7399"/>
    <w:rsid w:val="00FC7936"/>
    <w:rsid w:val="00FC7F62"/>
    <w:rsid w:val="00FD047A"/>
    <w:rsid w:val="00FD11D3"/>
    <w:rsid w:val="00FD1EB9"/>
    <w:rsid w:val="00FD2B58"/>
    <w:rsid w:val="00FD2C20"/>
    <w:rsid w:val="00FD34A9"/>
    <w:rsid w:val="00FD4ADF"/>
    <w:rsid w:val="00FD54F6"/>
    <w:rsid w:val="00FD62B5"/>
    <w:rsid w:val="00FD7515"/>
    <w:rsid w:val="00FD78BA"/>
    <w:rsid w:val="00FE1FE8"/>
    <w:rsid w:val="00FE3E34"/>
    <w:rsid w:val="00FE40DF"/>
    <w:rsid w:val="00FE489A"/>
    <w:rsid w:val="00FE6E73"/>
    <w:rsid w:val="00FE7977"/>
    <w:rsid w:val="00FF07BA"/>
    <w:rsid w:val="00FF1863"/>
    <w:rsid w:val="00FF3BCD"/>
    <w:rsid w:val="00FF4535"/>
    <w:rsid w:val="00FF57F5"/>
    <w:rsid w:val="00FF6734"/>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93C2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iPriority="99"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E0A1C"/>
    <w:pPr>
      <w:spacing w:before="120" w:after="120"/>
    </w:pPr>
    <w:rPr>
      <w:rFonts w:ascii="Arial" w:hAnsi="Arial"/>
      <w:sz w:val="22"/>
    </w:rPr>
  </w:style>
  <w:style w:type="paragraph" w:styleId="Heading1">
    <w:name w:val="heading 1"/>
    <w:next w:val="Normal"/>
    <w:link w:val="Heading1Char"/>
    <w:autoRedefine/>
    <w:qFormat/>
    <w:rsid w:val="002370CA"/>
    <w:pPr>
      <w:keepNext/>
      <w:numPr>
        <w:numId w:val="20"/>
      </w:numPr>
      <w:pBdr>
        <w:bottom w:val="single" w:sz="4" w:space="1" w:color="auto"/>
      </w:pBdr>
      <w:tabs>
        <w:tab w:val="left" w:pos="540"/>
      </w:tabs>
      <w:spacing w:before="100"/>
      <w:outlineLvl w:val="0"/>
    </w:pPr>
    <w:rPr>
      <w:rFonts w:ascii="Arial Narrow" w:eastAsiaTheme="majorEastAsia" w:hAnsi="Arial Narrow" w:cstheme="majorBidi"/>
      <w:b/>
      <w:kern w:val="28"/>
      <w:sz w:val="48"/>
    </w:rPr>
  </w:style>
  <w:style w:type="paragraph" w:styleId="Heading2">
    <w:name w:val="heading 2"/>
    <w:next w:val="Normal"/>
    <w:link w:val="Heading2Char"/>
    <w:autoRedefine/>
    <w:qFormat/>
    <w:rsid w:val="007372DE"/>
    <w:pPr>
      <w:keepNext/>
      <w:keepLines/>
      <w:pageBreakBefore/>
      <w:numPr>
        <w:numId w:val="36"/>
      </w:numPr>
      <w:pBdr>
        <w:bottom w:val="single" w:sz="4" w:space="0" w:color="auto"/>
      </w:pBdr>
      <w:spacing w:before="120" w:after="120"/>
      <w:ind w:left="0" w:firstLine="0"/>
      <w:outlineLvl w:val="1"/>
    </w:pPr>
    <w:rPr>
      <w:rFonts w:ascii="Arial" w:eastAsiaTheme="majorEastAsia" w:hAnsi="Arial" w:cs="Arial"/>
      <w:b/>
      <w:sz w:val="32"/>
      <w:szCs w:val="24"/>
    </w:rPr>
  </w:style>
  <w:style w:type="paragraph" w:styleId="Heading3">
    <w:name w:val="heading 3"/>
    <w:next w:val="Normal"/>
    <w:link w:val="Heading3Char"/>
    <w:autoRedefine/>
    <w:qFormat/>
    <w:rsid w:val="00E679AF"/>
    <w:pPr>
      <w:keepNext/>
      <w:widowControl w:val="0"/>
      <w:spacing w:before="240" w:after="60"/>
      <w:outlineLvl w:val="2"/>
    </w:pPr>
    <w:rPr>
      <w:rFonts w:ascii="Arial" w:eastAsiaTheme="majorEastAsia" w:hAnsi="Arial" w:cs="Arial"/>
      <w:b/>
      <w:bCs/>
      <w:sz w:val="28"/>
      <w:szCs w:val="28"/>
      <w:lang w:eastAsia="ar-SA"/>
    </w:rPr>
  </w:style>
  <w:style w:type="paragraph" w:styleId="Heading4">
    <w:name w:val="heading 4"/>
    <w:next w:val="Normal"/>
    <w:link w:val="Heading4Char"/>
    <w:autoRedefine/>
    <w:qFormat/>
    <w:rsid w:val="00CE0A1C"/>
    <w:pPr>
      <w:keepNext/>
      <w:numPr>
        <w:ilvl w:val="3"/>
        <w:numId w:val="20"/>
      </w:numPr>
      <w:spacing w:before="240" w:after="120"/>
      <w:outlineLvl w:val="3"/>
    </w:pPr>
    <w:rPr>
      <w:rFonts w:ascii="Arial Narrow" w:eastAsiaTheme="majorEastAsia" w:hAnsi="Arial Narrow" w:cstheme="majorBidi"/>
      <w:b/>
      <w:sz w:val="28"/>
      <w:szCs w:val="28"/>
    </w:rPr>
  </w:style>
  <w:style w:type="paragraph" w:styleId="Heading5">
    <w:name w:val="heading 5"/>
    <w:next w:val="Normal"/>
    <w:link w:val="Heading5Char"/>
    <w:qFormat/>
    <w:rsid w:val="00CE0A1C"/>
    <w:pPr>
      <w:keepNext/>
      <w:numPr>
        <w:ilvl w:val="4"/>
        <w:numId w:val="20"/>
      </w:numPr>
      <w:spacing w:before="240" w:after="120"/>
      <w:outlineLvl w:val="4"/>
    </w:pPr>
    <w:rPr>
      <w:rFonts w:ascii="Arial Narrow" w:eastAsiaTheme="majorEastAsia" w:hAnsi="Arial Narrow" w:cstheme="majorBidi"/>
      <w:b/>
      <w:sz w:val="26"/>
    </w:rPr>
  </w:style>
  <w:style w:type="paragraph" w:styleId="Heading6">
    <w:name w:val="heading 6"/>
    <w:next w:val="Normal"/>
    <w:link w:val="Heading6Char"/>
    <w:qFormat/>
    <w:rsid w:val="00CE0A1C"/>
    <w:pPr>
      <w:keepNext/>
      <w:numPr>
        <w:ilvl w:val="5"/>
        <w:numId w:val="20"/>
      </w:numPr>
      <w:spacing w:before="120" w:after="120"/>
      <w:outlineLvl w:val="5"/>
    </w:pPr>
    <w:rPr>
      <w:rFonts w:ascii="Arial Narrow" w:eastAsiaTheme="majorEastAsia" w:hAnsi="Arial Narrow" w:cstheme="majorBidi"/>
      <w:b/>
      <w:i/>
      <w:sz w:val="26"/>
    </w:rPr>
  </w:style>
  <w:style w:type="paragraph" w:styleId="Heading7">
    <w:name w:val="heading 7"/>
    <w:basedOn w:val="Normal"/>
    <w:next w:val="Normal"/>
    <w:link w:val="Heading7Char"/>
    <w:qFormat/>
    <w:rsid w:val="00CE0A1C"/>
    <w:pPr>
      <w:numPr>
        <w:ilvl w:val="6"/>
        <w:numId w:val="20"/>
      </w:numPr>
      <w:spacing w:before="240" w:after="60"/>
      <w:outlineLvl w:val="6"/>
    </w:pPr>
    <w:rPr>
      <w:rFonts w:ascii="Arial Narrow" w:eastAsiaTheme="majorEastAsia" w:hAnsi="Arial Narrow" w:cstheme="majorBidi"/>
      <w:b/>
      <w:i/>
      <w:sz w:val="24"/>
    </w:rPr>
  </w:style>
  <w:style w:type="paragraph" w:styleId="Heading8">
    <w:name w:val="heading 8"/>
    <w:basedOn w:val="Normal"/>
    <w:next w:val="Normal"/>
    <w:link w:val="Heading8Char"/>
    <w:qFormat/>
    <w:rsid w:val="00CE0A1C"/>
    <w:pPr>
      <w:keepNext/>
      <w:numPr>
        <w:ilvl w:val="7"/>
        <w:numId w:val="20"/>
      </w:numPr>
      <w:outlineLvl w:val="7"/>
    </w:pPr>
    <w:rPr>
      <w:rFonts w:ascii="Arial Narrow" w:eastAsiaTheme="majorEastAsia" w:hAnsi="Arial Narrow" w:cstheme="majorBidi"/>
      <w:b/>
      <w:i/>
      <w:snapToGrid w:val="0"/>
    </w:rPr>
  </w:style>
  <w:style w:type="paragraph" w:styleId="Heading9">
    <w:name w:val="heading 9"/>
    <w:basedOn w:val="Normal"/>
    <w:next w:val="Normal"/>
    <w:link w:val="Heading9Char"/>
    <w:qFormat/>
    <w:rsid w:val="00CE0A1C"/>
    <w:pPr>
      <w:keepNext/>
      <w:numPr>
        <w:ilvl w:val="8"/>
        <w:numId w:val="20"/>
      </w:numPr>
      <w:outlineLvl w:val="8"/>
    </w:pPr>
    <w:rPr>
      <w:rFonts w:ascii="Arial Narrow" w:eastAsiaTheme="majorEastAsia" w:hAnsi="Arial Narrow" w:cstheme="majorBidi"/>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ckMatterHeading">
    <w:name w:val="Back Matter Heading"/>
    <w:next w:val="Normal"/>
    <w:autoRedefine/>
    <w:rsid w:val="002008E5"/>
    <w:pPr>
      <w:keepNext/>
      <w:pageBreakBefore/>
      <w:spacing w:after="360"/>
      <w:jc w:val="center"/>
    </w:pPr>
    <w:rPr>
      <w:rFonts w:ascii="Arial" w:hAnsi="Arial" w:cs="Arial"/>
      <w:b/>
      <w:color w:val="000000" w:themeColor="text1"/>
      <w:sz w:val="36"/>
    </w:rPr>
  </w:style>
  <w:style w:type="paragraph" w:customStyle="1" w:styleId="Figure">
    <w:name w:val="Figure"/>
    <w:next w:val="Normal"/>
    <w:rsid w:val="00CE0A1C"/>
    <w:pPr>
      <w:keepNext/>
      <w:keepLines/>
      <w:spacing w:before="120"/>
    </w:pPr>
    <w:rPr>
      <w:rFonts w:ascii="Arial" w:hAnsi="Arial"/>
      <w:sz w:val="24"/>
    </w:rPr>
  </w:style>
  <w:style w:type="paragraph" w:styleId="Footer">
    <w:name w:val="footer"/>
    <w:link w:val="FooterChar"/>
    <w:rsid w:val="00CE0A1C"/>
    <w:pPr>
      <w:pBdr>
        <w:top w:val="single" w:sz="4" w:space="1" w:color="000000"/>
      </w:pBdr>
      <w:tabs>
        <w:tab w:val="center" w:pos="4680"/>
        <w:tab w:val="right" w:pos="9360"/>
      </w:tabs>
      <w:spacing w:before="60" w:after="60"/>
    </w:pPr>
    <w:rPr>
      <w:rFonts w:ascii="Arial Narrow" w:hAnsi="Arial Narrow"/>
      <w:sz w:val="18"/>
    </w:rPr>
  </w:style>
  <w:style w:type="character" w:styleId="FootnoteReference">
    <w:name w:val="footnote reference"/>
    <w:basedOn w:val="DefaultParagraphFont"/>
    <w:rsid w:val="00CE0A1C"/>
    <w:rPr>
      <w:vertAlign w:val="superscript"/>
    </w:rPr>
  </w:style>
  <w:style w:type="paragraph" w:styleId="FootnoteText">
    <w:name w:val="footnote text"/>
    <w:link w:val="FootnoteTextChar"/>
    <w:rsid w:val="00CE0A1C"/>
    <w:pPr>
      <w:spacing w:before="40" w:after="40"/>
      <w:ind w:left="360" w:hanging="360"/>
    </w:pPr>
    <w:rPr>
      <w:rFonts w:ascii="Arial" w:hAnsi="Arial"/>
      <w:sz w:val="18"/>
    </w:rPr>
  </w:style>
  <w:style w:type="paragraph" w:customStyle="1" w:styleId="FrontMatterHeader">
    <w:name w:val="Front Matter Header"/>
    <w:next w:val="Normal"/>
    <w:autoRedefine/>
    <w:rsid w:val="007D4DC4"/>
    <w:pPr>
      <w:keepNext/>
      <w:spacing w:after="360" w:line="276" w:lineRule="auto"/>
      <w:jc w:val="center"/>
      <w:outlineLvl w:val="0"/>
    </w:pPr>
    <w:rPr>
      <w:rFonts w:ascii="Arial" w:hAnsi="Arial" w:cs="Arial"/>
      <w:b/>
      <w:sz w:val="36"/>
      <w:szCs w:val="36"/>
    </w:rPr>
  </w:style>
  <w:style w:type="paragraph" w:styleId="Header">
    <w:name w:val="header"/>
    <w:basedOn w:val="Normal"/>
    <w:link w:val="HeaderChar"/>
    <w:unhideWhenUsed/>
    <w:rsid w:val="00CE0A1C"/>
    <w:pPr>
      <w:pBdr>
        <w:bottom w:val="single" w:sz="4" w:space="1" w:color="000000"/>
      </w:pBdr>
      <w:tabs>
        <w:tab w:val="right" w:pos="9360"/>
      </w:tabs>
      <w:spacing w:after="0"/>
    </w:pPr>
    <w:rPr>
      <w:rFonts w:ascii="Arial Narrow" w:hAnsi="Arial Narrow"/>
      <w:sz w:val="18"/>
    </w:rPr>
  </w:style>
  <w:style w:type="character" w:styleId="PageNumber">
    <w:name w:val="page number"/>
    <w:basedOn w:val="DefaultParagraphFont"/>
    <w:rsid w:val="00131144"/>
  </w:style>
  <w:style w:type="paragraph" w:styleId="TOC1">
    <w:name w:val="toc 1"/>
    <w:next w:val="Normal"/>
    <w:autoRedefine/>
    <w:uiPriority w:val="39"/>
    <w:rsid w:val="00CE0A1C"/>
    <w:pPr>
      <w:tabs>
        <w:tab w:val="left" w:pos="360"/>
        <w:tab w:val="right" w:leader="dot" w:pos="9360"/>
      </w:tabs>
      <w:spacing w:before="200" w:after="120"/>
      <w:ind w:left="360" w:hanging="360"/>
    </w:pPr>
    <w:rPr>
      <w:rFonts w:ascii="Arial" w:hAnsi="Arial"/>
      <w:b/>
      <w:noProof/>
      <w:sz w:val="24"/>
    </w:rPr>
  </w:style>
  <w:style w:type="paragraph" w:styleId="TOC2">
    <w:name w:val="toc 2"/>
    <w:next w:val="Normal"/>
    <w:autoRedefine/>
    <w:uiPriority w:val="39"/>
    <w:rsid w:val="00CE0A1C"/>
    <w:pPr>
      <w:tabs>
        <w:tab w:val="left" w:pos="1080"/>
        <w:tab w:val="right" w:leader="dot" w:pos="9360"/>
      </w:tabs>
      <w:ind w:left="965" w:hanging="720"/>
    </w:pPr>
    <w:rPr>
      <w:rFonts w:ascii="Arial" w:hAnsi="Arial"/>
      <w:noProof/>
      <w:sz w:val="24"/>
    </w:rPr>
  </w:style>
  <w:style w:type="paragraph" w:styleId="TOC3">
    <w:name w:val="toc 3"/>
    <w:next w:val="Normal"/>
    <w:autoRedefine/>
    <w:uiPriority w:val="39"/>
    <w:rsid w:val="00CE0A1C"/>
    <w:pPr>
      <w:tabs>
        <w:tab w:val="left" w:pos="1440"/>
        <w:tab w:val="right" w:leader="dot" w:pos="9360"/>
      </w:tabs>
      <w:ind w:left="1382" w:hanging="907"/>
    </w:pPr>
    <w:rPr>
      <w:rFonts w:ascii="Arial" w:hAnsi="Arial"/>
      <w:sz w:val="24"/>
    </w:rPr>
  </w:style>
  <w:style w:type="paragraph" w:styleId="TOC4">
    <w:name w:val="toc 4"/>
    <w:next w:val="Normal"/>
    <w:uiPriority w:val="39"/>
    <w:rsid w:val="00CE0A1C"/>
    <w:pPr>
      <w:ind w:left="778"/>
    </w:pPr>
    <w:rPr>
      <w:rFonts w:ascii="Arial" w:hAnsi="Arial"/>
      <w:sz w:val="24"/>
    </w:rPr>
  </w:style>
  <w:style w:type="paragraph" w:styleId="TOC5">
    <w:name w:val="toc 5"/>
    <w:next w:val="Normal"/>
    <w:uiPriority w:val="39"/>
    <w:rsid w:val="00CE0A1C"/>
    <w:pPr>
      <w:ind w:left="1080"/>
    </w:pPr>
    <w:rPr>
      <w:rFonts w:ascii="Arial" w:hAnsi="Arial"/>
      <w:sz w:val="24"/>
    </w:rPr>
  </w:style>
  <w:style w:type="paragraph" w:styleId="TOC6">
    <w:name w:val="toc 6"/>
    <w:next w:val="Normal"/>
    <w:rsid w:val="00CE0A1C"/>
    <w:pPr>
      <w:ind w:left="1200"/>
    </w:pPr>
    <w:rPr>
      <w:rFonts w:ascii="Arial" w:hAnsi="Arial"/>
      <w:sz w:val="24"/>
    </w:rPr>
  </w:style>
  <w:style w:type="paragraph" w:styleId="TOC7">
    <w:name w:val="toc 7"/>
    <w:next w:val="Normal"/>
    <w:rsid w:val="00CE0A1C"/>
    <w:pPr>
      <w:ind w:left="1440"/>
    </w:pPr>
    <w:rPr>
      <w:rFonts w:ascii="Arial" w:hAnsi="Arial"/>
      <w:sz w:val="24"/>
    </w:rPr>
  </w:style>
  <w:style w:type="paragraph" w:styleId="TOC8">
    <w:name w:val="toc 8"/>
    <w:next w:val="Normal"/>
    <w:rsid w:val="00CE0A1C"/>
    <w:pPr>
      <w:ind w:left="1680"/>
    </w:pPr>
    <w:rPr>
      <w:rFonts w:ascii="Arial" w:hAnsi="Arial"/>
      <w:sz w:val="24"/>
    </w:rPr>
  </w:style>
  <w:style w:type="paragraph" w:styleId="TOC9">
    <w:name w:val="toc 9"/>
    <w:next w:val="Normal"/>
    <w:rsid w:val="00CE0A1C"/>
    <w:pPr>
      <w:ind w:left="1920"/>
    </w:pPr>
    <w:rPr>
      <w:rFonts w:ascii="Arial" w:hAnsi="Arial"/>
      <w:sz w:val="24"/>
    </w:rPr>
  </w:style>
  <w:style w:type="paragraph" w:styleId="BalloonText">
    <w:name w:val="Balloon Text"/>
    <w:basedOn w:val="Normal"/>
    <w:link w:val="BalloonTextChar"/>
    <w:uiPriority w:val="99"/>
    <w:semiHidden/>
    <w:unhideWhenUsed/>
    <w:rsid w:val="00CE0A1C"/>
    <w:pPr>
      <w:spacing w:before="0" w:after="0"/>
    </w:pPr>
    <w:rPr>
      <w:rFonts w:ascii="Tahoma" w:hAnsi="Tahoma" w:cs="Tahoma"/>
      <w:sz w:val="16"/>
      <w:szCs w:val="16"/>
    </w:rPr>
  </w:style>
  <w:style w:type="paragraph" w:styleId="Caption">
    <w:name w:val="caption"/>
    <w:basedOn w:val="Normal"/>
    <w:next w:val="Normal"/>
    <w:link w:val="CaptionChar"/>
    <w:autoRedefine/>
    <w:uiPriority w:val="35"/>
    <w:qFormat/>
    <w:rsid w:val="00271799"/>
    <w:pPr>
      <w:keepNext/>
      <w:spacing w:after="60"/>
    </w:pPr>
    <w:rPr>
      <w:bCs/>
      <w:i/>
      <w:sz w:val="20"/>
    </w:rPr>
  </w:style>
  <w:style w:type="paragraph" w:styleId="TableofFigures">
    <w:name w:val="table of figures"/>
    <w:basedOn w:val="TOC1"/>
    <w:next w:val="Normal"/>
    <w:autoRedefine/>
    <w:uiPriority w:val="99"/>
    <w:rsid w:val="00CE0A1C"/>
    <w:rPr>
      <w:b w:val="0"/>
    </w:rPr>
  </w:style>
  <w:style w:type="paragraph" w:styleId="TOAHeading">
    <w:name w:val="toa heading"/>
    <w:basedOn w:val="Normal"/>
    <w:next w:val="Normal"/>
    <w:rsid w:val="004E0D82"/>
    <w:rPr>
      <w:rFonts w:cs="Arial"/>
      <w:b/>
      <w:bCs/>
      <w:szCs w:val="24"/>
    </w:rPr>
  </w:style>
  <w:style w:type="character" w:customStyle="1" w:styleId="Heading2Char">
    <w:name w:val="Heading 2 Char"/>
    <w:basedOn w:val="DefaultParagraphFont"/>
    <w:link w:val="Heading2"/>
    <w:rsid w:val="007372DE"/>
    <w:rPr>
      <w:rFonts w:ascii="Arial" w:eastAsiaTheme="majorEastAsia" w:hAnsi="Arial" w:cs="Arial"/>
      <w:b/>
      <w:sz w:val="32"/>
      <w:szCs w:val="24"/>
    </w:rPr>
  </w:style>
  <w:style w:type="character" w:customStyle="1" w:styleId="Heading1Char">
    <w:name w:val="Heading 1 Char"/>
    <w:basedOn w:val="DefaultParagraphFont"/>
    <w:link w:val="Heading1"/>
    <w:rsid w:val="002370CA"/>
    <w:rPr>
      <w:rFonts w:ascii="Arial Narrow" w:eastAsiaTheme="majorEastAsia" w:hAnsi="Arial Narrow" w:cstheme="majorBidi"/>
      <w:b/>
      <w:kern w:val="28"/>
      <w:sz w:val="48"/>
    </w:rPr>
  </w:style>
  <w:style w:type="character" w:customStyle="1" w:styleId="Heading3Char">
    <w:name w:val="Heading 3 Char"/>
    <w:basedOn w:val="DefaultParagraphFont"/>
    <w:link w:val="Heading3"/>
    <w:rsid w:val="00E679AF"/>
    <w:rPr>
      <w:rFonts w:ascii="Arial" w:eastAsiaTheme="majorEastAsia" w:hAnsi="Arial" w:cs="Arial"/>
      <w:b/>
      <w:bCs/>
      <w:sz w:val="28"/>
      <w:szCs w:val="28"/>
      <w:lang w:eastAsia="ar-SA"/>
    </w:rPr>
  </w:style>
  <w:style w:type="character" w:customStyle="1" w:styleId="Heading4Char">
    <w:name w:val="Heading 4 Char"/>
    <w:basedOn w:val="DefaultParagraphFont"/>
    <w:link w:val="Heading4"/>
    <w:rsid w:val="00CE0A1C"/>
    <w:rPr>
      <w:rFonts w:ascii="Arial Narrow" w:eastAsiaTheme="majorEastAsia" w:hAnsi="Arial Narrow" w:cstheme="majorBidi"/>
      <w:b/>
      <w:sz w:val="28"/>
      <w:szCs w:val="28"/>
    </w:rPr>
  </w:style>
  <w:style w:type="character" w:customStyle="1" w:styleId="Heading5Char">
    <w:name w:val="Heading 5 Char"/>
    <w:basedOn w:val="DefaultParagraphFont"/>
    <w:link w:val="Heading5"/>
    <w:rsid w:val="00CE0A1C"/>
    <w:rPr>
      <w:rFonts w:ascii="Arial Narrow" w:eastAsiaTheme="majorEastAsia" w:hAnsi="Arial Narrow" w:cstheme="majorBidi"/>
      <w:b/>
      <w:sz w:val="26"/>
    </w:rPr>
  </w:style>
  <w:style w:type="character" w:customStyle="1" w:styleId="Heading6Char">
    <w:name w:val="Heading 6 Char"/>
    <w:basedOn w:val="DefaultParagraphFont"/>
    <w:link w:val="Heading6"/>
    <w:rsid w:val="00CE0A1C"/>
    <w:rPr>
      <w:rFonts w:ascii="Arial Narrow" w:eastAsiaTheme="majorEastAsia" w:hAnsi="Arial Narrow" w:cstheme="majorBidi"/>
      <w:b/>
      <w:i/>
      <w:sz w:val="26"/>
    </w:rPr>
  </w:style>
  <w:style w:type="character" w:customStyle="1" w:styleId="Heading7Char">
    <w:name w:val="Heading 7 Char"/>
    <w:basedOn w:val="DefaultParagraphFont"/>
    <w:link w:val="Heading7"/>
    <w:rsid w:val="00CE0A1C"/>
    <w:rPr>
      <w:rFonts w:ascii="Arial Narrow" w:eastAsiaTheme="majorEastAsia" w:hAnsi="Arial Narrow" w:cstheme="majorBidi"/>
      <w:b/>
      <w:i/>
      <w:sz w:val="24"/>
    </w:rPr>
  </w:style>
  <w:style w:type="character" w:customStyle="1" w:styleId="Heading8Char">
    <w:name w:val="Heading 8 Char"/>
    <w:basedOn w:val="DefaultParagraphFont"/>
    <w:link w:val="Heading8"/>
    <w:rsid w:val="00CE0A1C"/>
    <w:rPr>
      <w:rFonts w:ascii="Arial Narrow" w:eastAsiaTheme="majorEastAsia" w:hAnsi="Arial Narrow" w:cstheme="majorBidi"/>
      <w:b/>
      <w:i/>
      <w:snapToGrid w:val="0"/>
      <w:sz w:val="22"/>
    </w:rPr>
  </w:style>
  <w:style w:type="character" w:customStyle="1" w:styleId="Heading9Char">
    <w:name w:val="Heading 9 Char"/>
    <w:basedOn w:val="DefaultParagraphFont"/>
    <w:link w:val="Heading9"/>
    <w:rsid w:val="00CE0A1C"/>
    <w:rPr>
      <w:rFonts w:ascii="Arial Narrow" w:eastAsiaTheme="majorEastAsia" w:hAnsi="Arial Narrow" w:cstheme="majorBidi"/>
      <w:i/>
      <w:sz w:val="22"/>
    </w:rPr>
  </w:style>
  <w:style w:type="paragraph" w:styleId="TOCHeading">
    <w:name w:val="TOC Heading"/>
    <w:basedOn w:val="Heading1"/>
    <w:next w:val="Normal"/>
    <w:uiPriority w:val="39"/>
    <w:unhideWhenUsed/>
    <w:qFormat/>
    <w:rsid w:val="00CE0A1C"/>
    <w:pPr>
      <w:keepLines/>
      <w:numPr>
        <w:numId w:val="0"/>
      </w:numPr>
      <w:tabs>
        <w:tab w:val="clear" w:pos="540"/>
      </w:tabs>
      <w:outlineLvl w:val="9"/>
    </w:pPr>
    <w:rPr>
      <w:bCs/>
      <w:color w:val="365F91" w:themeColor="accent1" w:themeShade="BF"/>
      <w:kern w:val="0"/>
      <w:sz w:val="28"/>
      <w:szCs w:val="28"/>
    </w:rPr>
  </w:style>
  <w:style w:type="table" w:styleId="TableGrid">
    <w:name w:val="Table Grid"/>
    <w:basedOn w:val="TableNormal"/>
    <w:rsid w:val="00CE0A1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E0A1C"/>
    <w:rPr>
      <w:rFonts w:ascii="Arial" w:hAnsi="Arial"/>
      <w:color w:val="0000FF" w:themeColor="hyperlink"/>
      <w:sz w:val="22"/>
      <w:u w:val="single"/>
    </w:rPr>
  </w:style>
  <w:style w:type="paragraph" w:styleId="Revision">
    <w:name w:val="Revision"/>
    <w:hidden/>
    <w:uiPriority w:val="99"/>
    <w:semiHidden/>
    <w:rsid w:val="00995CBB"/>
    <w:rPr>
      <w:rFonts w:ascii="Arial" w:hAnsi="Arial"/>
      <w:sz w:val="22"/>
    </w:rPr>
  </w:style>
  <w:style w:type="paragraph" w:styleId="BodyText">
    <w:name w:val="Body Text"/>
    <w:basedOn w:val="Normal"/>
    <w:link w:val="BodyTextChar"/>
    <w:uiPriority w:val="99"/>
    <w:rsid w:val="00CE0A1C"/>
  </w:style>
  <w:style w:type="character" w:customStyle="1" w:styleId="BodyTextChar">
    <w:name w:val="Body Text Char"/>
    <w:basedOn w:val="DefaultParagraphFont"/>
    <w:link w:val="BodyText"/>
    <w:uiPriority w:val="99"/>
    <w:rsid w:val="00CE0A1C"/>
    <w:rPr>
      <w:rFonts w:ascii="Arial" w:hAnsi="Arial"/>
      <w:sz w:val="22"/>
    </w:rPr>
  </w:style>
  <w:style w:type="character" w:styleId="PlaceholderText">
    <w:name w:val="Placeholder Text"/>
    <w:basedOn w:val="DefaultParagraphFont"/>
    <w:uiPriority w:val="99"/>
    <w:semiHidden/>
    <w:rsid w:val="00BE638F"/>
    <w:rPr>
      <w:color w:val="808080"/>
    </w:rPr>
  </w:style>
  <w:style w:type="numbering" w:customStyle="1" w:styleId="Appendices">
    <w:name w:val="Appendices"/>
    <w:uiPriority w:val="99"/>
    <w:rsid w:val="00CE0A1C"/>
    <w:pPr>
      <w:numPr>
        <w:numId w:val="1"/>
      </w:numPr>
    </w:pPr>
  </w:style>
  <w:style w:type="paragraph" w:customStyle="1" w:styleId="Appendix">
    <w:name w:val="Appendix"/>
    <w:next w:val="BodyText"/>
    <w:uiPriority w:val="99"/>
    <w:rsid w:val="00CE0A1C"/>
    <w:pPr>
      <w:keepNext/>
      <w:pageBreakBefore/>
      <w:tabs>
        <w:tab w:val="num" w:pos="1800"/>
      </w:tabs>
      <w:spacing w:before="120" w:after="240"/>
      <w:jc w:val="center"/>
      <w:outlineLvl w:val="0"/>
    </w:pPr>
    <w:rPr>
      <w:rFonts w:ascii="Arial Narrow" w:hAnsi="Arial Narrow"/>
      <w:b/>
      <w:kern w:val="28"/>
      <w:sz w:val="36"/>
      <w:szCs w:val="24"/>
    </w:rPr>
  </w:style>
  <w:style w:type="paragraph" w:customStyle="1" w:styleId="AppendixA">
    <w:name w:val="Appendix A"/>
    <w:next w:val="BodyText"/>
    <w:uiPriority w:val="99"/>
    <w:rsid w:val="00CE0A1C"/>
    <w:pPr>
      <w:keepNext/>
      <w:numPr>
        <w:numId w:val="2"/>
      </w:numPr>
      <w:tabs>
        <w:tab w:val="left" w:pos="864"/>
      </w:tabs>
      <w:spacing w:before="240" w:after="120"/>
    </w:pPr>
    <w:rPr>
      <w:rFonts w:ascii="Arial Narrow" w:hAnsi="Arial Narrow" w:cs="Arial"/>
      <w:b/>
      <w:bCs/>
      <w:iCs/>
      <w:color w:val="003366"/>
      <w:sz w:val="28"/>
      <w:szCs w:val="28"/>
    </w:rPr>
  </w:style>
  <w:style w:type="paragraph" w:customStyle="1" w:styleId="AppendixB">
    <w:name w:val="Appendix B"/>
    <w:next w:val="BodyText"/>
    <w:uiPriority w:val="99"/>
    <w:rsid w:val="00CE0A1C"/>
    <w:pPr>
      <w:keepNext/>
      <w:numPr>
        <w:numId w:val="3"/>
      </w:numPr>
      <w:spacing w:before="240" w:after="120"/>
    </w:pPr>
    <w:rPr>
      <w:rFonts w:ascii="Arial Narrow" w:hAnsi="Arial Narrow" w:cs="Arial"/>
      <w:b/>
      <w:bCs/>
      <w:iCs/>
      <w:color w:val="003366"/>
      <w:sz w:val="28"/>
      <w:szCs w:val="28"/>
    </w:rPr>
  </w:style>
  <w:style w:type="paragraph" w:customStyle="1" w:styleId="AppendixC">
    <w:name w:val="Appendix C"/>
    <w:next w:val="BodyText"/>
    <w:uiPriority w:val="99"/>
    <w:rsid w:val="00CE0A1C"/>
    <w:pPr>
      <w:keepNext/>
      <w:numPr>
        <w:numId w:val="4"/>
      </w:numPr>
      <w:tabs>
        <w:tab w:val="left" w:pos="864"/>
      </w:tabs>
      <w:spacing w:before="240" w:after="120"/>
    </w:pPr>
    <w:rPr>
      <w:rFonts w:ascii="Arial Narrow" w:hAnsi="Arial Narrow" w:cs="Arial"/>
      <w:b/>
      <w:bCs/>
      <w:iCs/>
      <w:color w:val="003366"/>
      <w:sz w:val="28"/>
      <w:szCs w:val="28"/>
    </w:rPr>
  </w:style>
  <w:style w:type="paragraph" w:customStyle="1" w:styleId="AppendixD">
    <w:name w:val="Appendix D"/>
    <w:next w:val="BodyText"/>
    <w:uiPriority w:val="99"/>
    <w:rsid w:val="00CE0A1C"/>
    <w:pPr>
      <w:keepNext/>
      <w:numPr>
        <w:numId w:val="5"/>
      </w:numPr>
      <w:spacing w:before="240" w:after="120"/>
    </w:pPr>
    <w:rPr>
      <w:rFonts w:ascii="Arial Narrow" w:hAnsi="Arial Narrow" w:cs="Arial"/>
      <w:b/>
      <w:bCs/>
      <w:iCs/>
      <w:color w:val="003366"/>
      <w:sz w:val="28"/>
      <w:szCs w:val="28"/>
    </w:rPr>
  </w:style>
  <w:style w:type="paragraph" w:customStyle="1" w:styleId="AppendixE">
    <w:name w:val="Appendix E"/>
    <w:next w:val="BodyText"/>
    <w:uiPriority w:val="99"/>
    <w:rsid w:val="00CE0A1C"/>
    <w:pPr>
      <w:keepNext/>
      <w:numPr>
        <w:numId w:val="6"/>
      </w:numPr>
      <w:tabs>
        <w:tab w:val="left" w:pos="864"/>
      </w:tabs>
      <w:spacing w:before="240" w:after="120"/>
    </w:pPr>
    <w:rPr>
      <w:rFonts w:ascii="Arial Narrow" w:hAnsi="Arial Narrow"/>
      <w:b/>
      <w:bCs/>
      <w:iCs/>
      <w:color w:val="003366"/>
      <w:sz w:val="28"/>
      <w:szCs w:val="28"/>
      <w:lang w:eastAsia="ar-SA"/>
    </w:rPr>
  </w:style>
  <w:style w:type="paragraph" w:customStyle="1" w:styleId="AppendixF">
    <w:name w:val="Appendix F"/>
    <w:next w:val="BodyText"/>
    <w:uiPriority w:val="99"/>
    <w:rsid w:val="00CE0A1C"/>
    <w:pPr>
      <w:keepNext/>
      <w:numPr>
        <w:numId w:val="7"/>
      </w:numPr>
      <w:tabs>
        <w:tab w:val="left" w:pos="1440"/>
      </w:tabs>
      <w:spacing w:before="240" w:after="120"/>
    </w:pPr>
    <w:rPr>
      <w:rFonts w:ascii="Arial Narrow" w:hAnsi="Arial Narrow"/>
      <w:b/>
      <w:bCs/>
      <w:iCs/>
      <w:color w:val="1F497D"/>
      <w:sz w:val="28"/>
      <w:szCs w:val="28"/>
      <w:lang w:eastAsia="ar-SA"/>
    </w:rPr>
  </w:style>
  <w:style w:type="paragraph" w:customStyle="1" w:styleId="AppendixG">
    <w:name w:val="Appendix G"/>
    <w:next w:val="BodyText"/>
    <w:uiPriority w:val="99"/>
    <w:rsid w:val="00CE0A1C"/>
    <w:pPr>
      <w:keepNext/>
      <w:numPr>
        <w:numId w:val="8"/>
      </w:numPr>
      <w:tabs>
        <w:tab w:val="left" w:pos="864"/>
      </w:tabs>
      <w:spacing w:before="240" w:after="120"/>
    </w:pPr>
    <w:rPr>
      <w:rFonts w:ascii="Arial Narrow" w:hAnsi="Arial Narrow"/>
      <w:b/>
      <w:bCs/>
      <w:iCs/>
      <w:color w:val="003366"/>
      <w:sz w:val="28"/>
      <w:szCs w:val="28"/>
      <w:lang w:eastAsia="ar-SA"/>
    </w:rPr>
  </w:style>
  <w:style w:type="paragraph" w:customStyle="1" w:styleId="AppendixH">
    <w:name w:val="Appendix H"/>
    <w:next w:val="BodyText"/>
    <w:uiPriority w:val="99"/>
    <w:rsid w:val="00CE0A1C"/>
    <w:pPr>
      <w:keepNext/>
      <w:numPr>
        <w:numId w:val="9"/>
      </w:numPr>
      <w:tabs>
        <w:tab w:val="left" w:pos="864"/>
      </w:tabs>
      <w:spacing w:before="240" w:after="120"/>
    </w:pPr>
    <w:rPr>
      <w:rFonts w:ascii="Arial Narrow" w:hAnsi="Arial Narrow" w:cs="Arial"/>
      <w:b/>
      <w:bCs/>
      <w:iCs/>
      <w:color w:val="003366"/>
      <w:sz w:val="28"/>
      <w:szCs w:val="28"/>
      <w:lang w:eastAsia="ar-SA"/>
    </w:rPr>
  </w:style>
  <w:style w:type="paragraph" w:customStyle="1" w:styleId="AppendixI">
    <w:name w:val="Appendix I"/>
    <w:next w:val="BodyText"/>
    <w:uiPriority w:val="99"/>
    <w:rsid w:val="00CE0A1C"/>
    <w:pPr>
      <w:keepNext/>
      <w:numPr>
        <w:numId w:val="10"/>
      </w:numPr>
      <w:tabs>
        <w:tab w:val="left" w:pos="864"/>
      </w:tabs>
      <w:spacing w:before="240" w:after="120"/>
    </w:pPr>
    <w:rPr>
      <w:rFonts w:ascii="Arial Narrow" w:hAnsi="Arial Narrow"/>
      <w:b/>
      <w:bCs/>
      <w:iCs/>
      <w:color w:val="003366"/>
      <w:sz w:val="28"/>
      <w:szCs w:val="28"/>
      <w:lang w:eastAsia="ar-SA"/>
    </w:rPr>
  </w:style>
  <w:style w:type="numbering" w:customStyle="1" w:styleId="BackMatter">
    <w:name w:val="Back Matter"/>
    <w:uiPriority w:val="99"/>
    <w:rsid w:val="00CE0A1C"/>
    <w:pPr>
      <w:numPr>
        <w:numId w:val="11"/>
      </w:numPr>
    </w:pPr>
  </w:style>
  <w:style w:type="character" w:customStyle="1" w:styleId="BalloonTextChar">
    <w:name w:val="Balloon Text Char"/>
    <w:basedOn w:val="DefaultParagraphFont"/>
    <w:link w:val="BalloonText"/>
    <w:uiPriority w:val="99"/>
    <w:semiHidden/>
    <w:rsid w:val="00CE0A1C"/>
    <w:rPr>
      <w:rFonts w:ascii="Tahoma" w:hAnsi="Tahoma" w:cs="Tahoma"/>
      <w:sz w:val="16"/>
      <w:szCs w:val="16"/>
    </w:rPr>
  </w:style>
  <w:style w:type="numbering" w:customStyle="1" w:styleId="BMH">
    <w:name w:val="BMH"/>
    <w:uiPriority w:val="99"/>
    <w:rsid w:val="00CE0A1C"/>
    <w:pPr>
      <w:numPr>
        <w:numId w:val="12"/>
      </w:numPr>
    </w:pPr>
  </w:style>
  <w:style w:type="paragraph" w:customStyle="1" w:styleId="BodyText10">
    <w:name w:val="Body Text 10"/>
    <w:link w:val="BodyText10Char"/>
    <w:uiPriority w:val="99"/>
    <w:rsid w:val="00CE0A1C"/>
    <w:pPr>
      <w:spacing w:after="120"/>
    </w:pPr>
    <w:rPr>
      <w:rFonts w:ascii="Arial" w:hAnsi="Arial"/>
      <w:szCs w:val="24"/>
    </w:rPr>
  </w:style>
  <w:style w:type="character" w:customStyle="1" w:styleId="BodyText10Char">
    <w:name w:val="Body Text 10 Char"/>
    <w:basedOn w:val="DefaultParagraphFont"/>
    <w:link w:val="BodyText10"/>
    <w:uiPriority w:val="99"/>
    <w:locked/>
    <w:rsid w:val="00CE0A1C"/>
    <w:rPr>
      <w:rFonts w:ascii="Arial" w:hAnsi="Arial"/>
      <w:szCs w:val="24"/>
    </w:rPr>
  </w:style>
  <w:style w:type="paragraph" w:customStyle="1" w:styleId="BodyText10Bold">
    <w:name w:val="Body Text 10 Bold"/>
    <w:basedOn w:val="BodyText10"/>
    <w:next w:val="BodyText10"/>
    <w:link w:val="BodyText10BoldCharChar"/>
    <w:uiPriority w:val="99"/>
    <w:rsid w:val="00CE0A1C"/>
    <w:rPr>
      <w:b/>
      <w:bCs/>
    </w:rPr>
  </w:style>
  <w:style w:type="character" w:customStyle="1" w:styleId="BodyText10BoldCharChar">
    <w:name w:val="Body Text 10 Bold Char Char"/>
    <w:basedOn w:val="DefaultParagraphFont"/>
    <w:link w:val="BodyText10Bold"/>
    <w:uiPriority w:val="99"/>
    <w:locked/>
    <w:rsid w:val="00CE0A1C"/>
    <w:rPr>
      <w:rFonts w:ascii="Arial" w:hAnsi="Arial"/>
      <w:b/>
      <w:bCs/>
      <w:szCs w:val="24"/>
    </w:rPr>
  </w:style>
  <w:style w:type="paragraph" w:customStyle="1" w:styleId="BodyText10BoldCenter">
    <w:name w:val="Body Text 10 Bold Center"/>
    <w:basedOn w:val="BodyText10"/>
    <w:next w:val="BodyText10"/>
    <w:link w:val="BodyText10BoldCenterChar"/>
    <w:uiPriority w:val="99"/>
    <w:rsid w:val="00CE0A1C"/>
    <w:pPr>
      <w:jc w:val="center"/>
    </w:pPr>
    <w:rPr>
      <w:b/>
      <w:bCs/>
      <w:sz w:val="22"/>
    </w:rPr>
  </w:style>
  <w:style w:type="character" w:customStyle="1" w:styleId="BodyText10BoldCenterChar">
    <w:name w:val="Body Text 10 Bold Center Char"/>
    <w:basedOn w:val="BodyTextChar"/>
    <w:link w:val="BodyText10BoldCenter"/>
    <w:uiPriority w:val="99"/>
    <w:rsid w:val="00CE0A1C"/>
    <w:rPr>
      <w:rFonts w:ascii="Arial" w:hAnsi="Arial"/>
      <w:b/>
      <w:bCs/>
      <w:sz w:val="22"/>
      <w:szCs w:val="24"/>
    </w:rPr>
  </w:style>
  <w:style w:type="paragraph" w:customStyle="1" w:styleId="BodyText10Bullet">
    <w:name w:val="Body Text 10 Bullet"/>
    <w:basedOn w:val="BodyText10"/>
    <w:link w:val="BodyText10BulletChar"/>
    <w:uiPriority w:val="99"/>
    <w:rsid w:val="00CE0A1C"/>
    <w:pPr>
      <w:numPr>
        <w:numId w:val="13"/>
      </w:numPr>
    </w:pPr>
  </w:style>
  <w:style w:type="character" w:customStyle="1" w:styleId="BodyText10BulletChar">
    <w:name w:val="Body Text 10 Bullet Char"/>
    <w:basedOn w:val="DefaultParagraphFont"/>
    <w:link w:val="BodyText10Bullet"/>
    <w:uiPriority w:val="99"/>
    <w:locked/>
    <w:rsid w:val="00CE0A1C"/>
    <w:rPr>
      <w:rFonts w:ascii="Arial" w:hAnsi="Arial"/>
      <w:szCs w:val="24"/>
    </w:rPr>
  </w:style>
  <w:style w:type="paragraph" w:customStyle="1" w:styleId="BodyText10Caps">
    <w:name w:val="Body Text 10 Caps"/>
    <w:basedOn w:val="BodyText10"/>
    <w:link w:val="BodyText10CapsChar"/>
    <w:qFormat/>
    <w:rsid w:val="00CE0A1C"/>
    <w:rPr>
      <w:caps/>
    </w:rPr>
  </w:style>
  <w:style w:type="character" w:customStyle="1" w:styleId="BodyText10CapsChar">
    <w:name w:val="Body Text 10 Caps Char"/>
    <w:basedOn w:val="BodyText10Char"/>
    <w:link w:val="BodyText10Caps"/>
    <w:rsid w:val="00CE0A1C"/>
    <w:rPr>
      <w:rFonts w:ascii="Arial" w:hAnsi="Arial"/>
      <w:caps/>
      <w:szCs w:val="24"/>
    </w:rPr>
  </w:style>
  <w:style w:type="paragraph" w:customStyle="1" w:styleId="BodyText10Center">
    <w:name w:val="Body Text 10 Center"/>
    <w:basedOn w:val="BodyText10"/>
    <w:next w:val="BodyText10"/>
    <w:link w:val="BodyText10CenterChar"/>
    <w:uiPriority w:val="99"/>
    <w:rsid w:val="00CE0A1C"/>
    <w:pPr>
      <w:jc w:val="center"/>
    </w:pPr>
  </w:style>
  <w:style w:type="character" w:customStyle="1" w:styleId="BodyText10CenterChar">
    <w:name w:val="Body Text 10 Center Char"/>
    <w:basedOn w:val="DefaultParagraphFont"/>
    <w:link w:val="BodyText10Center"/>
    <w:uiPriority w:val="99"/>
    <w:locked/>
    <w:rsid w:val="00CE0A1C"/>
    <w:rPr>
      <w:rFonts w:ascii="Arial" w:hAnsi="Arial"/>
      <w:szCs w:val="24"/>
    </w:rPr>
  </w:style>
  <w:style w:type="paragraph" w:customStyle="1" w:styleId="BodyText10Glossary">
    <w:name w:val="Body Text 10 Glossary"/>
    <w:basedOn w:val="BodyText10"/>
    <w:next w:val="BodyText10"/>
    <w:link w:val="BodyText10GlossaryChar"/>
    <w:qFormat/>
    <w:rsid w:val="00CE0A1C"/>
  </w:style>
  <w:style w:type="character" w:customStyle="1" w:styleId="BodyText10GlossaryChar">
    <w:name w:val="Body Text 10 Glossary Char"/>
    <w:basedOn w:val="BodyText10Char"/>
    <w:link w:val="BodyText10Glossary"/>
    <w:rsid w:val="00CE0A1C"/>
    <w:rPr>
      <w:rFonts w:ascii="Arial" w:hAnsi="Arial"/>
      <w:szCs w:val="24"/>
    </w:rPr>
  </w:style>
  <w:style w:type="paragraph" w:customStyle="1" w:styleId="BodyText10Italic">
    <w:name w:val="Body Text 10 Italic"/>
    <w:basedOn w:val="BodyText10"/>
    <w:next w:val="BodyText10"/>
    <w:link w:val="BodyText10ItalicChar"/>
    <w:qFormat/>
    <w:rsid w:val="00CE0A1C"/>
    <w:rPr>
      <w:i/>
    </w:rPr>
  </w:style>
  <w:style w:type="character" w:customStyle="1" w:styleId="BodyText10ItalicChar">
    <w:name w:val="Body Text 10 Italic Char"/>
    <w:basedOn w:val="BodyText10Char"/>
    <w:link w:val="BodyText10Italic"/>
    <w:rsid w:val="00CE0A1C"/>
    <w:rPr>
      <w:rFonts w:ascii="Arial" w:hAnsi="Arial"/>
      <w:i/>
      <w:szCs w:val="24"/>
    </w:rPr>
  </w:style>
  <w:style w:type="character" w:customStyle="1" w:styleId="FooterChar">
    <w:name w:val="Footer Char"/>
    <w:basedOn w:val="DefaultParagraphFont"/>
    <w:link w:val="Footer"/>
    <w:rsid w:val="00CE0A1C"/>
    <w:rPr>
      <w:rFonts w:ascii="Arial Narrow" w:hAnsi="Arial Narrow"/>
      <w:sz w:val="18"/>
    </w:rPr>
  </w:style>
  <w:style w:type="paragraph" w:customStyle="1" w:styleId="BodyText10ItalicBorders">
    <w:name w:val="Body Text 10 Italic Borders"/>
    <w:basedOn w:val="Footer"/>
    <w:qFormat/>
    <w:rsid w:val="00CE0A1C"/>
    <w:pPr>
      <w:pBdr>
        <w:bottom w:val="single" w:sz="4" w:space="4" w:color="auto"/>
      </w:pBdr>
      <w:spacing w:after="120"/>
    </w:pPr>
    <w:rPr>
      <w:rFonts w:ascii="Arial" w:hAnsi="Arial" w:cs="Arial"/>
      <w:i/>
      <w:sz w:val="20"/>
    </w:rPr>
  </w:style>
  <w:style w:type="paragraph" w:customStyle="1" w:styleId="BodyText10Number">
    <w:name w:val="Body Text 10 Number"/>
    <w:basedOn w:val="BodyText10"/>
    <w:link w:val="BodyText10NumberCharChar"/>
    <w:uiPriority w:val="99"/>
    <w:rsid w:val="00CE0A1C"/>
    <w:pPr>
      <w:numPr>
        <w:numId w:val="14"/>
      </w:numPr>
    </w:pPr>
    <w:rPr>
      <w:sz w:val="22"/>
    </w:rPr>
  </w:style>
  <w:style w:type="character" w:customStyle="1" w:styleId="BodyText10NumberCharChar">
    <w:name w:val="Body Text 10 Number Char Char"/>
    <w:basedOn w:val="BodyTextChar"/>
    <w:link w:val="BodyText10Number"/>
    <w:uiPriority w:val="99"/>
    <w:locked/>
    <w:rsid w:val="00CE0A1C"/>
    <w:rPr>
      <w:rFonts w:ascii="Arial" w:hAnsi="Arial"/>
      <w:sz w:val="22"/>
      <w:szCs w:val="24"/>
    </w:rPr>
  </w:style>
  <w:style w:type="paragraph" w:customStyle="1" w:styleId="BodyText10Underline">
    <w:name w:val="Body Text 10 Underline"/>
    <w:basedOn w:val="BodyText10"/>
    <w:next w:val="BodyText10"/>
    <w:link w:val="BodyText10UnderlineChar"/>
    <w:uiPriority w:val="99"/>
    <w:rsid w:val="00CE0A1C"/>
    <w:rPr>
      <w:u w:val="single"/>
    </w:rPr>
  </w:style>
  <w:style w:type="character" w:customStyle="1" w:styleId="BodyText10UnderlineChar">
    <w:name w:val="Body Text 10 Underline Char"/>
    <w:basedOn w:val="DefaultParagraphFont"/>
    <w:link w:val="BodyText10Underline"/>
    <w:uiPriority w:val="99"/>
    <w:locked/>
    <w:rsid w:val="00CE0A1C"/>
    <w:rPr>
      <w:rFonts w:ascii="Arial" w:hAnsi="Arial"/>
      <w:szCs w:val="24"/>
      <w:u w:val="single"/>
    </w:rPr>
  </w:style>
  <w:style w:type="paragraph" w:customStyle="1" w:styleId="BodyTextBold">
    <w:name w:val="Body Text Bold"/>
    <w:basedOn w:val="BodyText"/>
    <w:next w:val="BodyText"/>
    <w:link w:val="BodyTextBoldChar"/>
    <w:uiPriority w:val="99"/>
    <w:rsid w:val="00CE0A1C"/>
    <w:rPr>
      <w:b/>
      <w:bCs/>
    </w:rPr>
  </w:style>
  <w:style w:type="character" w:customStyle="1" w:styleId="BodyTextBoldChar">
    <w:name w:val="Body Text Bold Char"/>
    <w:basedOn w:val="BodyTextChar"/>
    <w:link w:val="BodyTextBold"/>
    <w:uiPriority w:val="99"/>
    <w:locked/>
    <w:rsid w:val="00CE0A1C"/>
    <w:rPr>
      <w:rFonts w:ascii="Arial" w:hAnsi="Arial"/>
      <w:b/>
      <w:bCs/>
      <w:sz w:val="22"/>
    </w:rPr>
  </w:style>
  <w:style w:type="paragraph" w:customStyle="1" w:styleId="BodyTextBoldUnderline">
    <w:name w:val="Body Text Bold Underline"/>
    <w:basedOn w:val="BodyTextBold"/>
    <w:link w:val="BodyTextBoldUnderlineChar"/>
    <w:rsid w:val="00CE0A1C"/>
    <w:rPr>
      <w:u w:val="single"/>
    </w:rPr>
  </w:style>
  <w:style w:type="character" w:customStyle="1" w:styleId="BodyTextBoldUnderlineChar">
    <w:name w:val="Body Text Bold Underline Char"/>
    <w:basedOn w:val="BodyTextBoldChar"/>
    <w:link w:val="BodyTextBoldUnderline"/>
    <w:rsid w:val="00CE0A1C"/>
    <w:rPr>
      <w:rFonts w:ascii="Arial" w:hAnsi="Arial"/>
      <w:b/>
      <w:bCs/>
      <w:sz w:val="22"/>
      <w:u w:val="single"/>
    </w:rPr>
  </w:style>
  <w:style w:type="paragraph" w:customStyle="1" w:styleId="BodyTextBullet">
    <w:name w:val="Body Text Bullet"/>
    <w:basedOn w:val="BodyText"/>
    <w:link w:val="BodyTextBulletChar"/>
    <w:uiPriority w:val="99"/>
    <w:rsid w:val="00CE0A1C"/>
    <w:pPr>
      <w:numPr>
        <w:numId w:val="15"/>
      </w:numPr>
      <w:spacing w:before="0" w:after="0"/>
    </w:pPr>
  </w:style>
  <w:style w:type="character" w:customStyle="1" w:styleId="BodyTextBulletChar">
    <w:name w:val="Body Text Bullet Char"/>
    <w:basedOn w:val="DefaultParagraphFont"/>
    <w:link w:val="BodyTextBullet"/>
    <w:uiPriority w:val="99"/>
    <w:locked/>
    <w:rsid w:val="00CE0A1C"/>
    <w:rPr>
      <w:rFonts w:ascii="Arial" w:hAnsi="Arial"/>
      <w:sz w:val="22"/>
    </w:rPr>
  </w:style>
  <w:style w:type="paragraph" w:customStyle="1" w:styleId="BodyTextBulletLevel2">
    <w:name w:val="Body Text Bullet Level 2"/>
    <w:basedOn w:val="BodyTextBullet"/>
    <w:link w:val="BodyTextBulletLevel2Char"/>
    <w:uiPriority w:val="99"/>
    <w:rsid w:val="00CE0A1C"/>
    <w:pPr>
      <w:numPr>
        <w:numId w:val="16"/>
      </w:numPr>
    </w:pPr>
    <w:rPr>
      <w:lang w:eastAsia="ar-SA"/>
    </w:rPr>
  </w:style>
  <w:style w:type="character" w:customStyle="1" w:styleId="BodyTextBulletLevel2Char">
    <w:name w:val="Body Text Bullet Level 2 Char"/>
    <w:basedOn w:val="BodyTextBulletChar"/>
    <w:link w:val="BodyTextBulletLevel2"/>
    <w:uiPriority w:val="99"/>
    <w:locked/>
    <w:rsid w:val="00CE0A1C"/>
    <w:rPr>
      <w:rFonts w:ascii="Arial" w:hAnsi="Arial"/>
      <w:sz w:val="22"/>
      <w:lang w:eastAsia="ar-SA"/>
    </w:rPr>
  </w:style>
  <w:style w:type="paragraph" w:customStyle="1" w:styleId="BODYTEXTCAPS">
    <w:name w:val="BODY TEXT CAPS"/>
    <w:basedOn w:val="BodyText"/>
    <w:link w:val="BODYTEXTCAPSChar"/>
    <w:uiPriority w:val="99"/>
    <w:rsid w:val="00CE0A1C"/>
    <w:rPr>
      <w:caps/>
    </w:rPr>
  </w:style>
  <w:style w:type="character" w:customStyle="1" w:styleId="BODYTEXTCAPSChar">
    <w:name w:val="BODY TEXT CAPS Char"/>
    <w:basedOn w:val="BodyTextChar"/>
    <w:link w:val="BODYTEXTCAPS"/>
    <w:uiPriority w:val="99"/>
    <w:locked/>
    <w:rsid w:val="00CE0A1C"/>
    <w:rPr>
      <w:rFonts w:ascii="Arial" w:hAnsi="Arial"/>
      <w:caps/>
      <w:sz w:val="22"/>
    </w:rPr>
  </w:style>
  <w:style w:type="paragraph" w:customStyle="1" w:styleId="BodyTextCenter">
    <w:name w:val="Body Text Center"/>
    <w:basedOn w:val="BodyText"/>
    <w:link w:val="BodyTextCenterChar"/>
    <w:uiPriority w:val="99"/>
    <w:rsid w:val="00CE0A1C"/>
    <w:pPr>
      <w:jc w:val="center"/>
    </w:pPr>
  </w:style>
  <w:style w:type="character" w:customStyle="1" w:styleId="BodyTextCenterChar">
    <w:name w:val="Body Text Center Char"/>
    <w:basedOn w:val="DefaultParagraphFont"/>
    <w:link w:val="BodyTextCenter"/>
    <w:uiPriority w:val="99"/>
    <w:locked/>
    <w:rsid w:val="00CE0A1C"/>
    <w:rPr>
      <w:rFonts w:ascii="Arial" w:hAnsi="Arial"/>
      <w:sz w:val="22"/>
    </w:rPr>
  </w:style>
  <w:style w:type="paragraph" w:customStyle="1" w:styleId="BodyTextCenterNoSpace">
    <w:name w:val="Body Text Center No Space"/>
    <w:basedOn w:val="BodyText"/>
    <w:link w:val="BodyTextCenterNoSpaceChar"/>
    <w:uiPriority w:val="99"/>
    <w:rsid w:val="00CE0A1C"/>
    <w:pPr>
      <w:spacing w:before="0" w:after="0"/>
      <w:jc w:val="center"/>
    </w:pPr>
    <w:rPr>
      <w:bCs/>
    </w:rPr>
  </w:style>
  <w:style w:type="character" w:customStyle="1" w:styleId="BodyTextCenterNoSpaceChar">
    <w:name w:val="Body Text Center No Space Char"/>
    <w:basedOn w:val="DefaultParagraphFont"/>
    <w:link w:val="BodyTextCenterNoSpace"/>
    <w:uiPriority w:val="99"/>
    <w:locked/>
    <w:rsid w:val="00CE0A1C"/>
    <w:rPr>
      <w:rFonts w:ascii="Arial" w:hAnsi="Arial"/>
      <w:bCs/>
      <w:sz w:val="22"/>
    </w:rPr>
  </w:style>
  <w:style w:type="paragraph" w:customStyle="1" w:styleId="BodyTextGlossary">
    <w:name w:val="Body Text Glossary"/>
    <w:basedOn w:val="BodyText"/>
    <w:next w:val="BodyText"/>
    <w:link w:val="BodyTextGlossaryChar"/>
    <w:qFormat/>
    <w:rsid w:val="00CE0A1C"/>
  </w:style>
  <w:style w:type="character" w:customStyle="1" w:styleId="BodyTextGlossaryChar">
    <w:name w:val="Body Text Glossary Char"/>
    <w:basedOn w:val="BodyTextChar"/>
    <w:link w:val="BodyTextGlossary"/>
    <w:rsid w:val="00CE0A1C"/>
    <w:rPr>
      <w:rFonts w:ascii="Arial" w:hAnsi="Arial"/>
      <w:sz w:val="22"/>
    </w:rPr>
  </w:style>
  <w:style w:type="paragraph" w:styleId="BodyTextIndent">
    <w:name w:val="Body Text Indent"/>
    <w:basedOn w:val="Normal"/>
    <w:link w:val="BodyTextIndentChar"/>
    <w:unhideWhenUsed/>
    <w:rsid w:val="00CE0A1C"/>
    <w:pPr>
      <w:ind w:left="360"/>
    </w:pPr>
  </w:style>
  <w:style w:type="character" w:customStyle="1" w:styleId="BodyTextIndentChar">
    <w:name w:val="Body Text Indent Char"/>
    <w:basedOn w:val="DefaultParagraphFont"/>
    <w:link w:val="BodyTextIndent"/>
    <w:rsid w:val="00CE0A1C"/>
    <w:rPr>
      <w:rFonts w:ascii="Arial" w:hAnsi="Arial"/>
      <w:sz w:val="22"/>
    </w:rPr>
  </w:style>
  <w:style w:type="paragraph" w:customStyle="1" w:styleId="BodyTextItalic">
    <w:name w:val="Body Text Italic"/>
    <w:basedOn w:val="BodyText"/>
    <w:next w:val="BodyText"/>
    <w:link w:val="BodyTextItalicChar"/>
    <w:uiPriority w:val="99"/>
    <w:rsid w:val="00CE0A1C"/>
    <w:rPr>
      <w:i/>
    </w:rPr>
  </w:style>
  <w:style w:type="character" w:customStyle="1" w:styleId="BodyTextItalicChar">
    <w:name w:val="Body Text Italic Char"/>
    <w:basedOn w:val="DefaultParagraphFont"/>
    <w:link w:val="BodyTextItalic"/>
    <w:uiPriority w:val="99"/>
    <w:locked/>
    <w:rsid w:val="00CE0A1C"/>
    <w:rPr>
      <w:rFonts w:ascii="Arial" w:hAnsi="Arial"/>
      <w:i/>
      <w:sz w:val="22"/>
    </w:rPr>
  </w:style>
  <w:style w:type="paragraph" w:customStyle="1" w:styleId="BodyTextNoSpace">
    <w:name w:val="Body Text No Space"/>
    <w:basedOn w:val="BodyTextCenterNoSpace"/>
    <w:link w:val="BodyTextNoSpaceChar"/>
    <w:qFormat/>
    <w:rsid w:val="00CE0A1C"/>
    <w:pPr>
      <w:jc w:val="left"/>
    </w:pPr>
  </w:style>
  <w:style w:type="character" w:customStyle="1" w:styleId="BodyTextNoSpaceChar">
    <w:name w:val="Body Text No Space Char"/>
    <w:basedOn w:val="BodyTextCenterNoSpaceChar"/>
    <w:link w:val="BodyTextNoSpace"/>
    <w:rsid w:val="00CE0A1C"/>
    <w:rPr>
      <w:rFonts w:ascii="Arial" w:hAnsi="Arial"/>
      <w:bCs/>
      <w:sz w:val="22"/>
    </w:rPr>
  </w:style>
  <w:style w:type="paragraph" w:customStyle="1" w:styleId="BodyTextNumber">
    <w:name w:val="Body Text Number"/>
    <w:link w:val="BodyTextNumberChar"/>
    <w:uiPriority w:val="99"/>
    <w:rsid w:val="00CE0A1C"/>
    <w:pPr>
      <w:numPr>
        <w:numId w:val="17"/>
      </w:numPr>
    </w:pPr>
    <w:rPr>
      <w:rFonts w:ascii="Arial" w:hAnsi="Arial"/>
      <w:sz w:val="22"/>
      <w:szCs w:val="24"/>
    </w:rPr>
  </w:style>
  <w:style w:type="character" w:customStyle="1" w:styleId="BodyTextNumberChar">
    <w:name w:val="Body Text Number Char"/>
    <w:basedOn w:val="DefaultParagraphFont"/>
    <w:link w:val="BodyTextNumber"/>
    <w:uiPriority w:val="99"/>
    <w:locked/>
    <w:rsid w:val="00CE0A1C"/>
    <w:rPr>
      <w:rFonts w:ascii="Arial" w:hAnsi="Arial"/>
      <w:sz w:val="22"/>
      <w:szCs w:val="24"/>
    </w:rPr>
  </w:style>
  <w:style w:type="paragraph" w:customStyle="1" w:styleId="BodyTextNumberLetterLevel2">
    <w:name w:val="Body Text Number Letter Level 2"/>
    <w:basedOn w:val="BodyTextNumber"/>
    <w:link w:val="BodyTextNumberLetterLevel2Char"/>
    <w:uiPriority w:val="99"/>
    <w:rsid w:val="00CE0A1C"/>
    <w:pPr>
      <w:numPr>
        <w:numId w:val="18"/>
      </w:numPr>
    </w:pPr>
  </w:style>
  <w:style w:type="character" w:customStyle="1" w:styleId="BodyTextNumberLetterLevel2Char">
    <w:name w:val="Body Text Number Letter Level 2 Char"/>
    <w:basedOn w:val="BodyTextNumberChar"/>
    <w:link w:val="BodyTextNumberLetterLevel2"/>
    <w:uiPriority w:val="99"/>
    <w:locked/>
    <w:rsid w:val="00CE0A1C"/>
    <w:rPr>
      <w:rFonts w:ascii="Arial" w:hAnsi="Arial"/>
      <w:sz w:val="22"/>
      <w:szCs w:val="24"/>
    </w:rPr>
  </w:style>
  <w:style w:type="paragraph" w:customStyle="1" w:styleId="BodyTextNumberStepResultsNotes">
    <w:name w:val="Body Text Number Step Results/Notes"/>
    <w:basedOn w:val="Normal"/>
    <w:next w:val="BodyTextNumber"/>
    <w:link w:val="BodyTextNumberStepResultsNotesChar"/>
    <w:uiPriority w:val="99"/>
    <w:rsid w:val="00CE0A1C"/>
    <w:pPr>
      <w:ind w:left="720"/>
    </w:pPr>
  </w:style>
  <w:style w:type="character" w:customStyle="1" w:styleId="BodyTextNumberStepResultsNotesChar">
    <w:name w:val="Body Text Number Step Results/Notes Char"/>
    <w:basedOn w:val="DefaultParagraphFont"/>
    <w:link w:val="BodyTextNumberStepResultsNotes"/>
    <w:uiPriority w:val="99"/>
    <w:locked/>
    <w:rsid w:val="00CE0A1C"/>
    <w:rPr>
      <w:rFonts w:ascii="Arial" w:hAnsi="Arial"/>
      <w:sz w:val="22"/>
    </w:rPr>
  </w:style>
  <w:style w:type="paragraph" w:customStyle="1" w:styleId="BodyTextNumberLetterLevel2StepResultsNotes">
    <w:name w:val="Body Text Number Letter Level 2 Step Results/Notes"/>
    <w:basedOn w:val="BodyTextNumberStepResultsNotes"/>
    <w:link w:val="BodyTextNumberLetterLevel2StepResultsNotesChar"/>
    <w:qFormat/>
    <w:rsid w:val="00CE0A1C"/>
    <w:pPr>
      <w:ind w:left="1008"/>
    </w:pPr>
  </w:style>
  <w:style w:type="character" w:customStyle="1" w:styleId="BodyTextNumberLetterLevel2StepResultsNotesChar">
    <w:name w:val="Body Text Number Letter Level 2 Step Results/Notes Char"/>
    <w:basedOn w:val="BodyTextNumberStepResultsNotesChar"/>
    <w:link w:val="BodyTextNumberLetterLevel2StepResultsNotes"/>
    <w:rsid w:val="00CE0A1C"/>
    <w:rPr>
      <w:rFonts w:ascii="Arial" w:hAnsi="Arial"/>
      <w:sz w:val="22"/>
    </w:rPr>
  </w:style>
  <w:style w:type="paragraph" w:customStyle="1" w:styleId="BodyTextNumberStepResultsNotesBullet">
    <w:name w:val="Body Text Number Step Results/Notes Bullet"/>
    <w:basedOn w:val="BodyTextNumberStepResultsNotes"/>
    <w:link w:val="BodyTextNumberStepResultsNotesBulletChar"/>
    <w:qFormat/>
    <w:rsid w:val="00CE0A1C"/>
    <w:pPr>
      <w:numPr>
        <w:numId w:val="19"/>
      </w:numPr>
    </w:pPr>
  </w:style>
  <w:style w:type="character" w:customStyle="1" w:styleId="BodyTextNumberStepResultsNotesBulletChar">
    <w:name w:val="Body Text Number Step Results/Notes Bullet Char"/>
    <w:basedOn w:val="BodyTextNumberStepResultsNotesChar"/>
    <w:link w:val="BodyTextNumberStepResultsNotesBullet"/>
    <w:rsid w:val="00CE0A1C"/>
    <w:rPr>
      <w:rFonts w:ascii="Arial" w:hAnsi="Arial"/>
      <w:sz w:val="22"/>
    </w:rPr>
  </w:style>
  <w:style w:type="paragraph" w:customStyle="1" w:styleId="BodyTextRight">
    <w:name w:val="Body Text Right"/>
    <w:basedOn w:val="BodyText"/>
    <w:link w:val="BodyTextRightChar"/>
    <w:qFormat/>
    <w:rsid w:val="00CE0A1C"/>
    <w:pPr>
      <w:jc w:val="right"/>
    </w:pPr>
    <w:rPr>
      <w:szCs w:val="24"/>
    </w:rPr>
  </w:style>
  <w:style w:type="character" w:customStyle="1" w:styleId="BodyTextRightChar">
    <w:name w:val="Body Text Right Char"/>
    <w:basedOn w:val="BodyTextChar"/>
    <w:link w:val="BodyTextRight"/>
    <w:rsid w:val="00CE0A1C"/>
    <w:rPr>
      <w:rFonts w:ascii="Arial" w:hAnsi="Arial"/>
      <w:sz w:val="22"/>
      <w:szCs w:val="24"/>
    </w:rPr>
  </w:style>
  <w:style w:type="paragraph" w:customStyle="1" w:styleId="BodyTextUnderline">
    <w:name w:val="Body Text Underline"/>
    <w:basedOn w:val="BodyText"/>
    <w:next w:val="BodyText"/>
    <w:link w:val="BodyTextUnderlineChar"/>
    <w:uiPriority w:val="99"/>
    <w:rsid w:val="00CE0A1C"/>
    <w:rPr>
      <w:u w:val="single"/>
    </w:rPr>
  </w:style>
  <w:style w:type="character" w:customStyle="1" w:styleId="BodyTextUnderlineChar">
    <w:name w:val="Body Text Underline Char"/>
    <w:basedOn w:val="BodyTextChar"/>
    <w:link w:val="BodyTextUnderline"/>
    <w:uiPriority w:val="99"/>
    <w:locked/>
    <w:rsid w:val="00CE0A1C"/>
    <w:rPr>
      <w:rFonts w:ascii="Arial" w:hAnsi="Arial"/>
      <w:sz w:val="22"/>
      <w:u w:val="single"/>
    </w:rPr>
  </w:style>
  <w:style w:type="character" w:customStyle="1" w:styleId="CaptionChar">
    <w:name w:val="Caption Char"/>
    <w:link w:val="Caption"/>
    <w:uiPriority w:val="35"/>
    <w:locked/>
    <w:rsid w:val="00271799"/>
    <w:rPr>
      <w:rFonts w:ascii="Arial" w:hAnsi="Arial"/>
      <w:bCs/>
      <w:i/>
    </w:rPr>
  </w:style>
  <w:style w:type="paragraph" w:customStyle="1" w:styleId="CoverDocumentName">
    <w:name w:val="Cover Document Name"/>
    <w:basedOn w:val="Normal"/>
    <w:rsid w:val="00CE0A1C"/>
    <w:pPr>
      <w:pBdr>
        <w:bottom w:val="single" w:sz="4" w:space="1" w:color="auto"/>
      </w:pBdr>
      <w:spacing w:before="100" w:after="0"/>
      <w:jc w:val="right"/>
    </w:pPr>
    <w:rPr>
      <w:rFonts w:ascii="Arial Narrow" w:hAnsi="Arial Narrow"/>
      <w:b/>
      <w:bCs/>
      <w:sz w:val="48"/>
    </w:rPr>
  </w:style>
  <w:style w:type="paragraph" w:customStyle="1" w:styleId="CoverProgramName">
    <w:name w:val="Cover Program Name"/>
    <w:link w:val="CoverProgramNameChar"/>
    <w:rsid w:val="00CE0A1C"/>
    <w:pPr>
      <w:spacing w:before="400"/>
      <w:jc w:val="right"/>
    </w:pPr>
    <w:rPr>
      <w:rFonts w:ascii="Arial Narrow" w:hAnsi="Arial Narrow"/>
      <w:b/>
      <w:color w:val="000000" w:themeColor="text1"/>
      <w:sz w:val="40"/>
    </w:rPr>
  </w:style>
  <w:style w:type="character" w:customStyle="1" w:styleId="CoverProgramNameChar">
    <w:name w:val="Cover Program Name Char"/>
    <w:basedOn w:val="DefaultParagraphFont"/>
    <w:link w:val="CoverProgramName"/>
    <w:rsid w:val="00CE0A1C"/>
    <w:rPr>
      <w:rFonts w:ascii="Arial Narrow" w:hAnsi="Arial Narrow"/>
      <w:b/>
      <w:color w:val="000000" w:themeColor="text1"/>
      <w:sz w:val="40"/>
    </w:rPr>
  </w:style>
  <w:style w:type="paragraph" w:customStyle="1" w:styleId="CoverProjectName">
    <w:name w:val="Cover Project Name"/>
    <w:basedOn w:val="Normal"/>
    <w:rsid w:val="00CE0A1C"/>
    <w:pPr>
      <w:pBdr>
        <w:bottom w:val="single" w:sz="4" w:space="1" w:color="auto"/>
      </w:pBdr>
      <w:spacing w:before="2000" w:after="240"/>
      <w:jc w:val="right"/>
    </w:pPr>
    <w:rPr>
      <w:rFonts w:ascii="Arial Narrow" w:hAnsi="Arial Narrow"/>
      <w:b/>
      <w:bCs/>
      <w:color w:val="0070C0"/>
      <w:sz w:val="48"/>
    </w:rPr>
  </w:style>
  <w:style w:type="paragraph" w:customStyle="1" w:styleId="CoverText">
    <w:name w:val="Cover Text"/>
    <w:basedOn w:val="Normal"/>
    <w:link w:val="CoverTextChar"/>
    <w:rsid w:val="00CE0A1C"/>
    <w:pPr>
      <w:jc w:val="right"/>
    </w:pPr>
    <w:rPr>
      <w:rFonts w:ascii="Arial Narrow" w:hAnsi="Arial Narrow"/>
      <w:b/>
      <w:bCs/>
      <w:sz w:val="32"/>
    </w:rPr>
  </w:style>
  <w:style w:type="character" w:customStyle="1" w:styleId="CoverTextChar">
    <w:name w:val="Cover Text Char"/>
    <w:basedOn w:val="DefaultParagraphFont"/>
    <w:link w:val="CoverText"/>
    <w:rsid w:val="00CE0A1C"/>
    <w:rPr>
      <w:rFonts w:ascii="Arial Narrow" w:hAnsi="Arial Narrow"/>
      <w:b/>
      <w:bCs/>
      <w:sz w:val="32"/>
    </w:rPr>
  </w:style>
  <w:style w:type="paragraph" w:customStyle="1" w:styleId="CoverTextDate">
    <w:name w:val="Cover Text Date"/>
    <w:basedOn w:val="CoverText"/>
    <w:link w:val="CoverTextDateChar"/>
    <w:qFormat/>
    <w:rsid w:val="00CE0A1C"/>
    <w:pPr>
      <w:spacing w:after="4100"/>
    </w:pPr>
  </w:style>
  <w:style w:type="character" w:customStyle="1" w:styleId="CoverTextDateChar">
    <w:name w:val="Cover Text Date Char"/>
    <w:basedOn w:val="CoverTextChar"/>
    <w:link w:val="CoverTextDate"/>
    <w:rsid w:val="00CE0A1C"/>
    <w:rPr>
      <w:rFonts w:ascii="Arial Narrow" w:hAnsi="Arial Narrow"/>
      <w:b/>
      <w:bCs/>
      <w:sz w:val="32"/>
    </w:rPr>
  </w:style>
  <w:style w:type="paragraph" w:customStyle="1" w:styleId="FigureCaption">
    <w:name w:val="Figure Caption"/>
    <w:basedOn w:val="Caption"/>
    <w:next w:val="BodyText"/>
    <w:uiPriority w:val="99"/>
    <w:rsid w:val="00CE0A1C"/>
    <w:pPr>
      <w:keepNext w:val="0"/>
      <w:spacing w:before="0" w:after="300"/>
    </w:pPr>
    <w:rPr>
      <w:rFonts w:eastAsia="Batang"/>
      <w:szCs w:val="24"/>
    </w:rPr>
  </w:style>
  <w:style w:type="character" w:customStyle="1" w:styleId="FootnoteTextChar">
    <w:name w:val="Footnote Text Char"/>
    <w:basedOn w:val="DefaultParagraphFont"/>
    <w:link w:val="FootnoteText"/>
    <w:rsid w:val="00CE0A1C"/>
    <w:rPr>
      <w:rFonts w:ascii="Arial" w:hAnsi="Arial"/>
      <w:sz w:val="18"/>
    </w:rPr>
  </w:style>
  <w:style w:type="character" w:customStyle="1" w:styleId="HeaderChar">
    <w:name w:val="Header Char"/>
    <w:basedOn w:val="DefaultParagraphFont"/>
    <w:link w:val="Header"/>
    <w:rsid w:val="00CE0A1C"/>
    <w:rPr>
      <w:rFonts w:ascii="Arial Narrow" w:hAnsi="Arial Narrow"/>
      <w:sz w:val="18"/>
    </w:rPr>
  </w:style>
  <w:style w:type="character" w:customStyle="1" w:styleId="Hyperlink10">
    <w:name w:val="Hyperlink 10"/>
    <w:basedOn w:val="Hyperlink"/>
    <w:uiPriority w:val="99"/>
    <w:rsid w:val="00CE0A1C"/>
    <w:rPr>
      <w:rFonts w:ascii="Arial" w:hAnsi="Arial" w:cs="Arial"/>
      <w:color w:val="0000FF"/>
      <w:sz w:val="20"/>
      <w:szCs w:val="22"/>
      <w:u w:val="single"/>
    </w:rPr>
  </w:style>
  <w:style w:type="paragraph" w:customStyle="1" w:styleId="InstructionalText">
    <w:name w:val="Instructional Text"/>
    <w:basedOn w:val="BodyText"/>
    <w:next w:val="BodyText"/>
    <w:link w:val="InstructionalTextChar"/>
    <w:qFormat/>
    <w:rsid w:val="00F5226F"/>
    <w:rPr>
      <w:i/>
      <w:color w:val="0000FF"/>
      <w:sz w:val="24"/>
      <w:lang w:eastAsia="ar-SA"/>
    </w:rPr>
  </w:style>
  <w:style w:type="character" w:customStyle="1" w:styleId="InstructionalTextChar">
    <w:name w:val="Instructional Text Char"/>
    <w:basedOn w:val="BodyTextChar"/>
    <w:link w:val="InstructionalText"/>
    <w:rsid w:val="00F5226F"/>
    <w:rPr>
      <w:rFonts w:ascii="Arial" w:hAnsi="Arial"/>
      <w:i/>
      <w:color w:val="0000FF"/>
      <w:sz w:val="24"/>
      <w:lang w:eastAsia="ar-SA"/>
    </w:rPr>
  </w:style>
  <w:style w:type="paragraph" w:customStyle="1" w:styleId="InstructionalTextUnderline">
    <w:name w:val="Instructional Text  Underline"/>
    <w:link w:val="InstructionalTextUnderlineChar"/>
    <w:rsid w:val="00CE0A1C"/>
    <w:pPr>
      <w:spacing w:after="200" w:line="276" w:lineRule="auto"/>
    </w:pPr>
    <w:rPr>
      <w:rFonts w:ascii="Arial" w:hAnsi="Arial"/>
      <w:i/>
      <w:iCs/>
      <w:color w:val="0000FF"/>
      <w:sz w:val="24"/>
      <w:szCs w:val="24"/>
      <w:u w:val="single"/>
    </w:rPr>
  </w:style>
  <w:style w:type="character" w:customStyle="1" w:styleId="InstructionalTextUnderlineChar">
    <w:name w:val="Instructional Text  Underline Char"/>
    <w:basedOn w:val="DefaultParagraphFont"/>
    <w:link w:val="InstructionalTextUnderline"/>
    <w:rsid w:val="00CE0A1C"/>
    <w:rPr>
      <w:rFonts w:ascii="Arial" w:hAnsi="Arial"/>
      <w:i/>
      <w:iCs/>
      <w:color w:val="0000FF"/>
      <w:sz w:val="24"/>
      <w:szCs w:val="24"/>
      <w:u w:val="single"/>
    </w:rPr>
  </w:style>
  <w:style w:type="paragraph" w:customStyle="1" w:styleId="InstructionalTextBullet">
    <w:name w:val="Instructional Text Bullet"/>
    <w:basedOn w:val="BodyTextBullet"/>
    <w:qFormat/>
    <w:rsid w:val="00CE0A1C"/>
    <w:pPr>
      <w:numPr>
        <w:numId w:val="21"/>
      </w:numPr>
      <w:spacing w:after="60"/>
    </w:pPr>
    <w:rPr>
      <w:i/>
      <w:color w:val="0000FF"/>
      <w:sz w:val="24"/>
      <w:szCs w:val="24"/>
    </w:rPr>
  </w:style>
  <w:style w:type="paragraph" w:customStyle="1" w:styleId="InstructionalTextBulletLevel2">
    <w:name w:val="Instructional Text Bullet Level 2"/>
    <w:basedOn w:val="InstructionalTextBullet"/>
    <w:qFormat/>
    <w:rsid w:val="00CE0A1C"/>
    <w:pPr>
      <w:numPr>
        <w:numId w:val="22"/>
      </w:numPr>
    </w:pPr>
  </w:style>
  <w:style w:type="paragraph" w:customStyle="1" w:styleId="InstructionalTextNumber">
    <w:name w:val="Instructional Text Number"/>
    <w:basedOn w:val="Normal"/>
    <w:qFormat/>
    <w:rsid w:val="00CE0A1C"/>
    <w:pPr>
      <w:numPr>
        <w:numId w:val="23"/>
      </w:numPr>
      <w:spacing w:before="80" w:after="240"/>
    </w:pPr>
    <w:rPr>
      <w:rFonts w:cs="Arial"/>
      <w:i/>
      <w:color w:val="0000FF"/>
      <w:sz w:val="24"/>
      <w:szCs w:val="24"/>
    </w:rPr>
  </w:style>
  <w:style w:type="paragraph" w:customStyle="1" w:styleId="InstructionalTextNumberLetterLevel2">
    <w:name w:val="Instructional Text Number Letter Level 2"/>
    <w:basedOn w:val="Normal"/>
    <w:qFormat/>
    <w:rsid w:val="00CE0A1C"/>
    <w:pPr>
      <w:numPr>
        <w:ilvl w:val="1"/>
        <w:numId w:val="24"/>
      </w:numPr>
      <w:spacing w:before="0" w:after="0"/>
      <w:contextualSpacing/>
    </w:pPr>
    <w:rPr>
      <w:i/>
      <w:iCs/>
      <w:color w:val="0000FF"/>
      <w:sz w:val="24"/>
    </w:rPr>
  </w:style>
  <w:style w:type="paragraph" w:customStyle="1" w:styleId="InstructionalTextTableText10">
    <w:name w:val="Instructional Text Table Text 10"/>
    <w:basedOn w:val="InstructionalText"/>
    <w:link w:val="InstructionalTextTableText10Char"/>
    <w:qFormat/>
    <w:rsid w:val="00550048"/>
    <w:pPr>
      <w:spacing w:before="20"/>
    </w:pPr>
    <w:rPr>
      <w:sz w:val="20"/>
    </w:rPr>
  </w:style>
  <w:style w:type="character" w:customStyle="1" w:styleId="InstructionalTextTableText10Char">
    <w:name w:val="Instructional Text Table Text 10 Char"/>
    <w:basedOn w:val="InstructionalTextChar"/>
    <w:link w:val="InstructionalTextTableText10"/>
    <w:rsid w:val="00550048"/>
    <w:rPr>
      <w:rFonts w:ascii="Arial" w:hAnsi="Arial"/>
      <w:i/>
      <w:color w:val="0000FF"/>
      <w:sz w:val="24"/>
      <w:lang w:eastAsia="ar-SA"/>
    </w:rPr>
  </w:style>
  <w:style w:type="paragraph" w:customStyle="1" w:styleId="InstructionalTextUnderline0">
    <w:name w:val="Instructional Text Underline"/>
    <w:link w:val="InstructionalTextUnderlineChar0"/>
    <w:rsid w:val="00CE0A1C"/>
    <w:rPr>
      <w:rFonts w:ascii="Arial" w:hAnsi="Arial"/>
      <w:i/>
      <w:iCs/>
      <w:color w:val="0000FF"/>
      <w:sz w:val="24"/>
      <w:u w:val="single"/>
      <w:lang w:eastAsia="ar-SA"/>
    </w:rPr>
  </w:style>
  <w:style w:type="character" w:customStyle="1" w:styleId="InstructionalTextUnderlineChar0">
    <w:name w:val="Instructional Text Underline Char"/>
    <w:basedOn w:val="InstructionalTextChar"/>
    <w:link w:val="InstructionalTextUnderline0"/>
    <w:rsid w:val="00CE0A1C"/>
    <w:rPr>
      <w:rFonts w:ascii="Arial" w:hAnsi="Arial"/>
      <w:i/>
      <w:iCs/>
      <w:color w:val="0000FF"/>
      <w:sz w:val="24"/>
      <w:u w:val="single"/>
      <w:lang w:eastAsia="ar-SA"/>
    </w:rPr>
  </w:style>
  <w:style w:type="paragraph" w:customStyle="1" w:styleId="ParagraphSpacer10">
    <w:name w:val="Paragraph Spacer 10"/>
    <w:next w:val="BodyText"/>
    <w:uiPriority w:val="99"/>
    <w:rsid w:val="00CE0A1C"/>
    <w:rPr>
      <w:rFonts w:ascii="Arial" w:hAnsi="Arial"/>
      <w:szCs w:val="24"/>
    </w:rPr>
  </w:style>
  <w:style w:type="paragraph" w:customStyle="1" w:styleId="ParagraphSpacer6">
    <w:name w:val="Paragraph Spacer 6"/>
    <w:uiPriority w:val="99"/>
    <w:rsid w:val="00CE0A1C"/>
    <w:rPr>
      <w:rFonts w:ascii="Arial" w:hAnsi="Arial"/>
      <w:sz w:val="12"/>
      <w:szCs w:val="24"/>
    </w:rPr>
  </w:style>
  <w:style w:type="paragraph" w:customStyle="1" w:styleId="SignatureText">
    <w:name w:val="Signature Text"/>
    <w:basedOn w:val="Normal"/>
    <w:link w:val="SignatureTextChar"/>
    <w:qFormat/>
    <w:rsid w:val="00CE0A1C"/>
    <w:pPr>
      <w:pBdr>
        <w:top w:val="dashed" w:sz="4" w:space="1" w:color="auto"/>
      </w:pBdr>
      <w:spacing w:before="480" w:after="0"/>
    </w:pPr>
    <w:rPr>
      <w:sz w:val="20"/>
    </w:rPr>
  </w:style>
  <w:style w:type="character" w:customStyle="1" w:styleId="SignatureTextChar">
    <w:name w:val="Signature Text Char"/>
    <w:basedOn w:val="DefaultParagraphFont"/>
    <w:link w:val="SignatureText"/>
    <w:rsid w:val="00CE0A1C"/>
    <w:rPr>
      <w:rFonts w:ascii="Arial" w:hAnsi="Arial"/>
    </w:rPr>
  </w:style>
  <w:style w:type="paragraph" w:customStyle="1" w:styleId="TableText10">
    <w:name w:val="Table Text 10"/>
    <w:basedOn w:val="Normal"/>
    <w:link w:val="TableText10Char"/>
    <w:rsid w:val="00CE0A1C"/>
    <w:pPr>
      <w:spacing w:before="20"/>
    </w:pPr>
    <w:rPr>
      <w:sz w:val="20"/>
    </w:rPr>
  </w:style>
  <w:style w:type="character" w:customStyle="1" w:styleId="TableText10Char">
    <w:name w:val="Table Text 10 Char"/>
    <w:basedOn w:val="DefaultParagraphFont"/>
    <w:link w:val="TableText10"/>
    <w:locked/>
    <w:rsid w:val="00CE0A1C"/>
    <w:rPr>
      <w:rFonts w:ascii="Arial" w:hAnsi="Arial"/>
    </w:rPr>
  </w:style>
  <w:style w:type="paragraph" w:customStyle="1" w:styleId="TableText10Bold">
    <w:name w:val="Table Text 10 Bold"/>
    <w:basedOn w:val="TableText10"/>
    <w:next w:val="TableText10"/>
    <w:link w:val="TableText10BoldChar"/>
    <w:uiPriority w:val="99"/>
    <w:rsid w:val="00CE0A1C"/>
    <w:rPr>
      <w:b/>
    </w:rPr>
  </w:style>
  <w:style w:type="character" w:customStyle="1" w:styleId="TableText10BoldChar">
    <w:name w:val="Table Text 10 Bold Char"/>
    <w:basedOn w:val="TableText10Char"/>
    <w:link w:val="TableText10Bold"/>
    <w:uiPriority w:val="99"/>
    <w:locked/>
    <w:rsid w:val="00CE0A1C"/>
    <w:rPr>
      <w:rFonts w:ascii="Arial" w:hAnsi="Arial"/>
      <w:b/>
    </w:rPr>
  </w:style>
  <w:style w:type="paragraph" w:customStyle="1" w:styleId="TableText10Bullet">
    <w:name w:val="Table Text 10 Bullet"/>
    <w:basedOn w:val="TableText10"/>
    <w:link w:val="TableText10BulletChar"/>
    <w:uiPriority w:val="99"/>
    <w:rsid w:val="00CE0A1C"/>
    <w:pPr>
      <w:numPr>
        <w:numId w:val="25"/>
      </w:numPr>
    </w:pPr>
  </w:style>
  <w:style w:type="character" w:customStyle="1" w:styleId="TableText10BulletChar">
    <w:name w:val="Table Text 10 Bullet Char"/>
    <w:basedOn w:val="DefaultParagraphFont"/>
    <w:link w:val="TableText10Bullet"/>
    <w:uiPriority w:val="99"/>
    <w:locked/>
    <w:rsid w:val="00CE0A1C"/>
    <w:rPr>
      <w:rFonts w:ascii="Arial" w:hAnsi="Arial"/>
    </w:rPr>
  </w:style>
  <w:style w:type="paragraph" w:customStyle="1" w:styleId="TableText10Center">
    <w:name w:val="Table Text 10 Center"/>
    <w:basedOn w:val="TableText10"/>
    <w:link w:val="TableText10CenterChar"/>
    <w:uiPriority w:val="99"/>
    <w:rsid w:val="00CE0A1C"/>
    <w:pPr>
      <w:jc w:val="center"/>
    </w:pPr>
  </w:style>
  <w:style w:type="character" w:customStyle="1" w:styleId="TableText10CenterChar">
    <w:name w:val="Table Text 10 Center Char"/>
    <w:basedOn w:val="TableText10Char"/>
    <w:link w:val="TableText10Center"/>
    <w:uiPriority w:val="99"/>
    <w:locked/>
    <w:rsid w:val="00CE0A1C"/>
    <w:rPr>
      <w:rFonts w:ascii="Arial" w:hAnsi="Arial"/>
    </w:rPr>
  </w:style>
  <w:style w:type="paragraph" w:customStyle="1" w:styleId="TableText10Glossary">
    <w:name w:val="Table Text 10 Glossary"/>
    <w:basedOn w:val="TableText10"/>
    <w:next w:val="TableText10"/>
    <w:link w:val="TableText10GlossaryChar"/>
    <w:qFormat/>
    <w:rsid w:val="00CE0A1C"/>
  </w:style>
  <w:style w:type="character" w:customStyle="1" w:styleId="TableText10GlossaryChar">
    <w:name w:val="Table Text 10 Glossary Char"/>
    <w:basedOn w:val="TableText10Char"/>
    <w:link w:val="TableText10Glossary"/>
    <w:rsid w:val="00CE0A1C"/>
    <w:rPr>
      <w:rFonts w:ascii="Arial" w:hAnsi="Arial"/>
    </w:rPr>
  </w:style>
  <w:style w:type="paragraph" w:customStyle="1" w:styleId="TableText10HeaderCenter">
    <w:name w:val="Table Text 10 Header Center"/>
    <w:basedOn w:val="Normal"/>
    <w:link w:val="TableText10HeaderCenterChar"/>
    <w:uiPriority w:val="99"/>
    <w:rsid w:val="00CE0A1C"/>
    <w:pPr>
      <w:keepNext/>
      <w:spacing w:before="0"/>
      <w:jc w:val="center"/>
    </w:pPr>
    <w:rPr>
      <w:b/>
      <w:color w:val="FFFFFF" w:themeColor="background1"/>
      <w:sz w:val="20"/>
      <w:szCs w:val="24"/>
    </w:rPr>
  </w:style>
  <w:style w:type="character" w:customStyle="1" w:styleId="TableText10HeaderCenterChar">
    <w:name w:val="Table Text 10 Header Center Char"/>
    <w:basedOn w:val="DefaultParagraphFont"/>
    <w:link w:val="TableText10HeaderCenter"/>
    <w:uiPriority w:val="99"/>
    <w:locked/>
    <w:rsid w:val="00CE0A1C"/>
    <w:rPr>
      <w:rFonts w:ascii="Arial" w:hAnsi="Arial"/>
      <w:b/>
      <w:color w:val="FFFFFF" w:themeColor="background1"/>
      <w:szCs w:val="24"/>
    </w:rPr>
  </w:style>
  <w:style w:type="paragraph" w:customStyle="1" w:styleId="TableText10HeaderLeft">
    <w:name w:val="Table Text 10 Header Left"/>
    <w:basedOn w:val="Normal"/>
    <w:link w:val="TableText10HeaderLeftChar"/>
    <w:uiPriority w:val="99"/>
    <w:rsid w:val="00CE0A1C"/>
    <w:pPr>
      <w:keepNext/>
    </w:pPr>
    <w:rPr>
      <w:b/>
      <w:sz w:val="20"/>
    </w:rPr>
  </w:style>
  <w:style w:type="character" w:customStyle="1" w:styleId="TableText10HeaderLeftChar">
    <w:name w:val="Table Text 10 Header Left Char"/>
    <w:basedOn w:val="DefaultParagraphFont"/>
    <w:link w:val="TableText10HeaderLeft"/>
    <w:uiPriority w:val="99"/>
    <w:rsid w:val="00CE0A1C"/>
    <w:rPr>
      <w:rFonts w:ascii="Arial" w:hAnsi="Arial"/>
      <w:b/>
    </w:rPr>
  </w:style>
  <w:style w:type="paragraph" w:customStyle="1" w:styleId="TableText10Indent">
    <w:name w:val="Table Text 10 Indent"/>
    <w:basedOn w:val="TableText10"/>
    <w:link w:val="TableText10IndentChar"/>
    <w:uiPriority w:val="99"/>
    <w:rsid w:val="00CE0A1C"/>
    <w:pPr>
      <w:ind w:left="144"/>
    </w:pPr>
  </w:style>
  <w:style w:type="character" w:customStyle="1" w:styleId="TableText10IndentChar">
    <w:name w:val="Table Text 10 Indent Char"/>
    <w:basedOn w:val="TableText10Char"/>
    <w:link w:val="TableText10Indent"/>
    <w:uiPriority w:val="99"/>
    <w:locked/>
    <w:rsid w:val="00CE0A1C"/>
    <w:rPr>
      <w:rFonts w:ascii="Arial" w:hAnsi="Arial"/>
    </w:rPr>
  </w:style>
  <w:style w:type="paragraph" w:customStyle="1" w:styleId="TableText10Italic">
    <w:name w:val="Table Text 10 Italic"/>
    <w:basedOn w:val="TableText10"/>
    <w:link w:val="TableText10ItalicChar"/>
    <w:uiPriority w:val="99"/>
    <w:rsid w:val="00CE0A1C"/>
    <w:rPr>
      <w:i/>
      <w:iCs/>
    </w:rPr>
  </w:style>
  <w:style w:type="character" w:customStyle="1" w:styleId="TableText10ItalicChar">
    <w:name w:val="Table Text 10 Italic Char"/>
    <w:basedOn w:val="TableText10Char"/>
    <w:link w:val="TableText10Italic"/>
    <w:uiPriority w:val="99"/>
    <w:locked/>
    <w:rsid w:val="00CE0A1C"/>
    <w:rPr>
      <w:rFonts w:ascii="Arial" w:hAnsi="Arial"/>
      <w:i/>
      <w:iCs/>
    </w:rPr>
  </w:style>
  <w:style w:type="paragraph" w:customStyle="1" w:styleId="TableText10NoSpace">
    <w:name w:val="Table Text 10 No Space"/>
    <w:link w:val="TableText10NoSpaceChar"/>
    <w:uiPriority w:val="99"/>
    <w:rsid w:val="00CE0A1C"/>
    <w:rPr>
      <w:rFonts w:ascii="Arial" w:hAnsi="Arial"/>
      <w:szCs w:val="24"/>
    </w:rPr>
  </w:style>
  <w:style w:type="character" w:customStyle="1" w:styleId="TableText10NoSpaceChar">
    <w:name w:val="Table Text 10 No Space Char"/>
    <w:basedOn w:val="DefaultParagraphFont"/>
    <w:link w:val="TableText10NoSpace"/>
    <w:uiPriority w:val="99"/>
    <w:locked/>
    <w:rsid w:val="00CE0A1C"/>
    <w:rPr>
      <w:rFonts w:ascii="Arial" w:hAnsi="Arial"/>
      <w:szCs w:val="24"/>
    </w:rPr>
  </w:style>
  <w:style w:type="paragraph" w:customStyle="1" w:styleId="TableText10Number">
    <w:name w:val="Table Text 10 Number"/>
    <w:basedOn w:val="TableText10"/>
    <w:link w:val="TableText10NumberChar"/>
    <w:uiPriority w:val="99"/>
    <w:rsid w:val="00CE0A1C"/>
    <w:pPr>
      <w:numPr>
        <w:numId w:val="26"/>
      </w:numPr>
      <w:tabs>
        <w:tab w:val="left" w:pos="432"/>
      </w:tabs>
    </w:pPr>
    <w:rPr>
      <w:szCs w:val="24"/>
    </w:rPr>
  </w:style>
  <w:style w:type="character" w:customStyle="1" w:styleId="TableText10NumberChar">
    <w:name w:val="Table Text 10 Number Char"/>
    <w:basedOn w:val="DefaultParagraphFont"/>
    <w:link w:val="TableText10Number"/>
    <w:uiPriority w:val="99"/>
    <w:locked/>
    <w:rsid w:val="00CE0A1C"/>
    <w:rPr>
      <w:rFonts w:ascii="Arial" w:hAnsi="Arial"/>
      <w:szCs w:val="24"/>
    </w:rPr>
  </w:style>
  <w:style w:type="paragraph" w:customStyle="1" w:styleId="TableText10NumberLetter">
    <w:name w:val="Table Text 10 Number Letter"/>
    <w:basedOn w:val="TableText10Number"/>
    <w:qFormat/>
    <w:rsid w:val="00CE0A1C"/>
    <w:pPr>
      <w:keepNext/>
      <w:numPr>
        <w:numId w:val="27"/>
      </w:numPr>
    </w:pPr>
    <w:rPr>
      <w:lang w:eastAsia="ar-SA"/>
    </w:rPr>
  </w:style>
  <w:style w:type="paragraph" w:customStyle="1" w:styleId="TableText10NumberStepResultsNotes">
    <w:name w:val="Table Text 10 Number Step Results/Notes"/>
    <w:basedOn w:val="TableText10"/>
    <w:next w:val="Normal"/>
    <w:link w:val="TableText10NumberStepResultsNotesChar"/>
    <w:uiPriority w:val="99"/>
    <w:rsid w:val="00CE0A1C"/>
    <w:pPr>
      <w:ind w:left="432"/>
    </w:pPr>
  </w:style>
  <w:style w:type="character" w:customStyle="1" w:styleId="TableText10NumberStepResultsNotesChar">
    <w:name w:val="Table Text 10 Number Step Results/Notes Char"/>
    <w:basedOn w:val="DefaultParagraphFont"/>
    <w:link w:val="TableText10NumberStepResultsNotes"/>
    <w:uiPriority w:val="99"/>
    <w:locked/>
    <w:rsid w:val="00CE0A1C"/>
    <w:rPr>
      <w:rFonts w:ascii="Arial" w:hAnsi="Arial"/>
    </w:rPr>
  </w:style>
  <w:style w:type="paragraph" w:customStyle="1" w:styleId="TableText10Right">
    <w:name w:val="Table Text 10 Right"/>
    <w:basedOn w:val="TableText10"/>
    <w:link w:val="TableText10RightChar"/>
    <w:uiPriority w:val="99"/>
    <w:rsid w:val="00CE0A1C"/>
    <w:pPr>
      <w:jc w:val="right"/>
    </w:pPr>
  </w:style>
  <w:style w:type="character" w:customStyle="1" w:styleId="TableText10RightChar">
    <w:name w:val="Table Text 10 Right Char"/>
    <w:basedOn w:val="TableText10Char"/>
    <w:link w:val="TableText10Right"/>
    <w:uiPriority w:val="99"/>
    <w:locked/>
    <w:rsid w:val="00CE0A1C"/>
    <w:rPr>
      <w:rFonts w:ascii="Arial" w:hAnsi="Arial"/>
    </w:rPr>
  </w:style>
  <w:style w:type="paragraph" w:customStyle="1" w:styleId="TableText8">
    <w:name w:val="Table Text 8"/>
    <w:link w:val="TableText8Char"/>
    <w:uiPriority w:val="99"/>
    <w:rsid w:val="00CE0A1C"/>
    <w:rPr>
      <w:rFonts w:ascii="Arial" w:hAnsi="Arial"/>
      <w:sz w:val="16"/>
      <w:szCs w:val="24"/>
    </w:rPr>
  </w:style>
  <w:style w:type="character" w:customStyle="1" w:styleId="TableText8Char">
    <w:name w:val="Table Text 8 Char"/>
    <w:basedOn w:val="DefaultParagraphFont"/>
    <w:link w:val="TableText8"/>
    <w:uiPriority w:val="99"/>
    <w:locked/>
    <w:rsid w:val="00CE0A1C"/>
    <w:rPr>
      <w:rFonts w:ascii="Arial" w:hAnsi="Arial"/>
      <w:sz w:val="16"/>
      <w:szCs w:val="24"/>
    </w:rPr>
  </w:style>
  <w:style w:type="paragraph" w:customStyle="1" w:styleId="TableText8Bold">
    <w:name w:val="Table Text 8 Bold"/>
    <w:basedOn w:val="TableText8"/>
    <w:next w:val="TableText8"/>
    <w:link w:val="TableText8BoldChar"/>
    <w:uiPriority w:val="99"/>
    <w:rsid w:val="00CE0A1C"/>
    <w:rPr>
      <w:b/>
    </w:rPr>
  </w:style>
  <w:style w:type="character" w:customStyle="1" w:styleId="TableText8BoldChar">
    <w:name w:val="Table Text 8 Bold Char"/>
    <w:basedOn w:val="DefaultParagraphFont"/>
    <w:link w:val="TableText8Bold"/>
    <w:uiPriority w:val="99"/>
    <w:locked/>
    <w:rsid w:val="00CE0A1C"/>
    <w:rPr>
      <w:rFonts w:ascii="Arial" w:hAnsi="Arial"/>
      <w:b/>
      <w:sz w:val="16"/>
      <w:szCs w:val="24"/>
    </w:rPr>
  </w:style>
  <w:style w:type="paragraph" w:customStyle="1" w:styleId="TableText8Bullet">
    <w:name w:val="Table Text 8 Bullet"/>
    <w:basedOn w:val="TableText8"/>
    <w:link w:val="TableText8BulletChar"/>
    <w:uiPriority w:val="99"/>
    <w:rsid w:val="00CE0A1C"/>
    <w:pPr>
      <w:numPr>
        <w:numId w:val="28"/>
      </w:numPr>
    </w:pPr>
  </w:style>
  <w:style w:type="character" w:customStyle="1" w:styleId="TableText8BulletChar">
    <w:name w:val="Table Text 8 Bullet Char"/>
    <w:basedOn w:val="DefaultParagraphFont"/>
    <w:link w:val="TableText8Bullet"/>
    <w:uiPriority w:val="99"/>
    <w:locked/>
    <w:rsid w:val="00CE0A1C"/>
    <w:rPr>
      <w:rFonts w:ascii="Arial" w:hAnsi="Arial"/>
      <w:sz w:val="16"/>
      <w:szCs w:val="24"/>
    </w:rPr>
  </w:style>
  <w:style w:type="paragraph" w:customStyle="1" w:styleId="TableText8Glossary">
    <w:name w:val="Table Text 8 Glossary"/>
    <w:basedOn w:val="TableText8"/>
    <w:next w:val="TableText8"/>
    <w:link w:val="TableText8GlossaryChar"/>
    <w:qFormat/>
    <w:rsid w:val="00CE0A1C"/>
  </w:style>
  <w:style w:type="character" w:customStyle="1" w:styleId="TableText8GlossaryChar">
    <w:name w:val="Table Text 8 Glossary Char"/>
    <w:basedOn w:val="TableText10Char"/>
    <w:link w:val="TableText8Glossary"/>
    <w:rsid w:val="00CE0A1C"/>
    <w:rPr>
      <w:rFonts w:ascii="Arial" w:hAnsi="Arial"/>
      <w:sz w:val="16"/>
      <w:szCs w:val="24"/>
    </w:rPr>
  </w:style>
  <w:style w:type="paragraph" w:customStyle="1" w:styleId="TableText8Italic">
    <w:name w:val="Table Text 8 Italic"/>
    <w:basedOn w:val="TableText8"/>
    <w:next w:val="TableText8"/>
    <w:link w:val="TableText8ItalicChar"/>
    <w:uiPriority w:val="99"/>
    <w:rsid w:val="00CE0A1C"/>
    <w:rPr>
      <w:i/>
    </w:rPr>
  </w:style>
  <w:style w:type="character" w:customStyle="1" w:styleId="TableText8ItalicChar">
    <w:name w:val="Table Text 8 Italic Char"/>
    <w:basedOn w:val="TableText8Char"/>
    <w:link w:val="TableText8Italic"/>
    <w:uiPriority w:val="99"/>
    <w:locked/>
    <w:rsid w:val="00CE0A1C"/>
    <w:rPr>
      <w:rFonts w:ascii="Arial" w:hAnsi="Arial"/>
      <w:i/>
      <w:sz w:val="16"/>
      <w:szCs w:val="24"/>
    </w:rPr>
  </w:style>
  <w:style w:type="paragraph" w:customStyle="1" w:styleId="TableText8Number">
    <w:name w:val="Table Text 8 Number"/>
    <w:basedOn w:val="TableText8"/>
    <w:link w:val="TableText8NumberChar"/>
    <w:uiPriority w:val="99"/>
    <w:rsid w:val="00CE0A1C"/>
    <w:pPr>
      <w:numPr>
        <w:numId w:val="29"/>
      </w:numPr>
    </w:pPr>
  </w:style>
  <w:style w:type="character" w:customStyle="1" w:styleId="TableText8NumberChar">
    <w:name w:val="Table Text 8 Number Char"/>
    <w:basedOn w:val="DefaultParagraphFont"/>
    <w:link w:val="TableText8Number"/>
    <w:uiPriority w:val="99"/>
    <w:locked/>
    <w:rsid w:val="00CE0A1C"/>
    <w:rPr>
      <w:rFonts w:ascii="Arial" w:hAnsi="Arial"/>
      <w:sz w:val="16"/>
      <w:szCs w:val="24"/>
    </w:rPr>
  </w:style>
  <w:style w:type="paragraph" w:customStyle="1" w:styleId="TitleMedium">
    <w:name w:val="Title Medium"/>
    <w:next w:val="BodyText"/>
    <w:uiPriority w:val="99"/>
    <w:rsid w:val="00CE0A1C"/>
    <w:pPr>
      <w:keepNext/>
      <w:spacing w:before="240" w:after="120"/>
      <w:jc w:val="center"/>
    </w:pPr>
    <w:rPr>
      <w:rFonts w:ascii="Arial Narrow" w:hAnsi="Arial Narrow" w:cs="Arial"/>
      <w:b/>
      <w:bCs/>
      <w:sz w:val="40"/>
      <w:szCs w:val="24"/>
    </w:rPr>
  </w:style>
  <w:style w:type="paragraph" w:customStyle="1" w:styleId="TitleSmall">
    <w:name w:val="Title Small"/>
    <w:basedOn w:val="FrontMatterHeader"/>
    <w:next w:val="BodyText"/>
    <w:uiPriority w:val="99"/>
    <w:rsid w:val="00CE0A1C"/>
  </w:style>
  <w:style w:type="paragraph" w:styleId="NoSpacing">
    <w:name w:val="No Spacing"/>
    <w:link w:val="NoSpacingChar"/>
    <w:uiPriority w:val="1"/>
    <w:qFormat/>
    <w:rsid w:val="004A55AA"/>
    <w:rPr>
      <w:rFonts w:asciiTheme="minorHAnsi" w:eastAsiaTheme="minorEastAsia" w:hAnsiTheme="minorHAnsi" w:cstheme="minorBidi"/>
      <w:sz w:val="22"/>
      <w:szCs w:val="22"/>
    </w:rPr>
  </w:style>
  <w:style w:type="character" w:customStyle="1" w:styleId="NoSpacingChar">
    <w:name w:val="No Spacing Char"/>
    <w:basedOn w:val="DefaultParagraphFont"/>
    <w:link w:val="NoSpacing"/>
    <w:uiPriority w:val="1"/>
    <w:rsid w:val="004A55AA"/>
    <w:rPr>
      <w:rFonts w:asciiTheme="minorHAnsi" w:eastAsiaTheme="minorEastAsia" w:hAnsiTheme="minorHAnsi" w:cstheme="minorBidi"/>
      <w:sz w:val="22"/>
      <w:szCs w:val="22"/>
    </w:rPr>
  </w:style>
  <w:style w:type="character" w:styleId="CommentReference">
    <w:name w:val="annotation reference"/>
    <w:basedOn w:val="DefaultParagraphFont"/>
    <w:semiHidden/>
    <w:unhideWhenUsed/>
    <w:rsid w:val="00DB1D48"/>
    <w:rPr>
      <w:sz w:val="16"/>
      <w:szCs w:val="16"/>
    </w:rPr>
  </w:style>
  <w:style w:type="paragraph" w:styleId="CommentText">
    <w:name w:val="annotation text"/>
    <w:basedOn w:val="Normal"/>
    <w:link w:val="CommentTextChar"/>
    <w:unhideWhenUsed/>
    <w:rsid w:val="00DB1D48"/>
    <w:rPr>
      <w:sz w:val="20"/>
    </w:rPr>
  </w:style>
  <w:style w:type="character" w:customStyle="1" w:styleId="CommentTextChar">
    <w:name w:val="Comment Text Char"/>
    <w:basedOn w:val="DefaultParagraphFont"/>
    <w:link w:val="CommentText"/>
    <w:rsid w:val="00DB1D48"/>
    <w:rPr>
      <w:rFonts w:ascii="Arial" w:hAnsi="Arial"/>
    </w:rPr>
  </w:style>
  <w:style w:type="paragraph" w:styleId="CommentSubject">
    <w:name w:val="annotation subject"/>
    <w:basedOn w:val="CommentText"/>
    <w:next w:val="CommentText"/>
    <w:link w:val="CommentSubjectChar"/>
    <w:semiHidden/>
    <w:unhideWhenUsed/>
    <w:rsid w:val="00DB1D48"/>
    <w:rPr>
      <w:b/>
      <w:bCs/>
    </w:rPr>
  </w:style>
  <w:style w:type="character" w:customStyle="1" w:styleId="CommentSubjectChar">
    <w:name w:val="Comment Subject Char"/>
    <w:basedOn w:val="CommentTextChar"/>
    <w:link w:val="CommentSubject"/>
    <w:semiHidden/>
    <w:rsid w:val="00DB1D48"/>
    <w:rPr>
      <w:rFonts w:ascii="Arial" w:hAnsi="Arial"/>
      <w:b/>
      <w:bCs/>
    </w:rPr>
  </w:style>
  <w:style w:type="paragraph" w:styleId="ListParagraph">
    <w:name w:val="List Paragraph"/>
    <w:aliases w:val="Bullets,List Paragraph nowy,References,Numbered List Paragraph,List Paragraph (numbered (a)),lp1,Bullet Level 1,Liste 1,List Bullet Mary,List ParaN,WB List Paragraph,Dot pt,F5 List Paragraph,No Spacing1,List Square"/>
    <w:basedOn w:val="Normal"/>
    <w:link w:val="ListParagraphChar"/>
    <w:uiPriority w:val="34"/>
    <w:qFormat/>
    <w:rsid w:val="00813907"/>
    <w:pPr>
      <w:ind w:left="720"/>
      <w:contextualSpacing/>
    </w:pPr>
  </w:style>
  <w:style w:type="paragraph" w:styleId="NormalWeb">
    <w:name w:val="Normal (Web)"/>
    <w:basedOn w:val="Normal"/>
    <w:uiPriority w:val="99"/>
    <w:unhideWhenUsed/>
    <w:rsid w:val="00384C8B"/>
    <w:pPr>
      <w:spacing w:before="100" w:beforeAutospacing="1" w:after="100" w:afterAutospacing="1" w:line="264" w:lineRule="auto"/>
    </w:pPr>
    <w:rPr>
      <w:rFonts w:ascii="Calibri" w:hAnsi="Calibri" w:cs="Arial"/>
      <w:sz w:val="20"/>
    </w:rPr>
  </w:style>
  <w:style w:type="character" w:customStyle="1" w:styleId="block">
    <w:name w:val="block"/>
    <w:basedOn w:val="DefaultParagraphFont"/>
    <w:rsid w:val="00384C8B"/>
  </w:style>
  <w:style w:type="paragraph" w:customStyle="1" w:styleId="BulletText1">
    <w:name w:val="Bullet Text 1"/>
    <w:basedOn w:val="Normal"/>
    <w:rsid w:val="00FB1B22"/>
    <w:pPr>
      <w:numPr>
        <w:numId w:val="30"/>
      </w:numPr>
      <w:spacing w:before="0" w:after="0"/>
    </w:pPr>
    <w:rPr>
      <w:rFonts w:ascii="Calibri" w:eastAsiaTheme="minorHAnsi" w:hAnsi="Calibri" w:cstheme="minorBidi"/>
      <w:color w:val="000000"/>
      <w:sz w:val="24"/>
      <w:szCs w:val="22"/>
    </w:rPr>
  </w:style>
  <w:style w:type="paragraph" w:customStyle="1" w:styleId="BulletText2">
    <w:name w:val="Bullet Text 2"/>
    <w:basedOn w:val="Normal"/>
    <w:rsid w:val="00FB1B22"/>
    <w:pPr>
      <w:numPr>
        <w:ilvl w:val="1"/>
        <w:numId w:val="30"/>
      </w:numPr>
      <w:spacing w:before="0" w:after="0"/>
    </w:pPr>
    <w:rPr>
      <w:rFonts w:ascii="Calibri" w:eastAsiaTheme="minorHAnsi" w:hAnsi="Calibri" w:cstheme="minorBidi"/>
      <w:color w:val="000000"/>
      <w:sz w:val="24"/>
      <w:szCs w:val="22"/>
    </w:rPr>
  </w:style>
  <w:style w:type="paragraph" w:customStyle="1" w:styleId="BulletText3">
    <w:name w:val="Bullet Text 3"/>
    <w:basedOn w:val="Normal"/>
    <w:link w:val="BulletText3Char"/>
    <w:rsid w:val="00FB1B22"/>
    <w:pPr>
      <w:numPr>
        <w:ilvl w:val="2"/>
        <w:numId w:val="30"/>
      </w:numPr>
      <w:spacing w:before="0" w:after="0"/>
    </w:pPr>
    <w:rPr>
      <w:rFonts w:ascii="Calibri" w:eastAsiaTheme="minorHAnsi" w:hAnsi="Calibri" w:cstheme="minorBidi"/>
      <w:color w:val="000000"/>
      <w:sz w:val="24"/>
      <w:szCs w:val="22"/>
    </w:rPr>
  </w:style>
  <w:style w:type="character" w:customStyle="1" w:styleId="BulletText3Char">
    <w:name w:val="Bullet Text 3 Char"/>
    <w:basedOn w:val="DefaultParagraphFont"/>
    <w:link w:val="BulletText3"/>
    <w:rsid w:val="00FB1B22"/>
    <w:rPr>
      <w:rFonts w:ascii="Calibri" w:eastAsiaTheme="minorHAnsi" w:hAnsi="Calibri" w:cstheme="minorBidi"/>
      <w:color w:val="000000"/>
      <w:sz w:val="24"/>
      <w:szCs w:val="22"/>
    </w:rPr>
  </w:style>
  <w:style w:type="numbering" w:customStyle="1" w:styleId="BulletTextList">
    <w:name w:val="Bullet Text List"/>
    <w:basedOn w:val="NoList"/>
    <w:rsid w:val="00FB1B22"/>
    <w:pPr>
      <w:numPr>
        <w:numId w:val="30"/>
      </w:numPr>
    </w:pPr>
  </w:style>
  <w:style w:type="paragraph" w:customStyle="1" w:styleId="TableSubHeader">
    <w:name w:val="Table SubHeader"/>
    <w:basedOn w:val="Normal"/>
    <w:rsid w:val="005550BA"/>
    <w:pPr>
      <w:numPr>
        <w:numId w:val="31"/>
      </w:numPr>
    </w:pPr>
  </w:style>
  <w:style w:type="character" w:styleId="Emphasis">
    <w:name w:val="Emphasis"/>
    <w:basedOn w:val="DefaultParagraphFont"/>
    <w:qFormat/>
    <w:rsid w:val="008229D4"/>
    <w:rPr>
      <w:i/>
      <w:iCs/>
    </w:rPr>
  </w:style>
  <w:style w:type="character" w:styleId="FollowedHyperlink">
    <w:name w:val="FollowedHyperlink"/>
    <w:basedOn w:val="DefaultParagraphFont"/>
    <w:semiHidden/>
    <w:unhideWhenUsed/>
    <w:rsid w:val="00803F5B"/>
    <w:rPr>
      <w:color w:val="800080" w:themeColor="followedHyperlink"/>
      <w:u w:val="single"/>
    </w:rPr>
  </w:style>
  <w:style w:type="table" w:customStyle="1" w:styleId="GridTable6Colorful-Accent11">
    <w:name w:val="Grid Table 6 Colorful - Accent 11"/>
    <w:basedOn w:val="TableNormal"/>
    <w:uiPriority w:val="51"/>
    <w:rsid w:val="007B76EE"/>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customStyle="1" w:styleId="GridTable1Light1">
    <w:name w:val="Grid Table 1 Light1"/>
    <w:basedOn w:val="TableNormal"/>
    <w:uiPriority w:val="46"/>
    <w:rsid w:val="00C5523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customStyle="1" w:styleId="Preface5">
    <w:name w:val="Preface 5"/>
    <w:rsid w:val="007B0701"/>
    <w:pPr>
      <w:numPr>
        <w:numId w:val="34"/>
      </w:numPr>
      <w:spacing w:before="160"/>
    </w:pPr>
    <w:rPr>
      <w:i/>
      <w:sz w:val="24"/>
      <w:lang w:val="en-GB"/>
    </w:rPr>
  </w:style>
  <w:style w:type="paragraph" w:customStyle="1" w:styleId="Preface7">
    <w:name w:val="Preface 7"/>
    <w:rsid w:val="007B0701"/>
    <w:pPr>
      <w:numPr>
        <w:numId w:val="35"/>
      </w:numPr>
      <w:spacing w:before="120"/>
    </w:pPr>
    <w:rPr>
      <w:i/>
      <w:noProof/>
      <w:sz w:val="24"/>
    </w:rPr>
  </w:style>
  <w:style w:type="table" w:customStyle="1" w:styleId="TableGridLight1">
    <w:name w:val="Table Grid Light1"/>
    <w:basedOn w:val="TableNormal"/>
    <w:uiPriority w:val="40"/>
    <w:rsid w:val="0080182F"/>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customStyle="1" w:styleId="ListParagraphChar">
    <w:name w:val="List Paragraph Char"/>
    <w:aliases w:val="Bullets Char,List Paragraph nowy Char,References Char,Numbered List Paragraph Char,List Paragraph (numbered (a)) Char,lp1 Char,Bullet Level 1 Char,Liste 1 Char,List Bullet Mary Char,List ParaN Char,WB List Paragraph Char,Dot pt Char"/>
    <w:link w:val="ListParagraph"/>
    <w:uiPriority w:val="34"/>
    <w:locked/>
    <w:rsid w:val="00563F6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90191">
      <w:bodyDiv w:val="1"/>
      <w:marLeft w:val="0"/>
      <w:marRight w:val="0"/>
      <w:marTop w:val="0"/>
      <w:marBottom w:val="0"/>
      <w:divBdr>
        <w:top w:val="none" w:sz="0" w:space="0" w:color="auto"/>
        <w:left w:val="none" w:sz="0" w:space="0" w:color="auto"/>
        <w:bottom w:val="none" w:sz="0" w:space="0" w:color="auto"/>
        <w:right w:val="none" w:sz="0" w:space="0" w:color="auto"/>
      </w:divBdr>
    </w:div>
    <w:div w:id="234710072">
      <w:bodyDiv w:val="1"/>
      <w:marLeft w:val="0"/>
      <w:marRight w:val="0"/>
      <w:marTop w:val="0"/>
      <w:marBottom w:val="0"/>
      <w:divBdr>
        <w:top w:val="none" w:sz="0" w:space="0" w:color="auto"/>
        <w:left w:val="none" w:sz="0" w:space="0" w:color="auto"/>
        <w:bottom w:val="none" w:sz="0" w:space="0" w:color="auto"/>
        <w:right w:val="none" w:sz="0" w:space="0" w:color="auto"/>
      </w:divBdr>
      <w:divsChild>
        <w:div w:id="268974484">
          <w:marLeft w:val="547"/>
          <w:marRight w:val="0"/>
          <w:marTop w:val="0"/>
          <w:marBottom w:val="0"/>
          <w:divBdr>
            <w:top w:val="none" w:sz="0" w:space="0" w:color="auto"/>
            <w:left w:val="none" w:sz="0" w:space="0" w:color="auto"/>
            <w:bottom w:val="none" w:sz="0" w:space="0" w:color="auto"/>
            <w:right w:val="none" w:sz="0" w:space="0" w:color="auto"/>
          </w:divBdr>
        </w:div>
      </w:divsChild>
    </w:div>
    <w:div w:id="235090082">
      <w:bodyDiv w:val="1"/>
      <w:marLeft w:val="0"/>
      <w:marRight w:val="0"/>
      <w:marTop w:val="0"/>
      <w:marBottom w:val="0"/>
      <w:divBdr>
        <w:top w:val="none" w:sz="0" w:space="0" w:color="auto"/>
        <w:left w:val="none" w:sz="0" w:space="0" w:color="auto"/>
        <w:bottom w:val="none" w:sz="0" w:space="0" w:color="auto"/>
        <w:right w:val="none" w:sz="0" w:space="0" w:color="auto"/>
      </w:divBdr>
    </w:div>
    <w:div w:id="324748618">
      <w:bodyDiv w:val="1"/>
      <w:marLeft w:val="0"/>
      <w:marRight w:val="0"/>
      <w:marTop w:val="0"/>
      <w:marBottom w:val="0"/>
      <w:divBdr>
        <w:top w:val="none" w:sz="0" w:space="0" w:color="auto"/>
        <w:left w:val="none" w:sz="0" w:space="0" w:color="auto"/>
        <w:bottom w:val="none" w:sz="0" w:space="0" w:color="auto"/>
        <w:right w:val="none" w:sz="0" w:space="0" w:color="auto"/>
      </w:divBdr>
    </w:div>
    <w:div w:id="397096413">
      <w:bodyDiv w:val="1"/>
      <w:marLeft w:val="0"/>
      <w:marRight w:val="0"/>
      <w:marTop w:val="0"/>
      <w:marBottom w:val="0"/>
      <w:divBdr>
        <w:top w:val="none" w:sz="0" w:space="0" w:color="auto"/>
        <w:left w:val="none" w:sz="0" w:space="0" w:color="auto"/>
        <w:bottom w:val="none" w:sz="0" w:space="0" w:color="auto"/>
        <w:right w:val="none" w:sz="0" w:space="0" w:color="auto"/>
      </w:divBdr>
      <w:divsChild>
        <w:div w:id="1235237873">
          <w:marLeft w:val="547"/>
          <w:marRight w:val="0"/>
          <w:marTop w:val="0"/>
          <w:marBottom w:val="0"/>
          <w:divBdr>
            <w:top w:val="none" w:sz="0" w:space="0" w:color="auto"/>
            <w:left w:val="none" w:sz="0" w:space="0" w:color="auto"/>
            <w:bottom w:val="none" w:sz="0" w:space="0" w:color="auto"/>
            <w:right w:val="none" w:sz="0" w:space="0" w:color="auto"/>
          </w:divBdr>
        </w:div>
      </w:divsChild>
    </w:div>
    <w:div w:id="452820749">
      <w:bodyDiv w:val="1"/>
      <w:marLeft w:val="0"/>
      <w:marRight w:val="0"/>
      <w:marTop w:val="0"/>
      <w:marBottom w:val="0"/>
      <w:divBdr>
        <w:top w:val="none" w:sz="0" w:space="0" w:color="auto"/>
        <w:left w:val="none" w:sz="0" w:space="0" w:color="auto"/>
        <w:bottom w:val="none" w:sz="0" w:space="0" w:color="auto"/>
        <w:right w:val="none" w:sz="0" w:space="0" w:color="auto"/>
      </w:divBdr>
    </w:div>
    <w:div w:id="457337244">
      <w:bodyDiv w:val="1"/>
      <w:marLeft w:val="0"/>
      <w:marRight w:val="0"/>
      <w:marTop w:val="0"/>
      <w:marBottom w:val="0"/>
      <w:divBdr>
        <w:top w:val="none" w:sz="0" w:space="0" w:color="auto"/>
        <w:left w:val="none" w:sz="0" w:space="0" w:color="auto"/>
        <w:bottom w:val="none" w:sz="0" w:space="0" w:color="auto"/>
        <w:right w:val="none" w:sz="0" w:space="0" w:color="auto"/>
      </w:divBdr>
      <w:divsChild>
        <w:div w:id="1684628805">
          <w:marLeft w:val="547"/>
          <w:marRight w:val="0"/>
          <w:marTop w:val="0"/>
          <w:marBottom w:val="0"/>
          <w:divBdr>
            <w:top w:val="none" w:sz="0" w:space="0" w:color="auto"/>
            <w:left w:val="none" w:sz="0" w:space="0" w:color="auto"/>
            <w:bottom w:val="none" w:sz="0" w:space="0" w:color="auto"/>
            <w:right w:val="none" w:sz="0" w:space="0" w:color="auto"/>
          </w:divBdr>
        </w:div>
      </w:divsChild>
    </w:div>
    <w:div w:id="469133158">
      <w:bodyDiv w:val="1"/>
      <w:marLeft w:val="0"/>
      <w:marRight w:val="0"/>
      <w:marTop w:val="0"/>
      <w:marBottom w:val="0"/>
      <w:divBdr>
        <w:top w:val="none" w:sz="0" w:space="0" w:color="auto"/>
        <w:left w:val="none" w:sz="0" w:space="0" w:color="auto"/>
        <w:bottom w:val="none" w:sz="0" w:space="0" w:color="auto"/>
        <w:right w:val="none" w:sz="0" w:space="0" w:color="auto"/>
      </w:divBdr>
      <w:divsChild>
        <w:div w:id="527137671">
          <w:marLeft w:val="547"/>
          <w:marRight w:val="0"/>
          <w:marTop w:val="0"/>
          <w:marBottom w:val="0"/>
          <w:divBdr>
            <w:top w:val="none" w:sz="0" w:space="0" w:color="auto"/>
            <w:left w:val="none" w:sz="0" w:space="0" w:color="auto"/>
            <w:bottom w:val="none" w:sz="0" w:space="0" w:color="auto"/>
            <w:right w:val="none" w:sz="0" w:space="0" w:color="auto"/>
          </w:divBdr>
        </w:div>
        <w:div w:id="1228296891">
          <w:marLeft w:val="547"/>
          <w:marRight w:val="0"/>
          <w:marTop w:val="0"/>
          <w:marBottom w:val="0"/>
          <w:divBdr>
            <w:top w:val="none" w:sz="0" w:space="0" w:color="auto"/>
            <w:left w:val="none" w:sz="0" w:space="0" w:color="auto"/>
            <w:bottom w:val="none" w:sz="0" w:space="0" w:color="auto"/>
            <w:right w:val="none" w:sz="0" w:space="0" w:color="auto"/>
          </w:divBdr>
        </w:div>
        <w:div w:id="1603957040">
          <w:marLeft w:val="547"/>
          <w:marRight w:val="0"/>
          <w:marTop w:val="0"/>
          <w:marBottom w:val="0"/>
          <w:divBdr>
            <w:top w:val="none" w:sz="0" w:space="0" w:color="auto"/>
            <w:left w:val="none" w:sz="0" w:space="0" w:color="auto"/>
            <w:bottom w:val="none" w:sz="0" w:space="0" w:color="auto"/>
            <w:right w:val="none" w:sz="0" w:space="0" w:color="auto"/>
          </w:divBdr>
        </w:div>
      </w:divsChild>
    </w:div>
    <w:div w:id="850070587">
      <w:bodyDiv w:val="1"/>
      <w:marLeft w:val="0"/>
      <w:marRight w:val="0"/>
      <w:marTop w:val="0"/>
      <w:marBottom w:val="0"/>
      <w:divBdr>
        <w:top w:val="none" w:sz="0" w:space="0" w:color="auto"/>
        <w:left w:val="none" w:sz="0" w:space="0" w:color="auto"/>
        <w:bottom w:val="none" w:sz="0" w:space="0" w:color="auto"/>
        <w:right w:val="none" w:sz="0" w:space="0" w:color="auto"/>
      </w:divBdr>
      <w:divsChild>
        <w:div w:id="1326979859">
          <w:marLeft w:val="547"/>
          <w:marRight w:val="0"/>
          <w:marTop w:val="0"/>
          <w:marBottom w:val="0"/>
          <w:divBdr>
            <w:top w:val="none" w:sz="0" w:space="0" w:color="auto"/>
            <w:left w:val="none" w:sz="0" w:space="0" w:color="auto"/>
            <w:bottom w:val="none" w:sz="0" w:space="0" w:color="auto"/>
            <w:right w:val="none" w:sz="0" w:space="0" w:color="auto"/>
          </w:divBdr>
        </w:div>
      </w:divsChild>
    </w:div>
    <w:div w:id="920606093">
      <w:bodyDiv w:val="1"/>
      <w:marLeft w:val="0"/>
      <w:marRight w:val="0"/>
      <w:marTop w:val="0"/>
      <w:marBottom w:val="0"/>
      <w:divBdr>
        <w:top w:val="none" w:sz="0" w:space="0" w:color="auto"/>
        <w:left w:val="none" w:sz="0" w:space="0" w:color="auto"/>
        <w:bottom w:val="none" w:sz="0" w:space="0" w:color="auto"/>
        <w:right w:val="none" w:sz="0" w:space="0" w:color="auto"/>
      </w:divBdr>
    </w:div>
    <w:div w:id="961957931">
      <w:bodyDiv w:val="1"/>
      <w:marLeft w:val="0"/>
      <w:marRight w:val="0"/>
      <w:marTop w:val="0"/>
      <w:marBottom w:val="0"/>
      <w:divBdr>
        <w:top w:val="none" w:sz="0" w:space="0" w:color="auto"/>
        <w:left w:val="none" w:sz="0" w:space="0" w:color="auto"/>
        <w:bottom w:val="none" w:sz="0" w:space="0" w:color="auto"/>
        <w:right w:val="none" w:sz="0" w:space="0" w:color="auto"/>
      </w:divBdr>
      <w:divsChild>
        <w:div w:id="516965963">
          <w:marLeft w:val="547"/>
          <w:marRight w:val="0"/>
          <w:marTop w:val="0"/>
          <w:marBottom w:val="0"/>
          <w:divBdr>
            <w:top w:val="none" w:sz="0" w:space="0" w:color="auto"/>
            <w:left w:val="none" w:sz="0" w:space="0" w:color="auto"/>
            <w:bottom w:val="none" w:sz="0" w:space="0" w:color="auto"/>
            <w:right w:val="none" w:sz="0" w:space="0" w:color="auto"/>
          </w:divBdr>
        </w:div>
      </w:divsChild>
    </w:div>
    <w:div w:id="1010178089">
      <w:bodyDiv w:val="1"/>
      <w:marLeft w:val="0"/>
      <w:marRight w:val="0"/>
      <w:marTop w:val="0"/>
      <w:marBottom w:val="0"/>
      <w:divBdr>
        <w:top w:val="none" w:sz="0" w:space="0" w:color="auto"/>
        <w:left w:val="none" w:sz="0" w:space="0" w:color="auto"/>
        <w:bottom w:val="none" w:sz="0" w:space="0" w:color="auto"/>
        <w:right w:val="none" w:sz="0" w:space="0" w:color="auto"/>
      </w:divBdr>
      <w:divsChild>
        <w:div w:id="216550360">
          <w:marLeft w:val="547"/>
          <w:marRight w:val="0"/>
          <w:marTop w:val="0"/>
          <w:marBottom w:val="0"/>
          <w:divBdr>
            <w:top w:val="none" w:sz="0" w:space="0" w:color="auto"/>
            <w:left w:val="none" w:sz="0" w:space="0" w:color="auto"/>
            <w:bottom w:val="none" w:sz="0" w:space="0" w:color="auto"/>
            <w:right w:val="none" w:sz="0" w:space="0" w:color="auto"/>
          </w:divBdr>
        </w:div>
      </w:divsChild>
    </w:div>
    <w:div w:id="1056785361">
      <w:bodyDiv w:val="1"/>
      <w:marLeft w:val="0"/>
      <w:marRight w:val="0"/>
      <w:marTop w:val="0"/>
      <w:marBottom w:val="0"/>
      <w:divBdr>
        <w:top w:val="none" w:sz="0" w:space="0" w:color="auto"/>
        <w:left w:val="none" w:sz="0" w:space="0" w:color="auto"/>
        <w:bottom w:val="none" w:sz="0" w:space="0" w:color="auto"/>
        <w:right w:val="none" w:sz="0" w:space="0" w:color="auto"/>
      </w:divBdr>
    </w:div>
    <w:div w:id="1200125406">
      <w:bodyDiv w:val="1"/>
      <w:marLeft w:val="0"/>
      <w:marRight w:val="0"/>
      <w:marTop w:val="0"/>
      <w:marBottom w:val="0"/>
      <w:divBdr>
        <w:top w:val="none" w:sz="0" w:space="0" w:color="auto"/>
        <w:left w:val="none" w:sz="0" w:space="0" w:color="auto"/>
        <w:bottom w:val="none" w:sz="0" w:space="0" w:color="auto"/>
        <w:right w:val="none" w:sz="0" w:space="0" w:color="auto"/>
      </w:divBdr>
      <w:divsChild>
        <w:div w:id="243345589">
          <w:marLeft w:val="547"/>
          <w:marRight w:val="0"/>
          <w:marTop w:val="0"/>
          <w:marBottom w:val="0"/>
          <w:divBdr>
            <w:top w:val="none" w:sz="0" w:space="0" w:color="auto"/>
            <w:left w:val="none" w:sz="0" w:space="0" w:color="auto"/>
            <w:bottom w:val="none" w:sz="0" w:space="0" w:color="auto"/>
            <w:right w:val="none" w:sz="0" w:space="0" w:color="auto"/>
          </w:divBdr>
        </w:div>
        <w:div w:id="1049498491">
          <w:marLeft w:val="547"/>
          <w:marRight w:val="0"/>
          <w:marTop w:val="0"/>
          <w:marBottom w:val="0"/>
          <w:divBdr>
            <w:top w:val="none" w:sz="0" w:space="0" w:color="auto"/>
            <w:left w:val="none" w:sz="0" w:space="0" w:color="auto"/>
            <w:bottom w:val="none" w:sz="0" w:space="0" w:color="auto"/>
            <w:right w:val="none" w:sz="0" w:space="0" w:color="auto"/>
          </w:divBdr>
        </w:div>
        <w:div w:id="1947036918">
          <w:marLeft w:val="547"/>
          <w:marRight w:val="0"/>
          <w:marTop w:val="0"/>
          <w:marBottom w:val="0"/>
          <w:divBdr>
            <w:top w:val="none" w:sz="0" w:space="0" w:color="auto"/>
            <w:left w:val="none" w:sz="0" w:space="0" w:color="auto"/>
            <w:bottom w:val="none" w:sz="0" w:space="0" w:color="auto"/>
            <w:right w:val="none" w:sz="0" w:space="0" w:color="auto"/>
          </w:divBdr>
        </w:div>
      </w:divsChild>
    </w:div>
    <w:div w:id="1234387157">
      <w:bodyDiv w:val="1"/>
      <w:marLeft w:val="0"/>
      <w:marRight w:val="0"/>
      <w:marTop w:val="0"/>
      <w:marBottom w:val="0"/>
      <w:divBdr>
        <w:top w:val="none" w:sz="0" w:space="0" w:color="auto"/>
        <w:left w:val="none" w:sz="0" w:space="0" w:color="auto"/>
        <w:bottom w:val="none" w:sz="0" w:space="0" w:color="auto"/>
        <w:right w:val="none" w:sz="0" w:space="0" w:color="auto"/>
      </w:divBdr>
      <w:divsChild>
        <w:div w:id="2131167001">
          <w:marLeft w:val="547"/>
          <w:marRight w:val="0"/>
          <w:marTop w:val="0"/>
          <w:marBottom w:val="0"/>
          <w:divBdr>
            <w:top w:val="none" w:sz="0" w:space="0" w:color="auto"/>
            <w:left w:val="none" w:sz="0" w:space="0" w:color="auto"/>
            <w:bottom w:val="none" w:sz="0" w:space="0" w:color="auto"/>
            <w:right w:val="none" w:sz="0" w:space="0" w:color="auto"/>
          </w:divBdr>
        </w:div>
      </w:divsChild>
    </w:div>
    <w:div w:id="1371493420">
      <w:bodyDiv w:val="1"/>
      <w:marLeft w:val="0"/>
      <w:marRight w:val="0"/>
      <w:marTop w:val="0"/>
      <w:marBottom w:val="0"/>
      <w:divBdr>
        <w:top w:val="none" w:sz="0" w:space="0" w:color="auto"/>
        <w:left w:val="none" w:sz="0" w:space="0" w:color="auto"/>
        <w:bottom w:val="none" w:sz="0" w:space="0" w:color="auto"/>
        <w:right w:val="none" w:sz="0" w:space="0" w:color="auto"/>
      </w:divBdr>
      <w:divsChild>
        <w:div w:id="173157012">
          <w:marLeft w:val="547"/>
          <w:marRight w:val="0"/>
          <w:marTop w:val="0"/>
          <w:marBottom w:val="0"/>
          <w:divBdr>
            <w:top w:val="none" w:sz="0" w:space="0" w:color="auto"/>
            <w:left w:val="none" w:sz="0" w:space="0" w:color="auto"/>
            <w:bottom w:val="none" w:sz="0" w:space="0" w:color="auto"/>
            <w:right w:val="none" w:sz="0" w:space="0" w:color="auto"/>
          </w:divBdr>
        </w:div>
        <w:div w:id="719014881">
          <w:marLeft w:val="547"/>
          <w:marRight w:val="0"/>
          <w:marTop w:val="0"/>
          <w:marBottom w:val="0"/>
          <w:divBdr>
            <w:top w:val="none" w:sz="0" w:space="0" w:color="auto"/>
            <w:left w:val="none" w:sz="0" w:space="0" w:color="auto"/>
            <w:bottom w:val="none" w:sz="0" w:space="0" w:color="auto"/>
            <w:right w:val="none" w:sz="0" w:space="0" w:color="auto"/>
          </w:divBdr>
        </w:div>
        <w:div w:id="1197544501">
          <w:marLeft w:val="547"/>
          <w:marRight w:val="0"/>
          <w:marTop w:val="0"/>
          <w:marBottom w:val="0"/>
          <w:divBdr>
            <w:top w:val="none" w:sz="0" w:space="0" w:color="auto"/>
            <w:left w:val="none" w:sz="0" w:space="0" w:color="auto"/>
            <w:bottom w:val="none" w:sz="0" w:space="0" w:color="auto"/>
            <w:right w:val="none" w:sz="0" w:space="0" w:color="auto"/>
          </w:divBdr>
        </w:div>
        <w:div w:id="1779138245">
          <w:marLeft w:val="547"/>
          <w:marRight w:val="0"/>
          <w:marTop w:val="0"/>
          <w:marBottom w:val="0"/>
          <w:divBdr>
            <w:top w:val="none" w:sz="0" w:space="0" w:color="auto"/>
            <w:left w:val="none" w:sz="0" w:space="0" w:color="auto"/>
            <w:bottom w:val="none" w:sz="0" w:space="0" w:color="auto"/>
            <w:right w:val="none" w:sz="0" w:space="0" w:color="auto"/>
          </w:divBdr>
        </w:div>
        <w:div w:id="2099399867">
          <w:marLeft w:val="547"/>
          <w:marRight w:val="0"/>
          <w:marTop w:val="0"/>
          <w:marBottom w:val="0"/>
          <w:divBdr>
            <w:top w:val="none" w:sz="0" w:space="0" w:color="auto"/>
            <w:left w:val="none" w:sz="0" w:space="0" w:color="auto"/>
            <w:bottom w:val="none" w:sz="0" w:space="0" w:color="auto"/>
            <w:right w:val="none" w:sz="0" w:space="0" w:color="auto"/>
          </w:divBdr>
        </w:div>
      </w:divsChild>
    </w:div>
    <w:div w:id="1411467115">
      <w:bodyDiv w:val="1"/>
      <w:marLeft w:val="0"/>
      <w:marRight w:val="0"/>
      <w:marTop w:val="0"/>
      <w:marBottom w:val="0"/>
      <w:divBdr>
        <w:top w:val="none" w:sz="0" w:space="0" w:color="auto"/>
        <w:left w:val="none" w:sz="0" w:space="0" w:color="auto"/>
        <w:bottom w:val="none" w:sz="0" w:space="0" w:color="auto"/>
        <w:right w:val="none" w:sz="0" w:space="0" w:color="auto"/>
      </w:divBdr>
    </w:div>
    <w:div w:id="1462267877">
      <w:bodyDiv w:val="1"/>
      <w:marLeft w:val="0"/>
      <w:marRight w:val="0"/>
      <w:marTop w:val="0"/>
      <w:marBottom w:val="0"/>
      <w:divBdr>
        <w:top w:val="none" w:sz="0" w:space="0" w:color="auto"/>
        <w:left w:val="none" w:sz="0" w:space="0" w:color="auto"/>
        <w:bottom w:val="none" w:sz="0" w:space="0" w:color="auto"/>
        <w:right w:val="none" w:sz="0" w:space="0" w:color="auto"/>
      </w:divBdr>
    </w:div>
    <w:div w:id="1543051167">
      <w:bodyDiv w:val="1"/>
      <w:marLeft w:val="0"/>
      <w:marRight w:val="0"/>
      <w:marTop w:val="0"/>
      <w:marBottom w:val="0"/>
      <w:divBdr>
        <w:top w:val="none" w:sz="0" w:space="0" w:color="auto"/>
        <w:left w:val="none" w:sz="0" w:space="0" w:color="auto"/>
        <w:bottom w:val="none" w:sz="0" w:space="0" w:color="auto"/>
        <w:right w:val="none" w:sz="0" w:space="0" w:color="auto"/>
      </w:divBdr>
    </w:div>
    <w:div w:id="1580872535">
      <w:bodyDiv w:val="1"/>
      <w:marLeft w:val="0"/>
      <w:marRight w:val="0"/>
      <w:marTop w:val="0"/>
      <w:marBottom w:val="0"/>
      <w:divBdr>
        <w:top w:val="none" w:sz="0" w:space="0" w:color="auto"/>
        <w:left w:val="none" w:sz="0" w:space="0" w:color="auto"/>
        <w:bottom w:val="none" w:sz="0" w:space="0" w:color="auto"/>
        <w:right w:val="none" w:sz="0" w:space="0" w:color="auto"/>
      </w:divBdr>
    </w:div>
    <w:div w:id="1640763042">
      <w:bodyDiv w:val="1"/>
      <w:marLeft w:val="0"/>
      <w:marRight w:val="0"/>
      <w:marTop w:val="0"/>
      <w:marBottom w:val="0"/>
      <w:divBdr>
        <w:top w:val="none" w:sz="0" w:space="0" w:color="auto"/>
        <w:left w:val="none" w:sz="0" w:space="0" w:color="auto"/>
        <w:bottom w:val="none" w:sz="0" w:space="0" w:color="auto"/>
        <w:right w:val="none" w:sz="0" w:space="0" w:color="auto"/>
      </w:divBdr>
    </w:div>
    <w:div w:id="1652060399">
      <w:bodyDiv w:val="1"/>
      <w:marLeft w:val="0"/>
      <w:marRight w:val="0"/>
      <w:marTop w:val="0"/>
      <w:marBottom w:val="0"/>
      <w:divBdr>
        <w:top w:val="none" w:sz="0" w:space="0" w:color="auto"/>
        <w:left w:val="none" w:sz="0" w:space="0" w:color="auto"/>
        <w:bottom w:val="none" w:sz="0" w:space="0" w:color="auto"/>
        <w:right w:val="none" w:sz="0" w:space="0" w:color="auto"/>
      </w:divBdr>
      <w:divsChild>
        <w:div w:id="1934624497">
          <w:marLeft w:val="547"/>
          <w:marRight w:val="0"/>
          <w:marTop w:val="0"/>
          <w:marBottom w:val="0"/>
          <w:divBdr>
            <w:top w:val="none" w:sz="0" w:space="0" w:color="auto"/>
            <w:left w:val="none" w:sz="0" w:space="0" w:color="auto"/>
            <w:bottom w:val="none" w:sz="0" w:space="0" w:color="auto"/>
            <w:right w:val="none" w:sz="0" w:space="0" w:color="auto"/>
          </w:divBdr>
        </w:div>
      </w:divsChild>
    </w:div>
    <w:div w:id="1721591947">
      <w:bodyDiv w:val="1"/>
      <w:marLeft w:val="0"/>
      <w:marRight w:val="0"/>
      <w:marTop w:val="0"/>
      <w:marBottom w:val="0"/>
      <w:divBdr>
        <w:top w:val="none" w:sz="0" w:space="0" w:color="auto"/>
        <w:left w:val="none" w:sz="0" w:space="0" w:color="auto"/>
        <w:bottom w:val="none" w:sz="0" w:space="0" w:color="auto"/>
        <w:right w:val="none" w:sz="0" w:space="0" w:color="auto"/>
      </w:divBdr>
    </w:div>
    <w:div w:id="1731420613">
      <w:bodyDiv w:val="1"/>
      <w:marLeft w:val="0"/>
      <w:marRight w:val="0"/>
      <w:marTop w:val="0"/>
      <w:marBottom w:val="0"/>
      <w:divBdr>
        <w:top w:val="none" w:sz="0" w:space="0" w:color="auto"/>
        <w:left w:val="none" w:sz="0" w:space="0" w:color="auto"/>
        <w:bottom w:val="none" w:sz="0" w:space="0" w:color="auto"/>
        <w:right w:val="none" w:sz="0" w:space="0" w:color="auto"/>
      </w:divBdr>
      <w:divsChild>
        <w:div w:id="1651056665">
          <w:marLeft w:val="806"/>
          <w:marRight w:val="0"/>
          <w:marTop w:val="62"/>
          <w:marBottom w:val="0"/>
          <w:divBdr>
            <w:top w:val="none" w:sz="0" w:space="0" w:color="auto"/>
            <w:left w:val="none" w:sz="0" w:space="0" w:color="auto"/>
            <w:bottom w:val="none" w:sz="0" w:space="0" w:color="auto"/>
            <w:right w:val="none" w:sz="0" w:space="0" w:color="auto"/>
          </w:divBdr>
        </w:div>
      </w:divsChild>
    </w:div>
    <w:div w:id="1798915542">
      <w:bodyDiv w:val="1"/>
      <w:marLeft w:val="0"/>
      <w:marRight w:val="0"/>
      <w:marTop w:val="0"/>
      <w:marBottom w:val="0"/>
      <w:divBdr>
        <w:top w:val="none" w:sz="0" w:space="0" w:color="auto"/>
        <w:left w:val="none" w:sz="0" w:space="0" w:color="auto"/>
        <w:bottom w:val="none" w:sz="0" w:space="0" w:color="auto"/>
        <w:right w:val="none" w:sz="0" w:space="0" w:color="auto"/>
      </w:divBdr>
      <w:divsChild>
        <w:div w:id="300767434">
          <w:marLeft w:val="547"/>
          <w:marRight w:val="0"/>
          <w:marTop w:val="0"/>
          <w:marBottom w:val="0"/>
          <w:divBdr>
            <w:top w:val="none" w:sz="0" w:space="0" w:color="auto"/>
            <w:left w:val="none" w:sz="0" w:space="0" w:color="auto"/>
            <w:bottom w:val="none" w:sz="0" w:space="0" w:color="auto"/>
            <w:right w:val="none" w:sz="0" w:space="0" w:color="auto"/>
          </w:divBdr>
        </w:div>
      </w:divsChild>
    </w:div>
    <w:div w:id="1802381187">
      <w:bodyDiv w:val="1"/>
      <w:marLeft w:val="0"/>
      <w:marRight w:val="0"/>
      <w:marTop w:val="0"/>
      <w:marBottom w:val="0"/>
      <w:divBdr>
        <w:top w:val="none" w:sz="0" w:space="0" w:color="auto"/>
        <w:left w:val="none" w:sz="0" w:space="0" w:color="auto"/>
        <w:bottom w:val="none" w:sz="0" w:space="0" w:color="auto"/>
        <w:right w:val="none" w:sz="0" w:space="0" w:color="auto"/>
      </w:divBdr>
    </w:div>
    <w:div w:id="1830439999">
      <w:bodyDiv w:val="1"/>
      <w:marLeft w:val="0"/>
      <w:marRight w:val="0"/>
      <w:marTop w:val="0"/>
      <w:marBottom w:val="0"/>
      <w:divBdr>
        <w:top w:val="none" w:sz="0" w:space="0" w:color="auto"/>
        <w:left w:val="none" w:sz="0" w:space="0" w:color="auto"/>
        <w:bottom w:val="none" w:sz="0" w:space="0" w:color="auto"/>
        <w:right w:val="none" w:sz="0" w:space="0" w:color="auto"/>
      </w:divBdr>
    </w:div>
    <w:div w:id="1872373210">
      <w:bodyDiv w:val="1"/>
      <w:marLeft w:val="0"/>
      <w:marRight w:val="0"/>
      <w:marTop w:val="0"/>
      <w:marBottom w:val="0"/>
      <w:divBdr>
        <w:top w:val="none" w:sz="0" w:space="0" w:color="auto"/>
        <w:left w:val="none" w:sz="0" w:space="0" w:color="auto"/>
        <w:bottom w:val="none" w:sz="0" w:space="0" w:color="auto"/>
        <w:right w:val="none" w:sz="0" w:space="0" w:color="auto"/>
      </w:divBdr>
    </w:div>
    <w:div w:id="1914463145">
      <w:bodyDiv w:val="1"/>
      <w:marLeft w:val="0"/>
      <w:marRight w:val="0"/>
      <w:marTop w:val="0"/>
      <w:marBottom w:val="0"/>
      <w:divBdr>
        <w:top w:val="none" w:sz="0" w:space="0" w:color="auto"/>
        <w:left w:val="none" w:sz="0" w:space="0" w:color="auto"/>
        <w:bottom w:val="none" w:sz="0" w:space="0" w:color="auto"/>
        <w:right w:val="none" w:sz="0" w:space="0" w:color="auto"/>
      </w:divBdr>
      <w:divsChild>
        <w:div w:id="1215433018">
          <w:marLeft w:val="0"/>
          <w:marRight w:val="0"/>
          <w:marTop w:val="0"/>
          <w:marBottom w:val="0"/>
          <w:divBdr>
            <w:top w:val="none" w:sz="0" w:space="0" w:color="auto"/>
            <w:left w:val="none" w:sz="0" w:space="0" w:color="auto"/>
            <w:bottom w:val="none" w:sz="0" w:space="0" w:color="auto"/>
            <w:right w:val="none" w:sz="0" w:space="0" w:color="auto"/>
          </w:divBdr>
          <w:divsChild>
            <w:div w:id="466898057">
              <w:marLeft w:val="0"/>
              <w:marRight w:val="0"/>
              <w:marTop w:val="0"/>
              <w:marBottom w:val="0"/>
              <w:divBdr>
                <w:top w:val="none" w:sz="0" w:space="0" w:color="auto"/>
                <w:left w:val="none" w:sz="0" w:space="0" w:color="auto"/>
                <w:bottom w:val="none" w:sz="0" w:space="0" w:color="auto"/>
                <w:right w:val="none" w:sz="0" w:space="0" w:color="auto"/>
              </w:divBdr>
              <w:divsChild>
                <w:div w:id="203249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2715728">
      <w:bodyDiv w:val="1"/>
      <w:marLeft w:val="0"/>
      <w:marRight w:val="0"/>
      <w:marTop w:val="0"/>
      <w:marBottom w:val="0"/>
      <w:divBdr>
        <w:top w:val="none" w:sz="0" w:space="0" w:color="auto"/>
        <w:left w:val="none" w:sz="0" w:space="0" w:color="auto"/>
        <w:bottom w:val="none" w:sz="0" w:space="0" w:color="auto"/>
        <w:right w:val="none" w:sz="0" w:space="0" w:color="auto"/>
      </w:divBdr>
      <w:divsChild>
        <w:div w:id="1710449597">
          <w:marLeft w:val="547"/>
          <w:marRight w:val="0"/>
          <w:marTop w:val="0"/>
          <w:marBottom w:val="0"/>
          <w:divBdr>
            <w:top w:val="none" w:sz="0" w:space="0" w:color="auto"/>
            <w:left w:val="none" w:sz="0" w:space="0" w:color="auto"/>
            <w:bottom w:val="none" w:sz="0" w:space="0" w:color="auto"/>
            <w:right w:val="none" w:sz="0" w:space="0" w:color="auto"/>
          </w:divBdr>
        </w:div>
      </w:divsChild>
    </w:div>
    <w:div w:id="1957903931">
      <w:bodyDiv w:val="1"/>
      <w:marLeft w:val="0"/>
      <w:marRight w:val="0"/>
      <w:marTop w:val="0"/>
      <w:marBottom w:val="0"/>
      <w:divBdr>
        <w:top w:val="none" w:sz="0" w:space="0" w:color="auto"/>
        <w:left w:val="none" w:sz="0" w:space="0" w:color="auto"/>
        <w:bottom w:val="none" w:sz="0" w:space="0" w:color="auto"/>
        <w:right w:val="none" w:sz="0" w:space="0" w:color="auto"/>
      </w:divBdr>
      <w:divsChild>
        <w:div w:id="271396877">
          <w:marLeft w:val="547"/>
          <w:marRight w:val="0"/>
          <w:marTop w:val="0"/>
          <w:marBottom w:val="0"/>
          <w:divBdr>
            <w:top w:val="none" w:sz="0" w:space="0" w:color="auto"/>
            <w:left w:val="none" w:sz="0" w:space="0" w:color="auto"/>
            <w:bottom w:val="none" w:sz="0" w:space="0" w:color="auto"/>
            <w:right w:val="none" w:sz="0" w:space="0" w:color="auto"/>
          </w:divBdr>
        </w:div>
      </w:divsChild>
    </w:div>
    <w:div w:id="1977173269">
      <w:bodyDiv w:val="1"/>
      <w:marLeft w:val="0"/>
      <w:marRight w:val="0"/>
      <w:marTop w:val="0"/>
      <w:marBottom w:val="0"/>
      <w:divBdr>
        <w:top w:val="none" w:sz="0" w:space="0" w:color="auto"/>
        <w:left w:val="none" w:sz="0" w:space="0" w:color="auto"/>
        <w:bottom w:val="none" w:sz="0" w:space="0" w:color="auto"/>
        <w:right w:val="none" w:sz="0" w:space="0" w:color="auto"/>
      </w:divBdr>
    </w:div>
    <w:div w:id="2068451523">
      <w:bodyDiv w:val="1"/>
      <w:marLeft w:val="0"/>
      <w:marRight w:val="0"/>
      <w:marTop w:val="0"/>
      <w:marBottom w:val="0"/>
      <w:divBdr>
        <w:top w:val="none" w:sz="0" w:space="0" w:color="auto"/>
        <w:left w:val="none" w:sz="0" w:space="0" w:color="auto"/>
        <w:bottom w:val="none" w:sz="0" w:space="0" w:color="auto"/>
        <w:right w:val="none" w:sz="0" w:space="0" w:color="auto"/>
      </w:divBdr>
    </w:div>
    <w:div w:id="20894195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png"/><Relationship Id="rId18" Type="http://schemas.openxmlformats.org/officeDocument/2006/relationships/image" Target="media/image2.png"/><Relationship Id="rId3" Type="http://schemas.openxmlformats.org/officeDocument/2006/relationships/customXml" Target="../customXml/item3.xml"/><Relationship Id="rId21" Type="http://schemas.openxmlformats.org/officeDocument/2006/relationships/header" Target="header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footer" Target="footer1.xml"/><Relationship Id="rId23" Type="http://schemas.openxmlformats.org/officeDocument/2006/relationships/fontTable" Target="fontTable.xml"/><Relationship Id="rId10" Type="http://schemas.openxmlformats.org/officeDocument/2006/relationships/webSettings" Target="webSettings.xml"/><Relationship Id="rId19" Type="http://schemas.openxmlformats.org/officeDocument/2006/relationships/image" Target="media/image3.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 Id="rId22"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417\Desktop\PM%20Playbook\Finished%20Products\XLC%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9C7FBC06C7BBA4EB65D441E09D0318A" ma:contentTypeVersion="21" ma:contentTypeDescription="Create a new document." ma:contentTypeScope="" ma:versionID="52e5f3a5fda14e302e435b672152bc20">
  <xsd:schema xmlns:xsd="http://www.w3.org/2001/XMLSchema" xmlns:xs="http://www.w3.org/2001/XMLSchema" xmlns:p="http://schemas.microsoft.com/office/2006/metadata/properties" xmlns:ns2="ce9b7293-7dfe-4d27-bf7f-b543d341c73b" targetNamespace="http://schemas.microsoft.com/office/2006/metadata/properties" ma:root="true" ma:fieldsID="c79febf957535e28bef7ba671aa78290" ns2:_="">
    <xsd:import namespace="ce9b7293-7dfe-4d27-bf7f-b543d341c73b"/>
    <xsd:element name="properties">
      <xsd:complexType>
        <xsd:sequence>
          <xsd:element name="documentManagement">
            <xsd:complexType>
              <xsd:all>
                <xsd:element ref="ns2:Phase" minOccurs="0"/>
                <xsd:element ref="ns2:Document_x0020_Type"/>
                <xsd:element ref="ns2:Swim_x0020_Lane" minOccurs="0"/>
                <xsd:element ref="ns2:Doc_x0020_Version" minOccurs="0"/>
                <xsd:element ref="ns2:Doc_x0020_Date" minOccurs="0"/>
                <xsd:element ref="ns2:Doc_x0020_Name" minOccurs="0"/>
                <xsd:element ref="ns2:Related_x0020_Documents" minOccurs="0"/>
                <xsd:element ref="ns2:Doc_x0020_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e9b7293-7dfe-4d27-bf7f-b543d341c73b" elementFormDefault="qualified">
    <xsd:import namespace="http://schemas.microsoft.com/office/2006/documentManagement/types"/>
    <xsd:import namespace="http://schemas.microsoft.com/office/infopath/2007/PartnerControls"/>
    <xsd:element name="Phase" ma:index="8" nillable="true" ma:displayName="Phase" ma:internalName="Phase">
      <xsd:complexType>
        <xsd:complexContent>
          <xsd:extension base="dms:MultiChoice">
            <xsd:sequence>
              <xsd:element name="Value" maxOccurs="unbounded" minOccurs="0" nillable="true">
                <xsd:simpleType>
                  <xsd:restriction base="dms:Choice">
                    <xsd:enumeration value="Initiation"/>
                    <xsd:enumeration value="Concept"/>
                    <xsd:enumeration value="Planning"/>
                    <xsd:enumeration value="Requirements Analysis"/>
                    <xsd:enumeration value="Design"/>
                    <xsd:enumeration value="Development"/>
                    <xsd:enumeration value="Testing"/>
                    <xsd:enumeration value="Implementation"/>
                    <xsd:enumeration value="Operations &amp; Maintenance"/>
                    <xsd:enumeration value="Disposition"/>
                    <xsd:enumeration value="As Needed"/>
                  </xsd:restriction>
                </xsd:simpleType>
              </xsd:element>
            </xsd:sequence>
          </xsd:extension>
        </xsd:complexContent>
      </xsd:complexType>
    </xsd:element>
    <xsd:element name="Document_x0020_Type" ma:index="9" ma:displayName="Document Type" ma:format="RadioButtons" ma:internalName="Document_x0020_Type">
      <xsd:simpleType>
        <xsd:restriction base="dms:Choice">
          <xsd:enumeration value="Not Categorized"/>
          <xsd:enumeration value="Template - Artifact"/>
          <xsd:enumeration value="Template - Gate Review"/>
          <xsd:enumeration value="Sample Artifact"/>
          <xsd:enumeration value="Meeting Agenda"/>
          <xsd:enumeration value="Meeting Minutes"/>
          <xsd:enumeration value="Meeting Document (Other)"/>
          <xsd:enumeration value="Policy"/>
          <xsd:enumeration value="Guidelines"/>
          <xsd:enumeration value="CIO Directive"/>
          <xsd:enumeration value="Change Request (CR) Document"/>
          <xsd:enumeration value="Training Material"/>
          <xsd:enumeration value="Article/Listserv/Other Communication"/>
          <xsd:enumeration value="Other Steering Committee Document"/>
        </xsd:restriction>
      </xsd:simpleType>
    </xsd:element>
    <xsd:element name="Swim_x0020_Lane" ma:index="10" nillable="true" ma:displayName="Swim Lane" ma:internalName="Swim_x0020_Lane">
      <xsd:complexType>
        <xsd:complexContent>
          <xsd:extension base="dms:MultiChoice">
            <xsd:sequence>
              <xsd:element name="Value" maxOccurs="unbounded" minOccurs="0" nillable="true">
                <xsd:simpleType>
                  <xsd:restriction base="dms:Choice">
                    <xsd:enumeration value="Complexity Level 3 (Most Complex)"/>
                    <xsd:enumeration value="Complexity Level 2"/>
                    <xsd:enumeration value="Complexity Level 1 (Least Complex)"/>
                  </xsd:restriction>
                </xsd:simpleType>
              </xsd:element>
            </xsd:sequence>
          </xsd:extension>
        </xsd:complexContent>
      </xsd:complexType>
    </xsd:element>
    <xsd:element name="Doc_x0020_Version" ma:index="11" nillable="true" ma:displayName="Doc Version" ma:internalName="Doc_x0020_Version">
      <xsd:simpleType>
        <xsd:restriction base="dms:Text">
          <xsd:maxLength value="10"/>
        </xsd:restriction>
      </xsd:simpleType>
    </xsd:element>
    <xsd:element name="Doc_x0020_Date" ma:index="12" nillable="true" ma:displayName="Doc Date" ma:format="DateOnly" ma:internalName="Doc_x0020_Date">
      <xsd:simpleType>
        <xsd:restriction base="dms:DateTime"/>
      </xsd:simpleType>
    </xsd:element>
    <xsd:element name="Doc_x0020_Name" ma:index="13" nillable="true" ma:displayName="Doc Name" ma:list="{8aaa89f4-20c0-4317-9770-4ab07510e0e8}" ma:internalName="Doc_x0020_Name" ma:showField="Title">
      <xsd:simpleType>
        <xsd:restriction base="dms:Lookup"/>
      </xsd:simpleType>
    </xsd:element>
    <xsd:element name="Related_x0020_Documents" ma:index="14" nillable="true" ma:displayName="Related Documents" ma:list="{8aaa89f4-20c0-4317-9770-4ab07510e0e8}" ma:internalName="Related_x0020_Documents" ma:readOnly="false" ma:showField="LinkTitleNoMenu">
      <xsd:complexType>
        <xsd:complexContent>
          <xsd:extension base="dms:MultiChoiceLookup">
            <xsd:sequence>
              <xsd:element name="Value" type="dms:Lookup" maxOccurs="unbounded" minOccurs="0" nillable="true"/>
            </xsd:sequence>
          </xsd:extension>
        </xsd:complexContent>
      </xsd:complexType>
    </xsd:element>
    <xsd:element name="Doc_x0020_Status" ma:index="15" nillable="true" ma:displayName="Doc Status" ma:format="RadioButtons" ma:internalName="Doc_x0020_Status">
      <xsd:simpleType>
        <xsd:union memberTypes="dms:Text">
          <xsd:simpleType>
            <xsd:restriction base="dms:Choice">
              <xsd:enumeration value="Draft"/>
              <xsd:enumeration value="Approved"/>
              <xsd:enumeration value="Archived"/>
            </xsd:restriction>
          </xsd:simpleType>
        </xsd:un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customXsn xmlns="http://schemas.microsoft.com/office/2006/metadata/customXsn">
  <xsnLocation>https://share.cms.gov/office/ois/Services/XLCSC/Documents/Forms/Document/afb7fe7ef5aef69bcustomXsn.xsn</xsnLocation>
  <cached>True</cached>
  <openByDefault>False</openByDefault>
  <xsnScope>https://share.cms.gov/office/ois/Services/XLCSC/Documents</xsnScope>
</customXsn>
</file>

<file path=customXml/item5.xml><?xml version="1.0" encoding="utf-8"?>
<p:properties xmlns:p="http://schemas.microsoft.com/office/2006/metadata/properties" xmlns:xsi="http://www.w3.org/2001/XMLSchema-instance">
  <documentManagement>
    <Phase xmlns="ce9b7293-7dfe-4d27-bf7f-b543d341c73b"/>
    <Doc_x0020_Name xmlns="ce9b7293-7dfe-4d27-bf7f-b543d341c73b">63</Doc_x0020_Name>
    <Document_x0020_Type xmlns="ce9b7293-7dfe-4d27-bf7f-b543d341c73b">Template - Artifact</Document_x0020_Type>
    <Doc_x0020_Date xmlns="ce9b7293-7dfe-4d27-bf7f-b543d341c73b">2014-08-18T04:00:00+00:00</Doc_x0020_Date>
    <Swim_x0020_Lane xmlns="ce9b7293-7dfe-4d27-bf7f-b543d341c73b"/>
    <Doc_x0020_Version xmlns="ce9b7293-7dfe-4d27-bf7f-b543d341c73b">2.0</Doc_x0020_Version>
    <Related_x0020_Documents xmlns="ce9b7293-7dfe-4d27-bf7f-b543d341c73b"/>
    <Doc_x0020_Status xmlns="ce9b7293-7dfe-4d27-bf7f-b543d341c73b" xsi:nil="true"/>
  </documentManagement>
</p:properties>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6448C3F6-69F5-4C28-B9A8-75D4F82EE555}">
  <ds:schemaRefs>
    <ds:schemaRef ds:uri="http://schemas.microsoft.com/sharepoint/v3/contenttype/forms"/>
  </ds:schemaRefs>
</ds:datastoreItem>
</file>

<file path=customXml/itemProps3.xml><?xml version="1.0" encoding="utf-8"?>
<ds:datastoreItem xmlns:ds="http://schemas.openxmlformats.org/officeDocument/2006/customXml" ds:itemID="{0F103A96-D6D2-44A3-81D3-A9B70ED74B5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e9b7293-7dfe-4d27-bf7f-b543d341c73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DC1964C-18B6-49F5-A920-0BDA24DC113B}">
  <ds:schemaRefs>
    <ds:schemaRef ds:uri="http://schemas.microsoft.com/office/2006/metadata/customXsn"/>
  </ds:schemaRefs>
</ds:datastoreItem>
</file>

<file path=customXml/itemProps5.xml><?xml version="1.0" encoding="utf-8"?>
<ds:datastoreItem xmlns:ds="http://schemas.openxmlformats.org/officeDocument/2006/customXml" ds:itemID="{014EF446-D6CA-402C-8626-C6422135F7CD}">
  <ds:schemaRefs>
    <ds:schemaRef ds:uri="http://schemas.microsoft.com/office/2006/metadata/properties"/>
    <ds:schemaRef ds:uri="ce9b7293-7dfe-4d27-bf7f-b543d341c73b"/>
  </ds:schemaRefs>
</ds:datastoreItem>
</file>

<file path=customXml/itemProps6.xml><?xml version="1.0" encoding="utf-8"?>
<ds:datastoreItem xmlns:ds="http://schemas.openxmlformats.org/officeDocument/2006/customXml" ds:itemID="{DF6A61AF-010A-4A32-B7D5-A69B4F552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XLC Template</Template>
  <TotalTime>0</TotalTime>
  <Pages>24</Pages>
  <Words>4294</Words>
  <Characters>24481</Characters>
  <Application>Microsoft Office Word</Application>
  <DocSecurity>0</DocSecurity>
  <Lines>204</Lines>
  <Paragraphs>57</Paragraphs>
  <ScaleCrop>false</ScaleCrop>
  <HeadingPairs>
    <vt:vector size="2" baseType="variant">
      <vt:variant>
        <vt:lpstr>Title</vt:lpstr>
      </vt:variant>
      <vt:variant>
        <vt:i4>1</vt:i4>
      </vt:variant>
    </vt:vector>
  </HeadingPairs>
  <TitlesOfParts>
    <vt:vector size="1" baseType="lpstr">
      <vt:lpstr>Right to Information Manual</vt:lpstr>
    </vt:vector>
  </TitlesOfParts>
  <LinksUpToDate>false</LinksUpToDate>
  <CharactersWithSpaces>28718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Right to Information Manual</dc:title>
  <dc:subject>[Insert name of Ministry ]</dc:subject>
  <dc:creator/>
  <cp:keywords>CMS, XLC, User Manual, Template, Cautions and Warnings, Set up, Using the System, Exiting the System, Troubleshooting, Support</cp:keywords>
  <dc:description/>
  <cp:lastModifiedBy/>
  <cp:revision>1</cp:revision>
  <cp:lastPrinted>2002-11-19T18:54:00Z</cp:lastPrinted>
  <dcterms:created xsi:type="dcterms:W3CDTF">2023-01-11T09:08:00Z</dcterms:created>
  <dcterms:modified xsi:type="dcterms:W3CDTF">2023-02-23T15:38:00Z</dcterms:modified>
  <cp:category>Subject to Revision by your Ministry</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0x01010029C7FBC06C7BBA4EB65D441E09D0318A</vt:lpwstr>
  </property>
  <property fmtid="{D5CDD505-2E9C-101B-9397-08002B2CF9AE}" pid="3" name="_NewReviewCycle">
    <vt:lpwstr/>
  </property>
  <property fmtid="{D5CDD505-2E9C-101B-9397-08002B2CF9AE}" pid="4" name="Document Type">
    <vt:lpwstr>Template - Artifact</vt:lpwstr>
  </property>
  <property fmtid="{D5CDD505-2E9C-101B-9397-08002B2CF9AE}" pid="5" name="Status">
    <vt:lpwstr>Current (Published)</vt:lpwstr>
  </property>
  <property fmtid="{D5CDD505-2E9C-101B-9397-08002B2CF9AE}" pid="6" name="Category">
    <vt:lpwstr>XLC</vt:lpwstr>
  </property>
  <property fmtid="{D5CDD505-2E9C-101B-9397-08002B2CF9AE}" pid="7" name="Document Sub-Type">
    <vt:lpwstr>;#Template - Artifact;#</vt:lpwstr>
  </property>
  <property fmtid="{D5CDD505-2E9C-101B-9397-08002B2CF9AE}" pid="8" name="CMS Website URL">
    <vt:lpwstr>, </vt:lpwstr>
  </property>
  <property fmtid="{D5CDD505-2E9C-101B-9397-08002B2CF9AE}" pid="9" name="Source">
    <vt:lpwstr>Internal</vt:lpwstr>
  </property>
  <property fmtid="{D5CDD505-2E9C-101B-9397-08002B2CF9AE}" pid="10" name="Order">
    <vt:r8>12700</vt:r8>
  </property>
  <property fmtid="{D5CDD505-2E9C-101B-9397-08002B2CF9AE}" pid="11" name="Archive">
    <vt:bool>false</vt:bool>
  </property>
  <property fmtid="{D5CDD505-2E9C-101B-9397-08002B2CF9AE}" pid="12" name="Language">
    <vt:lpwstr>English</vt:lpwstr>
  </property>
  <property fmtid="{D5CDD505-2E9C-101B-9397-08002B2CF9AE}" pid="13" name="Checked by">
    <vt:lpwstr>CMS</vt:lpwstr>
  </property>
  <property fmtid="{D5CDD505-2E9C-101B-9397-08002B2CF9AE}" pid="14" name="Editor">
    <vt:lpwstr>CMS</vt:lpwstr>
  </property>
  <property fmtid="{D5CDD505-2E9C-101B-9397-08002B2CF9AE}" pid="15" name="Phase">
    <vt:lpwstr/>
  </property>
  <property fmtid="{D5CDD505-2E9C-101B-9397-08002B2CF9AE}" pid="16" name="Doc Name">
    <vt:lpwstr>63</vt:lpwstr>
  </property>
  <property fmtid="{D5CDD505-2E9C-101B-9397-08002B2CF9AE}" pid="17" name="Swim Lane">
    <vt:lpwstr/>
  </property>
  <property fmtid="{D5CDD505-2E9C-101B-9397-08002B2CF9AE}" pid="18" name="Doc Version">
    <vt:lpwstr>2.0</vt:lpwstr>
  </property>
  <property fmtid="{D5CDD505-2E9C-101B-9397-08002B2CF9AE}" pid="19" name="Related Documents">
    <vt:lpwstr/>
  </property>
  <property fmtid="{D5CDD505-2E9C-101B-9397-08002B2CF9AE}" pid="20" name="Doc Status">
    <vt:lpwstr/>
  </property>
</Properties>
</file>